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app.xml" ContentType="application/vnd.openxmlformats-officedocument.extended-properties+xml"/>
  <Override PartName="/word/theme/theme1.xml" ContentType="application/vnd.openxmlformats-officedocument.theme+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Override PartName="/word/header1.xml" ContentType="application/vnd.openxmlformats-officedocument.wordprocessingml.header+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27CB1A90">
      <w:pPr>
        <w:widowControl w:val="0"/>
        <w:keepNext w:val="0"/>
        <w:keepLines w:val="0"/>
        <w:pageBreakBefore w:val="0"/>
        <w:wordWrap w:val="1"/>
        <w:overflowPunct w:val="1"/>
        <w:topLinePunct w:val="0"/>
        <w:kinsoku w:val="1"/>
        <w:autoSpaceDE w:val="1"/>
        <w:autoSpaceDN w:val="1"/>
        <w:bidi w:val="0"/>
        <w:adjustRightInd w:val="1"/>
        <w:snapToGrid w:val="1"/>
        <w:jc w:val="center"/>
        <w:spacing w:line="240" w:lineRule="auto"/>
        <w:rPr>
          <w:b w:val="1"/>
          <w:sz w:val="21"/>
          <w:lang w:eastAsia="zh-CN"/>
          <w:szCs w:val="21"/>
          <w:rFonts w:ascii="宋体" w:hAnsi="宋体" w:eastAsia="宋体" w:cs="宋体" w:hint="eastAsia"/>
        </w:rPr>
      </w:pPr>
    </w:p>
    <w:p w14:paraId="6AB8703C">
      <w:pPr>
        <w:widowControl w:val="0"/>
        <w:keepNext w:val="0"/>
        <w:keepLines w:val="0"/>
        <w:pageBreakBefore w:val="0"/>
        <w:wordWrap w:val="1"/>
        <w:overflowPunct w:val="1"/>
        <w:topLinePunct w:val="0"/>
        <w:kinsoku w:val="1"/>
        <w:autoSpaceDE w:val="1"/>
        <w:autoSpaceDN w:val="1"/>
        <w:bidi w:val="0"/>
        <w:adjustRightInd w:val="1"/>
        <w:snapToGrid w:val="1"/>
        <w:jc w:val="center"/>
        <w:spacing w:line="240" w:lineRule="auto"/>
        <w:rPr>
          <w:b w:val="1"/>
          <w:sz w:val="21"/>
          <w:lang w:eastAsia="zh-CN"/>
          <w:szCs w:val="21"/>
          <w:rFonts w:ascii="宋体" w:hAnsi="宋体" w:eastAsia="宋体" w:cs="宋体" w:hint="eastAsia"/>
        </w:rPr>
      </w:pPr>
    </w:p>
    <w:p w14:paraId="21E98A70">
      <w:pPr>
        <w:widowControl w:val="0"/>
        <w:keepNext w:val="0"/>
        <w:keepLines w:val="0"/>
        <w:pageBreakBefore w:val="0"/>
        <w:wordWrap w:val="1"/>
        <w:overflowPunct w:val="1"/>
        <w:topLinePunct w:val="0"/>
        <w:kinsoku w:val="1"/>
        <w:autoSpaceDE w:val="1"/>
        <w:autoSpaceDN w:val="1"/>
        <w:bidi w:val="0"/>
        <w:adjustRightInd w:val="1"/>
        <w:snapToGrid w:val="1"/>
        <w:jc w:val="center"/>
        <w:spacing w:line="240" w:lineRule="auto"/>
        <w:rPr>
          <w:b w:val="1"/>
          <w:sz w:val="60"/>
          <w:lang w:val="en-US" w:eastAsia="zh-CN"/>
          <w:szCs w:val="112"/>
          <w:rFonts w:ascii="宋体" w:hAnsi="宋体" w:eastAsia="宋体" w:cs="宋体" w:hint="eastAsia"/>
        </w:rPr>
      </w:pPr>
      <w:r>
        <w:rPr>
          <w:b w:val="1"/>
          <w:sz w:val="60"/>
          <w:lang w:eastAsia="zh-CN"/>
          <w:szCs w:val="112"/>
          <w:rFonts w:ascii="宋体" w:hAnsi="宋体" w:cs="宋体" w:hint="eastAsia"/>
        </w:rPr>
        <w:t>贵州嵩颖矿业有限公司水城县玉舍大坪煤矿</w:t>
      </w:r>
    </w:p>
    <w:p w14:paraId="34EECA8B">
      <w:pPr>
        <w:widowControl w:val="0"/>
        <w:keepNext w:val="0"/>
        <w:keepLines w:val="0"/>
        <w:pageBreakBefore w:val="0"/>
        <w:wordWrap w:val="1"/>
        <w:overflowPunct w:val="1"/>
        <w:topLinePunct w:val="0"/>
        <w:kinsoku w:val="1"/>
        <w:autoSpaceDE w:val="1"/>
        <w:autoSpaceDN w:val="1"/>
        <w:bidi w:val="0"/>
        <w:adjustRightInd w:val="1"/>
        <w:snapToGrid w:val="1"/>
        <w:jc w:val="center"/>
        <w:spacing w:line="240" w:lineRule="auto"/>
        <w:rPr>
          <w:b w:val="1"/>
          <w:sz w:val="60"/>
          <w:lang w:val="en-US" w:eastAsia="zh-CN"/>
          <w:szCs w:val="112"/>
          <w:rFonts w:ascii="宋体" w:hAnsi="宋体" w:eastAsia="宋体" w:cs="宋体" w:hint="eastAsia"/>
        </w:rPr>
      </w:pPr>
      <w:r>
        <w:rPr>
          <w:b w:val="1"/>
          <w:sz w:val="60"/>
          <w:lang w:val="en-US" w:eastAsia="zh-CN"/>
          <w:szCs w:val="112"/>
          <w:rFonts w:ascii="宋体" w:hAnsi="宋体" w:eastAsia="宋体" w:cs="宋体" w:hint="eastAsia"/>
        </w:rPr>
        <w:t>施工总承包</w:t>
      </w:r>
    </w:p>
    <w:p w14:paraId="3AC214B0">
      <w:pPr>
        <w:pStyle w:val="33"/>
        <w:rPr>
          <w:b w:val="1"/>
          <w:sz w:val="48"/>
          <w:szCs w:val="56"/>
          <w:rFonts w:ascii="宋体" w:hAnsi="宋体" w:eastAsia="宋体" w:cs="宋体" w:hint="eastAsia"/>
        </w:rPr>
      </w:pPr>
    </w:p>
    <w:p w14:paraId="1EFF20AB">
      <w:pPr>
        <w:rPr>
          <w:rFonts w:ascii="宋体" w:hAnsi="宋体" w:eastAsia="宋体" w:cs="宋体" w:hint="eastAsia"/>
        </w:rPr>
      </w:pPr>
    </w:p>
    <w:p w14:paraId="67BEBDF9">
      <w:pPr>
        <w:pStyle w:val="108"/>
        <w:rPr>
          <w:rFonts w:ascii="宋体" w:hAnsi="宋体" w:eastAsia="宋体" w:cs="宋体" w:hint="eastAsia"/>
        </w:rPr>
      </w:pPr>
    </w:p>
    <w:p w14:paraId="2B27974E">
      <w:pPr>
        <w:rPr>
          <w:rFonts w:ascii="宋体" w:hAnsi="宋体" w:eastAsia="宋体" w:cs="宋体" w:hint="eastAsia"/>
        </w:rPr>
      </w:pPr>
    </w:p>
    <w:p w14:paraId="739DFC4C">
      <w:pPr>
        <w:rPr>
          <w:rFonts w:ascii="宋体" w:hAnsi="宋体" w:eastAsia="宋体" w:cs="宋体" w:hint="eastAsia"/>
        </w:rPr>
      </w:pPr>
    </w:p>
    <w:p w14:paraId="0CDCE093">
      <w:pPr>
        <w:widowControl w:val="0"/>
        <w:keepNext w:val="0"/>
        <w:keepLines w:val="0"/>
        <w:pageBreakBefore w:val="0"/>
        <w:wordWrap w:val="1"/>
        <w:overflowPunct w:val="1"/>
        <w:topLinePunct w:val="0"/>
        <w:kinsoku w:val="1"/>
        <w:autoSpaceDE w:val="1"/>
        <w:autoSpaceDN w:val="1"/>
        <w:bidi w:val="0"/>
        <w:adjustRightInd w:val="1"/>
        <w:snapToGrid w:val="1"/>
        <w:jc w:val="center"/>
        <w:outlineLvl w:val="9"/>
        <w:spacing w:before="937" w:beforeLines="300" w:line="360" w:lineRule="auto"/>
        <w:rPr>
          <w:b w:val="1"/>
          <w:sz w:val="32"/>
          <w:lang w:val="en-US" w:eastAsia="zh-CN"/>
          <w:bCs/>
          <w:szCs w:val="32"/>
          <w:rFonts w:ascii="宋体" w:hAnsi="宋体" w:eastAsia="宋体" w:cs="宋体" w:hint="eastAsia"/>
        </w:rPr>
      </w:pPr>
      <w:bookmarkStart w:id="0" w:name="_Toc9950"/>
      <w:bookmarkStart w:id="1" w:name="_Toc8916"/>
      <w:bookmarkStart w:id="2" w:name="_Toc23890"/>
      <w:bookmarkStart w:id="3" w:name="_Toc7819"/>
      <w:r>
        <w:rPr>
          <w:b w:val="1"/>
          <w:sz w:val="96"/>
          <w:rFonts w:ascii="宋体" w:hAnsi="宋体" w:eastAsia="宋体" w:cs="宋体" w:hint="eastAsia"/>
        </w:rPr>
        <w:t>竞争性磋商文件</w:t>
      </w:r>
      <w:bookmarkEnd w:id="0"/>
      <w:bookmarkEnd w:id="1"/>
      <w:bookmarkEnd w:id="2"/>
      <w:bookmarkEnd w:id="3"/>
    </w:p>
    <w:p w14:paraId="1A42B82F">
      <w:pPr>
        <w:widowControl w:val="0"/>
        <w:keepNext w:val="0"/>
        <w:keepLines w:val="0"/>
        <w:pageBreakBefore w:val="0"/>
        <w:wordWrap w:val="1"/>
        <w:overflowPunct w:val="1"/>
        <w:topLinePunct w:val="0"/>
        <w:kinsoku w:val="1"/>
        <w:autoSpaceDE w:val="1"/>
        <w:autoSpaceDN w:val="1"/>
        <w:bidi w:val="0"/>
        <w:adjustRightInd w:val="1"/>
        <w:snapToGrid w:val="1"/>
        <w:jc w:val="center"/>
        <w:outlineLvl w:val="9"/>
        <w:spacing w:line="360" w:lineRule="auto"/>
        <w:rPr>
          <w:b w:val="1"/>
          <w:sz w:val="32"/>
          <w:lang w:val="en-US"/>
          <w:bCs/>
          <w:szCs w:val="32"/>
          <w:rFonts w:ascii="宋体" w:hAnsi="宋体" w:eastAsia="宋体" w:cs="宋体" w:hint="default"/>
        </w:rPr>
      </w:pPr>
      <w:bookmarkStart w:id="7" w:name="_Toc23214"/>
      <w:bookmarkStart w:id="8" w:name="_Toc2201"/>
      <w:r>
        <w:rPr>
          <w:b w:val="1"/>
          <w:sz w:val="32"/>
          <w:lang w:val="en-US" w:eastAsia="zh-CN"/>
          <w:bCs/>
          <w:szCs w:val="32"/>
          <w:rFonts w:ascii="宋体" w:hAnsi="宋体" w:eastAsia="宋体" w:cs="宋体" w:hint="eastAsia"/>
        </w:rPr>
        <w:t>项目</w:t>
      </w:r>
      <w:r>
        <w:rPr>
          <w:b w:val="1"/>
          <w:sz w:val="32"/>
          <w:lang w:eastAsia="zh-CN"/>
          <w:bCs/>
          <w:szCs w:val="32"/>
          <w:rFonts w:ascii="宋体" w:hAnsi="宋体" w:eastAsia="宋体" w:cs="宋体" w:hint="eastAsia"/>
        </w:rPr>
        <w:t>编号：</w:t>
      </w:r>
      <w:bookmarkEnd w:id="7"/>
      <w:bookmarkEnd w:id="8"/>
      <w:r>
        <w:rPr>
          <w:b w:val="1"/>
          <w:sz w:val="32"/>
          <w:lang w:val="en-US" w:eastAsia="zh-CN"/>
          <w:bCs/>
          <w:szCs w:val="32"/>
          <w:rFonts w:ascii="宋体" w:hAnsi="宋体" w:cs="宋体" w:hint="eastAsia"/>
        </w:rPr>
        <w:t>XR001</w:t>
      </w:r>
    </w:p>
    <w:p w14:paraId="5D28D690">
      <w:pPr>
        <w:spacing w:line="360" w:lineRule="auto"/>
        <w:ind w:firstLine="1285" w:firstLineChars="400"/>
        <w:rPr>
          <w:b w:val="1"/>
          <w:sz w:val="32"/>
          <w:bCs/>
          <w:szCs w:val="32"/>
          <w:rFonts w:ascii="宋体" w:hAnsi="宋体" w:eastAsia="宋体" w:cs="宋体" w:hint="eastAsia"/>
        </w:rPr>
      </w:pPr>
    </w:p>
    <w:p w14:paraId="6F132F59">
      <w:pPr>
        <w:pStyle w:val="33"/>
        <w:rPr>
          <w:b w:val="1"/>
          <w:sz w:val="32"/>
          <w:bCs/>
          <w:szCs w:val="32"/>
          <w:rFonts w:ascii="宋体" w:hAnsi="宋体" w:eastAsia="宋体" w:cs="宋体" w:hint="eastAsia"/>
        </w:rPr>
      </w:pPr>
    </w:p>
    <w:p w14:paraId="1DD55207">
      <w:pPr>
        <w:pStyle w:val="33"/>
        <w:rPr>
          <w:b w:val="1"/>
          <w:sz w:val="32"/>
          <w:bCs/>
          <w:szCs w:val="32"/>
          <w:rFonts w:ascii="宋体" w:hAnsi="宋体" w:eastAsia="宋体" w:cs="宋体" w:hint="eastAsia"/>
        </w:rPr>
      </w:pPr>
    </w:p>
    <w:p w14:paraId="25042454">
      <w:pPr>
        <w:pStyle w:val="107"/>
        <w:rPr>
          <w:rFonts w:ascii="宋体" w:hAnsi="宋体" w:eastAsia="宋体" w:cs="宋体" w:hint="eastAsia"/>
        </w:rPr>
      </w:pPr>
    </w:p>
    <w:p w14:paraId="45323827">
      <w:pPr>
        <w:rPr>
          <w:rFonts w:ascii="宋体" w:hAnsi="宋体" w:eastAsia="宋体" w:cs="宋体" w:hint="eastAsia"/>
        </w:rPr>
      </w:pPr>
    </w:p>
    <w:p w14:paraId="7080E7E2">
      <w:pPr>
        <w:jc w:val="left"/>
        <w:rPr>
          <w:rFonts w:ascii="宋体" w:hAnsi="宋体" w:eastAsia="宋体" w:cs="宋体" w:hint="eastAsia"/>
        </w:rPr>
      </w:pPr>
    </w:p>
    <w:p w14:paraId="7FFDFF86">
      <w:pPr>
        <w:widowControl w:val="0"/>
        <w:keepNext w:val="0"/>
        <w:keepLines w:val="0"/>
        <w:pageBreakBefore w:val="0"/>
        <w:wordWrap w:val="0"/>
        <w:overflowPunct w:val="1"/>
        <w:topLinePunct w:val="0"/>
        <w:kinsoku w:val="0"/>
        <w:autoSpaceDE w:val="1"/>
        <w:autoSpaceDN w:val="1"/>
        <w:bidi w:val="0"/>
        <w:adjustRightInd w:val="1"/>
        <w:snapToGrid w:val="1"/>
        <w:jc w:val="left"/>
        <w:spacing w:line="480" w:lineRule="auto"/>
        <w:rPr>
          <w:b w:val="1"/>
          <w:spacing w:val="0"/>
          <w:sz w:val="32"/>
          <w:lang w:eastAsia="zh-CN"/>
          <w:bCs/>
          <w:szCs w:val="32"/>
          <w:rFonts w:ascii="宋体" w:hAnsi="宋体" w:eastAsia="宋体" w:cs="宋体" w:hint="eastAsia"/>
        </w:rPr>
      </w:pPr>
      <w:r>
        <w:rPr>
          <w:b w:val="1"/>
          <w:spacing w:val="0"/>
          <w:sz w:val="32"/>
          <w:bCs/>
          <w:szCs w:val="32"/>
          <w:rFonts w:ascii="宋体" w:hAnsi="宋体" w:eastAsia="宋体" w:cs="宋体" w:hint="eastAsia"/>
        </w:rPr>
        <w:t>采购人</w:t>
      </w:r>
      <w:r>
        <w:rPr>
          <w:b w:val="1"/>
          <w:spacing w:val="0"/>
          <w:sz w:val="32"/>
          <w:lang w:eastAsia="zh-CN"/>
          <w:bCs/>
          <w:szCs w:val="32"/>
          <w:rFonts w:ascii="宋体" w:hAnsi="宋体" w:eastAsia="宋体" w:cs="宋体" w:hint="eastAsia"/>
        </w:rPr>
        <w:t>：贵州新融贸易有限公司</w:t>
      </w:r>
    </w:p>
    <w:p w14:paraId="67995260">
      <w:pPr>
        <w:widowControl w:val="0"/>
        <w:keepNext w:val="0"/>
        <w:keepLines w:val="0"/>
        <w:pageBreakBefore w:val="0"/>
        <w:wordWrap w:val="0"/>
        <w:overflowPunct w:val="1"/>
        <w:topLinePunct w:val="0"/>
        <w:kinsoku w:val="0"/>
        <w:autoSpaceDE w:val="1"/>
        <w:autoSpaceDN w:val="1"/>
        <w:bidi w:val="0"/>
        <w:adjustRightInd w:val="1"/>
        <w:snapToGrid w:val="1"/>
        <w:jc w:val="center"/>
        <w:spacing w:line="480" w:lineRule="auto"/>
        <w:rPr>
          <w:b w:val="1"/>
          <w:spacing w:val="0"/>
          <w:sz w:val="32"/>
          <w:bCs/>
          <w:szCs w:val="32"/>
          <w:rFonts w:ascii="宋体" w:hAnsi="宋体" w:eastAsia="宋体" w:cs="宋体" w:hint="eastAsia"/>
        </w:rPr>
      </w:pPr>
      <w:bookmarkStart w:id="13" w:name="_Toc7976"/>
      <w:bookmarkStart w:id="14" w:name="_Toc13571"/>
      <w:bookmarkStart w:id="15" w:name="_Toc14686"/>
      <w:bookmarkStart w:id="16" w:name="_Toc7539"/>
      <w:r>
        <w:rPr>
          <w:b w:val="1"/>
          <w:spacing w:val="0"/>
          <w:sz w:val="32"/>
          <w:bCs/>
          <w:szCs w:val="32"/>
          <w:rFonts w:ascii="宋体" w:hAnsi="宋体" w:eastAsia="宋体" w:cs="宋体" w:hint="eastAsia"/>
        </w:rPr>
        <w:t>日</w:t>
      </w:r>
      <w:r>
        <w:rPr>
          <w:b w:val="1"/>
          <w:spacing w:val="0"/>
          <w:sz w:val="32"/>
          <w:lang w:val="en-US" w:eastAsia="zh-CN"/>
          <w:bCs/>
          <w:szCs w:val="32"/>
          <w:rFonts w:ascii="宋体" w:hAnsi="宋体" w:eastAsia="宋体" w:cs="宋体" w:hint="eastAsia"/>
        </w:rPr>
        <w:t xml:space="preserve"> </w:t>
      </w:r>
      <w:r>
        <w:rPr>
          <w:b w:val="1"/>
          <w:spacing w:val="0"/>
          <w:sz w:val="32"/>
          <w:bCs/>
          <w:szCs w:val="32"/>
          <w:rFonts w:ascii="宋体" w:hAnsi="宋体" w:eastAsia="宋体" w:cs="宋体" w:hint="eastAsia"/>
        </w:rPr>
        <w:t>期</w:t>
      </w:r>
      <w:bookmarkEnd w:id="13"/>
      <w:bookmarkEnd w:id="14"/>
      <w:bookmarkEnd w:id="15"/>
      <w:bookmarkEnd w:id="16"/>
      <w:r>
        <w:rPr>
          <w:b w:val="1"/>
          <w:spacing w:val="0"/>
          <w:sz w:val="32"/>
          <w:bCs/>
          <w:szCs w:val="32"/>
          <w:rFonts w:ascii="宋体" w:hAnsi="宋体" w:eastAsia="宋体" w:cs="宋体" w:hint="eastAsia"/>
        </w:rPr>
        <w:t>：二〇二</w:t>
      </w:r>
      <w:r>
        <w:rPr>
          <w:b w:val="1"/>
          <w:spacing w:val="0"/>
          <w:sz w:val="32"/>
          <w:lang w:val="en-US" w:eastAsia="zh-CN"/>
          <w:bCs/>
          <w:szCs w:val="32"/>
          <w:rFonts w:ascii="宋体" w:hAnsi="宋体" w:eastAsia="宋体" w:cs="宋体" w:hint="eastAsia"/>
        </w:rPr>
        <w:t>六</w:t>
      </w:r>
      <w:r>
        <w:rPr>
          <w:b w:val="1"/>
          <w:spacing w:val="0"/>
          <w:sz w:val="32"/>
          <w:bCs/>
          <w:szCs w:val="32"/>
          <w:rFonts w:ascii="宋体" w:hAnsi="宋体" w:eastAsia="宋体" w:cs="宋体" w:hint="eastAsia"/>
        </w:rPr>
        <w:t>年</w:t>
      </w:r>
      <w:r>
        <w:rPr>
          <w:b w:val="1"/>
          <w:spacing w:val="0"/>
          <w:sz w:val="32"/>
          <w:lang w:val="en-US" w:eastAsia="zh-CN"/>
          <w:bCs/>
          <w:szCs w:val="32"/>
          <w:rFonts w:ascii="宋体" w:hAnsi="宋体" w:eastAsia="宋体" w:cs="宋体" w:hint="eastAsia"/>
        </w:rPr>
        <w:t>一</w:t>
      </w:r>
      <w:r>
        <w:rPr>
          <w:b w:val="1"/>
          <w:spacing w:val="0"/>
          <w:sz w:val="32"/>
          <w:bCs/>
          <w:szCs w:val="32"/>
          <w:rFonts w:ascii="宋体" w:hAnsi="宋体" w:eastAsia="宋体" w:cs="宋体" w:hint="eastAsia"/>
        </w:rPr>
        <w:t>月</w:t>
      </w:r>
    </w:p>
    <w:p w14:paraId="09D22D20">
      <w:pPr>
        <w:widowControl w:val="0"/>
        <w:keepNext w:val="0"/>
        <w:keepLines w:val="0"/>
        <w:pageBreakBefore w:val="0"/>
        <w:wordWrap w:val="0"/>
        <w:overflowPunct w:val="1"/>
        <w:topLinePunct w:val="0"/>
        <w:kinsoku w:val="0"/>
        <w:autoSpaceDE w:val="1"/>
        <w:autoSpaceDN w:val="1"/>
        <w:bidi w:val="0"/>
        <w:adjustRightInd w:val="1"/>
        <w:snapToGrid w:val="1"/>
        <w:jc w:val="distribute"/>
        <w:spacing w:line="480" w:lineRule="auto"/>
        <w:rPr>
          <w:b w:val="1"/>
          <w:spacing w:val="20"/>
          <w:sz w:val="28"/>
          <w:szCs w:val="28"/>
          <w:rFonts w:ascii="宋体" w:hAnsi="宋体" w:eastAsia="宋体" w:cs="宋体" w:hint="eastAsia"/>
        </w:rPr>
      </w:pPr>
    </w:p>
    <w:p w14:paraId="00407E0C">
      <w:pPr>
        <w:jc w:val="center"/>
        <w:spacing w:line="360" w:lineRule="auto"/>
        <w:rPr>
          <w:b w:val="1"/>
          <w:sz w:val="48"/>
          <w:szCs w:val="48"/>
          <w:rFonts w:ascii="宋体" w:hAnsi="宋体" w:eastAsia="宋体" w:cs="宋体" w:hint="eastAsia"/>
        </w:rPr>
      </w:pPr>
      <w:r>
        <w:rPr>
          <w:b w:val="1"/>
          <w:sz w:val="48"/>
          <w:szCs w:val="48"/>
          <w:rFonts w:ascii="宋体" w:hAnsi="宋体" w:eastAsia="宋体" w:cs="宋体" w:hint="eastAsia"/>
        </w:rPr>
        <w:t>目  录</w:t>
      </w:r>
    </w:p>
    <w:p w14:paraId="41950133">
      <w:pPr>
        <w:jc w:val="center"/>
        <w:spacing w:line="360" w:lineRule="auto"/>
        <w:rPr>
          <w:b w:val="1"/>
          <w:sz w:val="48"/>
          <w:szCs w:val="48"/>
          <w:rFonts w:ascii="宋体" w:hAnsi="宋体" w:eastAsia="宋体" w:cs="宋体" w:hint="eastAsia"/>
        </w:rPr>
      </w:pPr>
    </w:p>
    <w:sdt>
      <w:sdtPr>
        <w:rPr>
          <w:sz w:val="28"/>
          <w:lang w:val="en-US" w:eastAsia="zh-CN" w:bidi="ar-SA"/>
          <w:kern w:val="2"/>
          <w:szCs w:val="28"/>
          <w:rFonts w:ascii="宋体" w:hAnsi="宋体" w:eastAsia="宋体" w:cs="宋体" w:hint="eastAsia"/>
        </w:rPr>
        <w:id w:val="147463942"/>
        <w:docPartObj>
          <w:docPartGallery w:val="Table of Contents"/>
        </w:docPartObj>
      </w:sdtPr>
      <w:sdtEndPr>
        <w:rPr>
          <w:sz w:val="21"/>
          <w:lang w:val="en-US" w:eastAsia="zh-CN" w:bidi="ar-SA"/>
          <w:kern w:val="2"/>
          <w:szCs w:val="30"/>
          <w:rFonts w:ascii="宋体" w:hAnsi="宋体" w:eastAsia="宋体" w:cs="宋体" w:hint="eastAsia"/>
        </w:rPr>
        <w:rPr>
          <w:sz w:val="21"/>
          <w:lang w:val="en-US" w:eastAsia="zh-CN" w:bidi="ar-SA"/>
          <w:kern w:val="2"/>
          <w:szCs w:val="30"/>
          <w:rFonts w:ascii="宋体" w:hAnsi="宋体" w:eastAsia="宋体" w:cs="宋体" w:hint="eastAsia"/>
        </w:rPr>
      </w:sdtEndPr>
      <w:sdtContent>
        <w:p w14:paraId="6F8D448D">
          <w:pPr>
            <w:keepNext w:val="0"/>
            <w:keepLines w:val="0"/>
            <w:pageBreakBefore w:val="0"/>
            <w:wordWrap w:val="1"/>
            <w:overflowPunct w:val="1"/>
            <w:topLinePunct w:val="0"/>
            <w:kinsoku w:val="1"/>
            <w:autoSpaceDE w:val="1"/>
            <w:autoSpaceDN w:val="1"/>
            <w:bidi w:val="0"/>
            <w:adjustRightInd w:val="1"/>
            <w:snapToGrid w:val="1"/>
            <w:jc w:val="center"/>
            <w:tabs>
              <w:tab w:val="right" w:leader="dot" w:pos="9000"/>
            </w:tabs>
            <w:spacing w:after="0" w:afterLines="0" w:before="0" w:beforeLines="0" w:line="480" w:lineRule="auto"/>
            <w:ind w:firstLine="0" w:firstLineChars="0" w:left="0" w:leftChars="0" w:right="0" w:rightChars="0"/>
            <w:rPr>
              <w:sz w:val="28"/>
              <w:lang w:val="en-US" w:eastAsia="zh-CN" w:bidi="ar-SA"/>
              <w:kern w:val="2"/>
              <w:szCs w:val="28"/>
              <w:rFonts w:ascii="宋体" w:hAnsi="宋体" w:eastAsia="宋体" w:cs="宋体" w:hint="eastAsia"/>
            </w:rPr>
          </w:pPr>
          <w:r>
            <w:rPr>
              <w:sz w:val="28"/>
              <w:szCs w:val="28"/>
              <w:rFonts w:ascii="宋体" w:hAnsi="宋体" w:eastAsia="宋体" w:cs="宋体" w:hint="eastAsia"/>
            </w:rPr>
            <w:fldChar w:fldCharType="begin"/>
          </w:r>
          <w:r>
            <w:rPr>
              <w:sz w:val="28"/>
              <w:szCs w:val="28"/>
              <w:rFonts w:ascii="宋体" w:hAnsi="宋体" w:eastAsia="宋体" w:cs="宋体" w:hint="eastAsia"/>
            </w:rPr>
            <w:instrText xml:space="preserve">TOC \o "1-1" \h \u </w:instrText>
          </w:r>
          <w:r>
            <w:rPr>
              <w:sz w:val="28"/>
              <w:szCs w:val="28"/>
              <w:rFonts w:ascii="宋体" w:hAnsi="宋体" w:eastAsia="宋体" w:cs="宋体" w:hint="eastAsia"/>
            </w:rPr>
            <w:fldChar w:fldCharType="separate"/>
          </w:r>
        </w:p>
        <w:p w14:paraId="7DE012E6">
          <w:pPr>
            <w:pStyle w:val="58"/>
            <w:keepNext w:val="0"/>
            <w:keepLines w:val="0"/>
            <w:pageBreakBefore w:val="0"/>
            <w:wordWrap w:val="1"/>
            <w:overflowPunct w:val="1"/>
            <w:topLinePunct w:val="0"/>
            <w:kinsoku w:val="1"/>
            <w:autoSpaceDE w:val="1"/>
            <w:autoSpaceDN w:val="1"/>
            <w:bidi w:val="0"/>
            <w:adjustRightInd w:val="1"/>
            <w:snapToGrid w:val="1"/>
            <w:tabs>
              <w:tab w:val="right" w:leader="dot" w:pos="8306"/>
            </w:tabs>
            <w:spacing w:line="480" w:lineRule="auto"/>
            <w:rPr>
              <w:sz w:val="28"/>
              <w:szCs w:val="28"/>
            </w:rPr>
          </w:pPr>
          <w:r>
            <w:rPr>
              <w:sz w:val="28"/>
              <w:szCs w:val="28"/>
              <w:rFonts w:ascii="宋体" w:hAnsi="宋体" w:eastAsia="宋体" w:cs="宋体" w:hint="eastAsia"/>
            </w:rPr>
            <w:fldChar w:fldCharType="begin"/>
          </w:r>
          <w:r>
            <w:rPr>
              <w:sz w:val="28"/>
              <w:szCs w:val="28"/>
              <w:rFonts w:ascii="宋体" w:hAnsi="宋体" w:eastAsia="宋体" w:cs="宋体" w:hint="eastAsia"/>
            </w:rPr>
            <w:instrText xml:space="preserve"> HYPERLINK \l _Toc30954 </w:instrText>
          </w:r>
          <w:r>
            <w:rPr>
              <w:sz w:val="28"/>
              <w:szCs w:val="28"/>
              <w:rFonts w:ascii="宋体" w:hAnsi="宋体" w:eastAsia="宋体" w:cs="宋体" w:hint="eastAsia"/>
            </w:rPr>
            <w:fldChar w:fldCharType="separate"/>
          </w:r>
          <w:r>
            <w:rPr>
              <w:sz w:val="28"/>
              <w:lang w:val="en-US" w:eastAsia="zh-CN"/>
              <w:szCs w:val="28"/>
              <w:rFonts w:ascii="宋体" w:hAnsi="宋体" w:eastAsia="宋体" w:cs="宋体" w:hint="eastAsia"/>
            </w:rPr>
            <w:t>第一章 竞争性磋商公告</w:t>
          </w:r>
          <w:r>
            <w:tab/>
            <w:rPr>
              <w:sz w:val="28"/>
              <w:szCs w:val="28"/>
            </w:rPr>
          </w:r>
          <w:r>
            <w:rPr>
              <w:sz w:val="28"/>
              <w:szCs w:val="28"/>
            </w:rPr>
            <w:fldChar w:fldCharType="begin"/>
          </w:r>
          <w:r>
            <w:rPr>
              <w:sz w:val="28"/>
              <w:szCs w:val="28"/>
            </w:rPr>
            <w:instrText xml:space="preserve"> PAGEREF _Toc30954 \h </w:instrText>
          </w:r>
          <w:r>
            <w:rPr>
              <w:sz w:val="28"/>
              <w:szCs w:val="28"/>
            </w:rPr>
            <w:fldChar w:fldCharType="separate"/>
          </w:r>
          <w:r>
            <w:rPr>
              <w:sz w:val="28"/>
              <w:szCs w:val="28"/>
            </w:rPr>
            <w:t>1</w:t>
          </w:r>
          <w:r>
            <w:rPr>
              <w:sz w:val="28"/>
              <w:szCs w:val="28"/>
            </w:rPr>
            <w:fldChar w:fldCharType="end"/>
          </w:r>
          <w:r>
            <w:rPr>
              <w:sz w:val="28"/>
              <w:szCs w:val="28"/>
              <w:rFonts w:ascii="宋体" w:hAnsi="宋体" w:eastAsia="宋体" w:cs="宋体" w:hint="eastAsia"/>
            </w:rPr>
            <w:fldChar w:fldCharType="end"/>
          </w:r>
        </w:p>
        <w:p w14:paraId="0F815DD9">
          <w:pPr>
            <w:pStyle w:val="58"/>
            <w:keepNext w:val="0"/>
            <w:keepLines w:val="0"/>
            <w:pageBreakBefore w:val="0"/>
            <w:wordWrap w:val="1"/>
            <w:overflowPunct w:val="1"/>
            <w:topLinePunct w:val="0"/>
            <w:kinsoku w:val="1"/>
            <w:autoSpaceDE w:val="1"/>
            <w:autoSpaceDN w:val="1"/>
            <w:bidi w:val="0"/>
            <w:adjustRightInd w:val="1"/>
            <w:snapToGrid w:val="1"/>
            <w:tabs>
              <w:tab w:val="right" w:leader="dot" w:pos="8306"/>
            </w:tabs>
            <w:spacing w:line="480" w:lineRule="auto"/>
            <w:rPr>
              <w:sz w:val="28"/>
              <w:szCs w:val="28"/>
            </w:rPr>
          </w:pPr>
          <w:r>
            <w:rPr>
              <w:sz w:val="28"/>
              <w:szCs w:val="28"/>
              <w:rFonts w:ascii="宋体" w:hAnsi="宋体" w:eastAsia="宋体" w:cs="宋体" w:hint="eastAsia"/>
            </w:rPr>
            <w:fldChar w:fldCharType="begin"/>
          </w:r>
          <w:r>
            <w:rPr>
              <w:sz w:val="28"/>
              <w:szCs w:val="28"/>
              <w:rFonts w:ascii="宋体" w:hAnsi="宋体" w:eastAsia="宋体" w:cs="宋体" w:hint="eastAsia"/>
            </w:rPr>
            <w:instrText xml:space="preserve"> HYPERLINK \l _Toc12134 </w:instrText>
          </w:r>
          <w:r>
            <w:rPr>
              <w:sz w:val="28"/>
              <w:szCs w:val="28"/>
              <w:rFonts w:ascii="宋体" w:hAnsi="宋体" w:eastAsia="宋体" w:cs="宋体" w:hint="eastAsia"/>
            </w:rPr>
            <w:fldChar w:fldCharType="separate"/>
          </w:r>
          <w:r>
            <w:rPr>
              <w:sz w:val="28"/>
              <w:szCs w:val="28"/>
              <w:rFonts w:ascii="宋体" w:hAnsi="宋体" w:eastAsia="宋体" w:cs="宋体" w:hint="eastAsia"/>
            </w:rPr>
            <w:t>第二章</w:t>
          </w:r>
          <w:r>
            <w:rPr>
              <w:sz w:val="28"/>
              <w:lang w:val="en-US" w:eastAsia="zh-CN"/>
              <w:szCs w:val="28"/>
              <w:rFonts w:ascii="宋体" w:hAnsi="宋体" w:eastAsia="宋体" w:cs="宋体" w:hint="eastAsia"/>
            </w:rPr>
            <w:t xml:space="preserve"> </w:t>
          </w:r>
          <w:r>
            <w:rPr>
              <w:sz w:val="28"/>
              <w:szCs w:val="28"/>
              <w:rFonts w:ascii="宋体" w:hAnsi="宋体" w:eastAsia="宋体" w:cs="宋体" w:hint="eastAsia"/>
            </w:rPr>
            <w:t>供应商须知</w:t>
          </w:r>
          <w:r>
            <w:tab/>
            <w:rPr>
              <w:sz w:val="28"/>
              <w:szCs w:val="28"/>
            </w:rPr>
          </w:r>
          <w:r>
            <w:rPr>
              <w:sz w:val="28"/>
              <w:szCs w:val="28"/>
            </w:rPr>
            <w:fldChar w:fldCharType="begin"/>
          </w:r>
          <w:r>
            <w:rPr>
              <w:sz w:val="28"/>
              <w:szCs w:val="28"/>
            </w:rPr>
            <w:instrText xml:space="preserve"> PAGEREF _Toc12134 \h </w:instrText>
          </w:r>
          <w:r>
            <w:rPr>
              <w:sz w:val="28"/>
              <w:szCs w:val="28"/>
            </w:rPr>
            <w:fldChar w:fldCharType="separate"/>
          </w:r>
          <w:r>
            <w:rPr>
              <w:sz w:val="28"/>
              <w:szCs w:val="28"/>
            </w:rPr>
            <w:t>4</w:t>
          </w:r>
          <w:r>
            <w:rPr>
              <w:sz w:val="28"/>
              <w:szCs w:val="28"/>
            </w:rPr>
            <w:fldChar w:fldCharType="end"/>
          </w:r>
          <w:r>
            <w:rPr>
              <w:sz w:val="28"/>
              <w:szCs w:val="28"/>
              <w:rFonts w:ascii="宋体" w:hAnsi="宋体" w:eastAsia="宋体" w:cs="宋体" w:hint="eastAsia"/>
            </w:rPr>
            <w:fldChar w:fldCharType="end"/>
          </w:r>
        </w:p>
        <w:p w14:paraId="6520ED81">
          <w:pPr>
            <w:pStyle w:val="58"/>
            <w:keepNext w:val="0"/>
            <w:keepLines w:val="0"/>
            <w:pageBreakBefore w:val="0"/>
            <w:wordWrap w:val="1"/>
            <w:overflowPunct w:val="1"/>
            <w:topLinePunct w:val="0"/>
            <w:kinsoku w:val="1"/>
            <w:autoSpaceDE w:val="1"/>
            <w:autoSpaceDN w:val="1"/>
            <w:bidi w:val="0"/>
            <w:adjustRightInd w:val="1"/>
            <w:snapToGrid w:val="1"/>
            <w:tabs>
              <w:tab w:val="right" w:leader="dot" w:pos="8306"/>
            </w:tabs>
            <w:spacing w:line="480" w:lineRule="auto"/>
            <w:rPr>
              <w:sz w:val="28"/>
              <w:szCs w:val="28"/>
            </w:rPr>
          </w:pPr>
          <w:r>
            <w:rPr>
              <w:sz w:val="28"/>
              <w:szCs w:val="28"/>
              <w:rFonts w:ascii="宋体" w:hAnsi="宋体" w:eastAsia="宋体" w:cs="宋体" w:hint="eastAsia"/>
            </w:rPr>
            <w:fldChar w:fldCharType="begin"/>
          </w:r>
          <w:r>
            <w:rPr>
              <w:sz w:val="28"/>
              <w:szCs w:val="28"/>
              <w:rFonts w:ascii="宋体" w:hAnsi="宋体" w:eastAsia="宋体" w:cs="宋体" w:hint="eastAsia"/>
            </w:rPr>
            <w:instrText xml:space="preserve"> HYPERLINK \l _Toc6310 </w:instrText>
          </w:r>
          <w:r>
            <w:rPr>
              <w:sz w:val="28"/>
              <w:szCs w:val="28"/>
              <w:rFonts w:ascii="宋体" w:hAnsi="宋体" w:eastAsia="宋体" w:cs="宋体" w:hint="eastAsia"/>
            </w:rPr>
            <w:fldChar w:fldCharType="separate"/>
          </w:r>
          <w:r>
            <w:rPr>
              <w:sz w:val="28"/>
              <w:szCs w:val="28"/>
              <w:rFonts w:ascii="宋体" w:hAnsi="宋体" w:eastAsia="宋体" w:cs="宋体" w:hint="eastAsia"/>
            </w:rPr>
            <w:t>第三章</w:t>
          </w:r>
          <w:r>
            <w:rPr>
              <w:sz w:val="28"/>
              <w:lang w:val="en-US" w:eastAsia="zh-CN"/>
              <w:szCs w:val="28"/>
              <w:rFonts w:ascii="宋体" w:hAnsi="宋体" w:eastAsia="宋体" w:cs="宋体" w:hint="eastAsia"/>
            </w:rPr>
            <w:t xml:space="preserve"> </w:t>
          </w:r>
          <w:r>
            <w:rPr>
              <w:sz w:val="28"/>
              <w:szCs w:val="28"/>
              <w:rFonts w:ascii="宋体" w:hAnsi="宋体" w:eastAsia="宋体" w:cs="宋体" w:hint="eastAsia"/>
            </w:rPr>
            <w:t>磋商办法</w:t>
          </w:r>
          <w:r>
            <w:tab/>
            <w:rPr>
              <w:sz w:val="28"/>
              <w:szCs w:val="28"/>
            </w:rPr>
          </w:r>
          <w:r>
            <w:rPr>
              <w:sz w:val="28"/>
              <w:szCs w:val="28"/>
            </w:rPr>
            <w:fldChar w:fldCharType="begin"/>
          </w:r>
          <w:r>
            <w:rPr>
              <w:sz w:val="28"/>
              <w:szCs w:val="28"/>
            </w:rPr>
            <w:instrText xml:space="preserve"> PAGEREF _Toc6310 \h </w:instrText>
          </w:r>
          <w:r>
            <w:rPr>
              <w:sz w:val="28"/>
              <w:szCs w:val="28"/>
            </w:rPr>
            <w:fldChar w:fldCharType="separate"/>
          </w:r>
          <w:r>
            <w:rPr>
              <w:sz w:val="28"/>
              <w:szCs w:val="28"/>
            </w:rPr>
            <w:t>17</w:t>
          </w:r>
          <w:r>
            <w:rPr>
              <w:sz w:val="28"/>
              <w:szCs w:val="28"/>
            </w:rPr>
            <w:fldChar w:fldCharType="end"/>
          </w:r>
          <w:r>
            <w:rPr>
              <w:sz w:val="28"/>
              <w:szCs w:val="28"/>
              <w:rFonts w:ascii="宋体" w:hAnsi="宋体" w:eastAsia="宋体" w:cs="宋体" w:hint="eastAsia"/>
            </w:rPr>
            <w:fldChar w:fldCharType="end"/>
          </w:r>
        </w:p>
        <w:p w14:paraId="0890606B">
          <w:pPr>
            <w:pStyle w:val="58"/>
            <w:keepNext w:val="0"/>
            <w:keepLines w:val="0"/>
            <w:pageBreakBefore w:val="0"/>
            <w:wordWrap w:val="1"/>
            <w:overflowPunct w:val="1"/>
            <w:topLinePunct w:val="0"/>
            <w:kinsoku w:val="1"/>
            <w:autoSpaceDE w:val="1"/>
            <w:autoSpaceDN w:val="1"/>
            <w:bidi w:val="0"/>
            <w:adjustRightInd w:val="1"/>
            <w:snapToGrid w:val="1"/>
            <w:tabs>
              <w:tab w:val="right" w:leader="dot" w:pos="8306"/>
            </w:tabs>
            <w:spacing w:line="480" w:lineRule="auto"/>
            <w:rPr>
              <w:sz w:val="28"/>
              <w:szCs w:val="28"/>
            </w:rPr>
          </w:pPr>
          <w:r>
            <w:rPr>
              <w:sz w:val="28"/>
              <w:szCs w:val="28"/>
              <w:rFonts w:ascii="宋体" w:hAnsi="宋体" w:eastAsia="宋体" w:cs="宋体" w:hint="eastAsia"/>
            </w:rPr>
            <w:fldChar w:fldCharType="begin"/>
          </w:r>
          <w:r>
            <w:rPr>
              <w:sz w:val="28"/>
              <w:szCs w:val="28"/>
              <w:rFonts w:ascii="宋体" w:hAnsi="宋体" w:eastAsia="宋体" w:cs="宋体" w:hint="eastAsia"/>
            </w:rPr>
            <w:instrText xml:space="preserve"> HYPERLINK \l _Toc18431 </w:instrText>
          </w:r>
          <w:r>
            <w:rPr>
              <w:sz w:val="28"/>
              <w:szCs w:val="28"/>
              <w:rFonts w:ascii="宋体" w:hAnsi="宋体" w:eastAsia="宋体" w:cs="宋体" w:hint="eastAsia"/>
            </w:rPr>
            <w:fldChar w:fldCharType="separate"/>
          </w:r>
          <w:r>
            <w:rPr>
              <w:sz w:val="28"/>
              <w:lang w:val="en-US" w:eastAsia="zh-CN"/>
              <w:szCs w:val="28"/>
              <w:rFonts w:ascii="宋体" w:hAnsi="宋体" w:eastAsia="宋体" w:cs="宋体" w:hint="eastAsia"/>
            </w:rPr>
            <w:t>第四章 合 同 条 款</w:t>
          </w:r>
          <w:r>
            <w:tab/>
            <w:rPr>
              <w:sz w:val="28"/>
              <w:szCs w:val="28"/>
            </w:rPr>
          </w:r>
          <w:r>
            <w:rPr>
              <w:sz w:val="28"/>
              <w:szCs w:val="28"/>
            </w:rPr>
            <w:fldChar w:fldCharType="begin"/>
          </w:r>
          <w:r>
            <w:rPr>
              <w:sz w:val="28"/>
              <w:szCs w:val="28"/>
            </w:rPr>
            <w:instrText xml:space="preserve"> PAGEREF _Toc18431 \h </w:instrText>
          </w:r>
          <w:r>
            <w:rPr>
              <w:sz w:val="28"/>
              <w:szCs w:val="28"/>
            </w:rPr>
            <w:fldChar w:fldCharType="separate"/>
          </w:r>
          <w:r>
            <w:rPr>
              <w:sz w:val="28"/>
              <w:szCs w:val="28"/>
            </w:rPr>
            <w:t>25</w:t>
          </w:r>
          <w:r>
            <w:rPr>
              <w:sz w:val="28"/>
              <w:szCs w:val="28"/>
            </w:rPr>
            <w:fldChar w:fldCharType="end"/>
          </w:r>
          <w:r>
            <w:rPr>
              <w:sz w:val="28"/>
              <w:szCs w:val="28"/>
              <w:rFonts w:ascii="宋体" w:hAnsi="宋体" w:eastAsia="宋体" w:cs="宋体" w:hint="eastAsia"/>
            </w:rPr>
            <w:fldChar w:fldCharType="end"/>
          </w:r>
        </w:p>
        <w:p w14:paraId="5E538C56">
          <w:pPr>
            <w:pStyle w:val="58"/>
            <w:keepNext w:val="0"/>
            <w:keepLines w:val="0"/>
            <w:pageBreakBefore w:val="0"/>
            <w:wordWrap w:val="1"/>
            <w:overflowPunct w:val="1"/>
            <w:topLinePunct w:val="0"/>
            <w:kinsoku w:val="1"/>
            <w:autoSpaceDE w:val="1"/>
            <w:autoSpaceDN w:val="1"/>
            <w:bidi w:val="0"/>
            <w:adjustRightInd w:val="1"/>
            <w:snapToGrid w:val="1"/>
            <w:tabs>
              <w:tab w:val="right" w:leader="dot" w:pos="8306"/>
            </w:tabs>
            <w:spacing w:line="480" w:lineRule="auto"/>
            <w:rPr>
              <w:sz w:val="28"/>
              <w:szCs w:val="28"/>
            </w:rPr>
          </w:pPr>
          <w:r>
            <w:rPr>
              <w:sz w:val="28"/>
              <w:szCs w:val="28"/>
              <w:rFonts w:ascii="宋体" w:hAnsi="宋体" w:eastAsia="宋体" w:cs="宋体" w:hint="eastAsia"/>
            </w:rPr>
            <w:fldChar w:fldCharType="begin"/>
          </w:r>
          <w:r>
            <w:rPr>
              <w:sz w:val="28"/>
              <w:szCs w:val="28"/>
              <w:rFonts w:ascii="宋体" w:hAnsi="宋体" w:eastAsia="宋体" w:cs="宋体" w:hint="eastAsia"/>
            </w:rPr>
            <w:instrText xml:space="preserve"> HYPERLINK \l _Toc1307 </w:instrText>
          </w:r>
          <w:r>
            <w:rPr>
              <w:sz w:val="28"/>
              <w:szCs w:val="28"/>
              <w:rFonts w:ascii="宋体" w:hAnsi="宋体" w:eastAsia="宋体" w:cs="宋体" w:hint="eastAsia"/>
            </w:rPr>
            <w:fldChar w:fldCharType="separate"/>
          </w:r>
          <w:r>
            <w:rPr>
              <w:sz w:val="28"/>
              <w:lang w:val="en-US" w:eastAsia="zh-CN"/>
              <w:szCs w:val="28"/>
              <w:rFonts w:ascii="宋体" w:hAnsi="宋体" w:eastAsia="宋体" w:cs="宋体" w:hint="eastAsia"/>
            </w:rPr>
            <w:t>第五章 采购需求</w:t>
          </w:r>
          <w:r>
            <w:tab/>
            <w:rPr>
              <w:sz w:val="28"/>
              <w:szCs w:val="28"/>
            </w:rPr>
          </w:r>
          <w:r>
            <w:rPr>
              <w:sz w:val="28"/>
              <w:szCs w:val="28"/>
            </w:rPr>
            <w:fldChar w:fldCharType="begin"/>
          </w:r>
          <w:r>
            <w:rPr>
              <w:sz w:val="28"/>
              <w:szCs w:val="28"/>
            </w:rPr>
            <w:instrText xml:space="preserve"> PAGEREF _Toc1307 \h </w:instrText>
          </w:r>
          <w:r>
            <w:rPr>
              <w:sz w:val="28"/>
              <w:szCs w:val="28"/>
            </w:rPr>
            <w:fldChar w:fldCharType="separate"/>
          </w:r>
          <w:r>
            <w:rPr>
              <w:sz w:val="28"/>
              <w:szCs w:val="28"/>
            </w:rPr>
            <w:t>57</w:t>
          </w:r>
          <w:r>
            <w:rPr>
              <w:sz w:val="28"/>
              <w:szCs w:val="28"/>
            </w:rPr>
            <w:fldChar w:fldCharType="end"/>
          </w:r>
          <w:r>
            <w:rPr>
              <w:sz w:val="28"/>
              <w:szCs w:val="28"/>
              <w:rFonts w:ascii="宋体" w:hAnsi="宋体" w:eastAsia="宋体" w:cs="宋体" w:hint="eastAsia"/>
            </w:rPr>
            <w:fldChar w:fldCharType="end"/>
          </w:r>
        </w:p>
        <w:p w14:paraId="2FFCCD2D">
          <w:pPr>
            <w:pStyle w:val="58"/>
            <w:keepNext w:val="0"/>
            <w:keepLines w:val="0"/>
            <w:pageBreakBefore w:val="0"/>
            <w:wordWrap w:val="1"/>
            <w:overflowPunct w:val="1"/>
            <w:topLinePunct w:val="0"/>
            <w:kinsoku w:val="1"/>
            <w:autoSpaceDE w:val="1"/>
            <w:autoSpaceDN w:val="1"/>
            <w:bidi w:val="0"/>
            <w:adjustRightInd w:val="1"/>
            <w:snapToGrid w:val="1"/>
            <w:tabs>
              <w:tab w:val="right" w:leader="dot" w:pos="8306"/>
            </w:tabs>
            <w:spacing w:line="480" w:lineRule="auto"/>
            <w:rPr>
              <w:sz w:val="28"/>
              <w:szCs w:val="28"/>
            </w:rPr>
          </w:pPr>
          <w:r>
            <w:rPr>
              <w:sz w:val="28"/>
              <w:szCs w:val="28"/>
              <w:rFonts w:ascii="宋体" w:hAnsi="宋体" w:eastAsia="宋体" w:cs="宋体" w:hint="eastAsia"/>
            </w:rPr>
            <w:fldChar w:fldCharType="begin"/>
          </w:r>
          <w:r>
            <w:rPr>
              <w:sz w:val="28"/>
              <w:szCs w:val="28"/>
              <w:rFonts w:ascii="宋体" w:hAnsi="宋体" w:eastAsia="宋体" w:cs="宋体" w:hint="eastAsia"/>
            </w:rPr>
            <w:instrText xml:space="preserve"> HYPERLINK \l _Toc1793 </w:instrText>
          </w:r>
          <w:r>
            <w:rPr>
              <w:sz w:val="28"/>
              <w:szCs w:val="28"/>
              <w:rFonts w:ascii="宋体" w:hAnsi="宋体" w:eastAsia="宋体" w:cs="宋体" w:hint="eastAsia"/>
            </w:rPr>
            <w:fldChar w:fldCharType="separate"/>
          </w:r>
          <w:r>
            <w:rPr>
              <w:sz w:val="28"/>
              <w:lang w:val="en-US" w:eastAsia="zh-CN"/>
              <w:szCs w:val="28"/>
              <w:rFonts w:ascii="宋体" w:hAnsi="宋体" w:eastAsia="宋体" w:cs="宋体" w:hint="eastAsia"/>
            </w:rPr>
            <w:t>第六章 响应文件格式</w:t>
          </w:r>
          <w:r>
            <w:tab/>
            <w:rPr>
              <w:sz w:val="28"/>
              <w:szCs w:val="28"/>
            </w:rPr>
          </w:r>
          <w:r>
            <w:rPr>
              <w:sz w:val="28"/>
              <w:szCs w:val="28"/>
            </w:rPr>
            <w:fldChar w:fldCharType="begin"/>
          </w:r>
          <w:r>
            <w:rPr>
              <w:sz w:val="28"/>
              <w:szCs w:val="28"/>
            </w:rPr>
            <w:instrText xml:space="preserve"> PAGEREF _Toc1793 \h </w:instrText>
          </w:r>
          <w:r>
            <w:rPr>
              <w:sz w:val="28"/>
              <w:szCs w:val="28"/>
            </w:rPr>
            <w:fldChar w:fldCharType="separate"/>
          </w:r>
          <w:r>
            <w:rPr>
              <w:sz w:val="28"/>
              <w:szCs w:val="28"/>
            </w:rPr>
            <w:t>59</w:t>
          </w:r>
          <w:r>
            <w:rPr>
              <w:sz w:val="28"/>
              <w:szCs w:val="28"/>
            </w:rPr>
            <w:fldChar w:fldCharType="end"/>
          </w:r>
          <w:r>
            <w:rPr>
              <w:sz w:val="28"/>
              <w:szCs w:val="28"/>
              <w:rFonts w:ascii="宋体" w:hAnsi="宋体" w:eastAsia="宋体" w:cs="宋体" w:hint="eastAsia"/>
            </w:rPr>
            <w:fldChar w:fldCharType="end"/>
          </w:r>
        </w:p>
        <w:p w14:paraId="77D764FD">
          <w:pPr>
            <w:pStyle w:val="58"/>
            <w:keepNext w:val="0"/>
            <w:keepLines w:val="0"/>
            <w:pageBreakBefore w:val="0"/>
            <w:wordWrap w:val="1"/>
            <w:overflowPunct w:val="1"/>
            <w:topLinePunct w:val="0"/>
            <w:kinsoku w:val="1"/>
            <w:autoSpaceDE w:val="1"/>
            <w:autoSpaceDN w:val="1"/>
            <w:bidi w:val="0"/>
            <w:adjustRightInd w:val="1"/>
            <w:snapToGrid w:val="1"/>
            <w:jc w:val="center"/>
            <w:tabs>
              <w:tab w:val="right" w:leader="dot" w:pos="9000"/>
            </w:tabs>
            <w:spacing w:after="0" w:afterLines="0" w:before="0" w:beforeLines="0" w:line="480" w:lineRule="auto"/>
            <w:ind w:firstLine="0" w:firstLineChars="0" w:left="0" w:leftChars="0" w:right="0" w:rightChars="0"/>
            <w:rPr>
              <w:rFonts w:ascii="宋体" w:hAnsi="宋体" w:eastAsia="宋体" w:cs="宋体" w:hint="eastAsia"/>
            </w:rPr>
          </w:pPr>
          <w:r>
            <w:rPr>
              <w:sz w:val="28"/>
              <w:szCs w:val="28"/>
              <w:rFonts w:ascii="宋体" w:hAnsi="宋体" w:eastAsia="宋体" w:cs="宋体" w:hint="eastAsia"/>
            </w:rPr>
            <w:fldChar w:fldCharType="end"/>
          </w:r>
        </w:p>
      </w:sdtContent>
    </w:sdt>
    <w:p w14:paraId="31A3A8B0">
      <w:pPr>
        <w:pStyle w:val="73"/>
        <w:widowControl w:val="0"/>
        <w:keepNext w:val="0"/>
        <w:keepLines w:val="0"/>
        <w:pageBreakBefore w:val="0"/>
        <w:wordWrap w:val="1"/>
        <w:overflowPunct w:val="1"/>
        <w:topLinePunct w:val="0"/>
        <w:kinsoku w:val="1"/>
        <w:autoSpaceDE w:val="1"/>
        <w:autoSpaceDN w:val="1"/>
        <w:bidi w:val="0"/>
        <w:adjustRightInd w:val="1"/>
        <w:snapToGrid w:val="1"/>
        <w:tabs>
          <w:tab w:val="right" w:leader="dot" w:pos="9101"/>
        </w:tabs>
        <w:spacing w:line="480" w:lineRule="auto"/>
        <w:rPr>
          <w:rFonts w:ascii="宋体" w:hAnsi="宋体" w:eastAsia="宋体" w:cs="宋体" w:hint="eastAsia"/>
        </w:rPr>
      </w:pPr>
      <w:r>
        <w:rPr>
          <w:rFonts w:ascii="宋体" w:hAnsi="宋体" w:eastAsia="宋体" w:cs="宋体" w:hint="eastAsia"/>
        </w:rPr>
        <w:fldChar w:fldCharType="begin"/>
      </w:r>
      <w:r>
        <w:rPr>
          <w:rFonts w:ascii="宋体" w:hAnsi="宋体" w:eastAsia="宋体" w:cs="宋体" w:hint="eastAsia"/>
        </w:rPr>
        <w:instrText xml:space="preserve">TOC \o "1-2" \h \u </w:instrText>
      </w:r>
      <w:r>
        <w:rPr>
          <w:rFonts w:ascii="宋体" w:hAnsi="宋体" w:eastAsia="宋体" w:cs="宋体" w:hint="eastAsia"/>
        </w:rPr>
        <w:fldChar w:fldCharType="separate"/>
      </w:r>
    </w:p>
    <w:p w14:paraId="6E81DCCB">
      <w:pPr>
        <w:pStyle w:val="73"/>
        <w:tabs>
          <w:tab w:val="right" w:leader="dot" w:pos="9000"/>
        </w:tabs>
        <w:rPr>
          <w:rFonts w:ascii="宋体" w:hAnsi="宋体" w:eastAsia="宋体" w:cs="宋体" w:hint="eastAsia"/>
        </w:rPr>
      </w:pPr>
    </w:p>
    <w:p w14:paraId="10044809">
      <w:pPr>
        <w:tabs>
          <w:tab w:val="left" w:pos="359"/>
        </w:tabs>
        <w:spacing w:line="276" w:lineRule="auto"/>
        <w:rPr>
          <w:b w:val="1"/>
          <w:lang w:eastAsia="zh-CN"/>
          <w:rFonts w:ascii="宋体" w:hAnsi="宋体" w:eastAsia="宋体" w:cs="宋体" w:hint="eastAsia"/>
        </w:rPr>
      </w:pPr>
      <w:r>
        <w:rPr>
          <w:rFonts w:ascii="宋体" w:hAnsi="宋体" w:eastAsia="宋体" w:cs="宋体" w:hint="eastAsia"/>
        </w:rPr>
        <w:fldChar w:fldCharType="end"/>
      </w:r>
      <w:r>
        <w:tab/>
        <w:rPr>
          <w:lang w:eastAsia="zh-CN"/>
          <w:rFonts w:ascii="宋体" w:hAnsi="宋体" w:eastAsia="宋体" w:cs="宋体" w:hint="eastAsia"/>
        </w:rPr>
      </w:r>
    </w:p>
    <w:p w14:paraId="151A4C28">
      <w:pPr>
        <w:spacing w:line="276" w:lineRule="auto"/>
        <w:rPr>
          <w:b w:val="1"/>
          <w:rFonts w:ascii="宋体" w:hAnsi="宋体" w:eastAsia="宋体" w:cs="宋体" w:hint="eastAsia"/>
        </w:rPr>
      </w:pPr>
    </w:p>
    <w:p w14:paraId="40D3930B">
      <w:pPr>
        <w:spacing w:line="276" w:lineRule="auto"/>
        <w:rPr>
          <w:b w:val="1"/>
          <w:rFonts w:ascii="宋体" w:hAnsi="宋体" w:eastAsia="宋体" w:cs="宋体" w:hint="eastAsia"/>
        </w:rPr>
      </w:pPr>
    </w:p>
    <w:p w14:paraId="411DB06A">
      <w:pPr>
        <w:spacing w:line="276" w:lineRule="auto"/>
        <w:rPr>
          <w:b w:val="1"/>
          <w:rFonts w:ascii="宋体" w:hAnsi="宋体" w:eastAsia="宋体" w:cs="宋体" w:hint="eastAsia"/>
        </w:rPr>
      </w:pPr>
    </w:p>
    <w:p w14:paraId="40F169C2">
      <w:pPr>
        <w:spacing w:line="276" w:lineRule="auto"/>
        <w:rPr>
          <w:b w:val="1"/>
          <w:rFonts w:ascii="宋体" w:hAnsi="宋体" w:eastAsia="宋体" w:cs="宋体" w:hint="eastAsia"/>
        </w:rPr>
      </w:pPr>
    </w:p>
    <w:p w14:paraId="1B15BA11">
      <w:pPr>
        <w:spacing w:line="276" w:lineRule="auto"/>
        <w:rPr>
          <w:b w:val="1"/>
          <w:rFonts w:ascii="宋体" w:hAnsi="宋体" w:eastAsia="宋体" w:cs="宋体" w:hint="eastAsia"/>
        </w:rPr>
      </w:pPr>
    </w:p>
    <w:p w14:paraId="34D1C1FF">
      <w:pPr>
        <w:spacing w:line="276" w:lineRule="auto"/>
        <w:rPr>
          <w:b w:val="1"/>
          <w:rFonts w:ascii="宋体" w:hAnsi="宋体" w:eastAsia="宋体" w:cs="宋体" w:hint="eastAsia"/>
        </w:rPr>
        <w:sectPr>
          <w:headerReference r:id="rId6" w:type="default"/>
          <w:footerReference r:id="rId5" w:type="first"/>
          <w:footerReference r:id="rId7" w:type="default"/>
          <w:docGrid w:type="default" w:linePitch="326" w:charSpace="0"/>
          <w:pgSz w:w="11906" w:h="16838"/>
          <w:pgMar w:top="1440" w:right="1800" w:bottom="1440" w:left="1800" w:header="720" w:footer="998" w:gutter="0"/>
          <w:pgNumType w:fmt="decimal" w:start="1"/>
          <w:pgNumType w:fmt="decimal" w:start="1"/>
          <w:cols w:space="720" w:num="1"/>
        </w:sectPr>
      </w:pPr>
    </w:p>
    <w:p w14:paraId="4A1A452F">
      <w:pPr>
        <w:spacing w:line="276" w:lineRule="auto"/>
        <w:rPr>
          <w:b w:val="1"/>
          <w:rFonts w:ascii="宋体" w:hAnsi="宋体" w:eastAsia="宋体" w:cs="宋体" w:hint="eastAsia"/>
        </w:rPr>
      </w:pPr>
    </w:p>
    <w:p w14:paraId="23C06FB7">
      <w:pPr>
        <w:pStyle w:val="63"/>
        <w:widowControl w:val="0"/>
        <w:keepNext w:val="0"/>
        <w:keepLines w:val="0"/>
        <w:pageBreakBefore w:val="0"/>
        <w:wordWrap w:val="1"/>
        <w:overflowPunct w:val="1"/>
        <w:topLinePunct w:val="0"/>
        <w:kinsoku w:val="1"/>
        <w:autoSpaceDE w:val="1"/>
        <w:autoSpaceDN w:val="1"/>
        <w:bidi w:val="0"/>
        <w:adjustRightInd w:val="1"/>
        <w:snapToGrid w:val="1"/>
        <w:outlineLvl w:val="0"/>
        <w:spacing w:after="0" w:before="0" w:line="600" w:lineRule="auto"/>
        <w:rPr>
          <w:sz w:val="36"/>
          <w:lang w:val="en-US" w:eastAsia="zh-CN"/>
          <w:rFonts w:ascii="宋体" w:hAnsi="宋体" w:eastAsia="宋体" w:cs="宋体" w:hint="eastAsia"/>
        </w:rPr>
      </w:pPr>
      <w:bookmarkStart w:id="17" w:name="_Toc30954"/>
      <w:bookmarkStart w:id="18" w:name="_Toc7721"/>
      <w:bookmarkStart w:id="19" w:name="_Toc6783"/>
      <w:bookmarkStart w:id="20" w:name="_Toc29002"/>
      <w:r>
        <w:rPr>
          <w:sz w:val="36"/>
          <w:lang w:val="en-US" w:eastAsia="zh-CN"/>
          <w:rFonts w:ascii="宋体" w:hAnsi="宋体" w:eastAsia="宋体" w:cs="宋体" w:hint="eastAsia"/>
        </w:rPr>
        <w:t>第一章 竞争性磋商公告</w:t>
      </w:r>
      <w:bookmarkEnd w:id="17"/>
      <w:bookmarkEnd w:id="18"/>
      <w:bookmarkEnd w:id="19"/>
      <w:bookmarkEnd w:id="20"/>
    </w:p>
    <w:p w14:paraId="45D2DD28">
      <w:pPr>
        <w:pStyle w:val="63"/>
        <w:widowControl w:val="0"/>
        <w:keepNext w:val="0"/>
        <w:keepLines w:val="0"/>
        <w:pageBreakBefore w:val="0"/>
        <w:wordWrap w:val="1"/>
        <w:overflowPunct w:val="1"/>
        <w:topLinePunct w:val="0"/>
        <w:kinsoku w:val="1"/>
        <w:autoSpaceDE w:val="1"/>
        <w:autoSpaceDN w:val="1"/>
        <w:bidi w:val="0"/>
        <w:adjustRightInd w:val="1"/>
        <w:snapToGrid w:val="1"/>
        <w:jc w:val="center"/>
        <w:outlineLvl w:val="9"/>
        <w:numPr>
          <w:ilvl w:val="0"/>
          <w:numId w:val="0"/>
        </w:numPr>
        <w:spacing w:after="157" w:afterLines="50" w:before="157" w:beforeLines="50" w:line="240" w:lineRule="auto"/>
        <w:rPr>
          <w:b w:val="1"/>
          <w:sz w:val="24"/>
          <w:lang w:val="en-US" w:eastAsia="zh-CN" w:bidi="ar-SA"/>
          <w:bCs w:val="0"/>
          <w:kern w:val="2"/>
          <w:szCs w:val="24"/>
          <w:rFonts w:ascii="宋体" w:hAnsi="宋体" w:eastAsia="宋体" w:cs="宋体" w:hint="eastAsia"/>
        </w:rPr>
      </w:pPr>
      <w:bookmarkStart w:id="22" w:name="_Toc24241"/>
      <w:r>
        <w:rPr>
          <w:b w:val="1"/>
          <w:sz w:val="22"/>
          <w:lang w:val="en-US" w:eastAsia="zh-CN" w:bidi="ar-SA"/>
          <w:bCs w:val="0"/>
          <w:kern w:val="2"/>
          <w:szCs w:val="22"/>
          <w:rFonts w:ascii="宋体" w:hAnsi="宋体" w:cs="宋体" w:hint="eastAsia"/>
        </w:rPr>
        <w:t>贵州嵩颖矿业有限公司水城县玉舍大坪煤矿</w:t>
      </w:r>
      <w:r>
        <w:rPr>
          <w:b w:val="1"/>
          <w:sz w:val="22"/>
          <w:lang w:val="en-US" w:eastAsia="zh-CN" w:bidi="ar-SA"/>
          <w:bCs w:val="0"/>
          <w:kern w:val="2"/>
          <w:szCs w:val="22"/>
          <w:rFonts w:ascii="宋体" w:hAnsi="宋体" w:eastAsia="宋体" w:cs="宋体" w:hint="eastAsia"/>
        </w:rPr>
        <w:t>施工总承包竞争性磋商公告</w:t>
      </w:r>
      <w:bookmarkEnd w:id="22"/>
      <w:r>
        <w:rPr>
          <w:b w:val="1"/>
          <w:sz w:val="24"/>
          <w:lang w:val="en-US" w:eastAsia="zh-CN" w:bidi="ar-SA"/>
          <w:bCs w:val="0"/>
          <w:kern w:val="2"/>
          <w:szCs w:val="24"/>
          <w:rFonts w:ascii="宋体" w:hAnsi="宋体" w:eastAsia="宋体" w:cs="宋体" w:hint="eastAsia"/>
        </w:rPr>
        <w:t xml:space="preserve"> </w:t>
      </w:r>
    </w:p>
    <w:p w14:paraId="5C0C119B">
      <w:pPr>
        <w:rPr>
          <w:rFonts w:ascii="宋体" w:hAnsi="宋体" w:eastAsia="宋体" w:cs="宋体" w:hint="eastAsia"/>
        </w:rPr>
      </w:pPr>
    </w:p>
    <w:p w14:paraId="7FE6FCBB">
      <w:pPr>
        <w:widowControl w:val="0"/>
        <w:keepNext w:val="0"/>
        <w:keepLines w:val="0"/>
        <w:pageBreakBefore w:val="0"/>
        <w:wordWrap w:val="0"/>
        <w:overflowPunct w:val="1"/>
        <w:topLinePunct w:val="0"/>
        <w:kinsoku w:val="1"/>
        <w:autoSpaceDE w:val="1"/>
        <w:autoSpaceDN w:val="1"/>
        <w:bidi w:val="0"/>
        <w:adjustRightInd w:val="1"/>
        <w:snapToGrid w:val="1"/>
        <w:jc w:val="left"/>
        <w:outlineLvl w:val="1"/>
        <w:spacing w:line="336" w:lineRule="auto"/>
        <w:ind w:left="0" w:leftChars="0" w:right="0" w:rightChars="0"/>
        <w:rPr>
          <w:b w:val="1"/>
          <w:sz w:val="24"/>
          <w:lang w:val="en-US" w:eastAsia="zh-CN"/>
          <w:szCs w:val="24"/>
          <w:rFonts w:ascii="宋体" w:hAnsi="宋体" w:eastAsia="宋体" w:cs="宋体" w:hint="eastAsia"/>
        </w:rPr>
      </w:pPr>
      <w:r>
        <w:rPr>
          <w:b w:val="1"/>
          <w:sz w:val="24"/>
          <w:szCs w:val="24"/>
          <w:rFonts w:ascii="宋体" w:hAnsi="宋体" w:eastAsia="宋体" w:cs="宋体" w:hint="eastAsia"/>
        </w:rPr>
        <w:t>一、</w:t>
      </w:r>
      <w:r>
        <w:rPr>
          <w:b w:val="1"/>
          <w:sz w:val="24"/>
          <w:lang w:val="en-US" w:eastAsia="zh-CN"/>
          <w:szCs w:val="24"/>
          <w:rFonts w:ascii="宋体" w:hAnsi="宋体" w:eastAsia="宋体" w:cs="宋体" w:hint="eastAsia"/>
        </w:rPr>
        <w:t>招标条件</w:t>
      </w:r>
    </w:p>
    <w:p w14:paraId="4F0ADB5E">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lang w:val="en-US" w:eastAsia="zh-CN"/>
          <w:szCs w:val="24"/>
          <w:rFonts w:ascii="宋体" w:hAnsi="宋体" w:eastAsia="宋体" w:cs="宋体" w:hint="eastAsia"/>
        </w:rPr>
      </w:pPr>
      <w:r>
        <w:rPr>
          <w:sz w:val="24"/>
          <w:lang w:eastAsia="zh-CN"/>
          <w:szCs w:val="24"/>
          <w:rFonts w:ascii="宋体" w:hAnsi="宋体" w:cs="宋体" w:hint="eastAsia"/>
        </w:rPr>
        <w:t>贵州嵩颖矿业有限公司水城县玉舍大坪煤矿</w:t>
      </w:r>
      <w:r>
        <w:rPr>
          <w:sz w:val="24"/>
          <w:lang w:val="en-US" w:eastAsia="zh-CN"/>
          <w:szCs w:val="24"/>
          <w:rFonts w:ascii="宋体" w:hAnsi="宋体" w:eastAsia="宋体" w:cs="宋体" w:hint="eastAsia"/>
        </w:rPr>
        <w:t>已批准实施，项目资金来自企业自筹，招标人为</w:t>
      </w:r>
      <w:r>
        <w:rPr>
          <w:sz w:val="24"/>
          <w:lang w:eastAsia="zh-CN"/>
          <w:szCs w:val="24"/>
          <w:rFonts w:ascii="宋体" w:hAnsi="宋体" w:cs="宋体" w:hint="eastAsia"/>
        </w:rPr>
        <w:t>贵州新融贸易有限公司</w:t>
      </w:r>
      <w:r>
        <w:rPr>
          <w:sz w:val="24"/>
          <w:lang w:eastAsia="zh-CN"/>
          <w:szCs w:val="24"/>
          <w:rFonts w:ascii="宋体" w:hAnsi="宋体" w:eastAsia="宋体" w:cs="宋体" w:hint="eastAsia"/>
        </w:rPr>
        <w:t>，</w:t>
      </w:r>
      <w:r>
        <w:rPr>
          <w:sz w:val="24"/>
          <w:lang w:val="en-US" w:eastAsia="zh-CN"/>
          <w:szCs w:val="24"/>
          <w:rFonts w:ascii="宋体" w:hAnsi="宋体" w:eastAsia="宋体" w:cs="宋体" w:hint="eastAsia"/>
        </w:rPr>
        <w:t>现项目已具备招标条件，现决定对该项目施工总承包进行竞争性磋商，特邀请有兴趣的潜在供应商参加。</w:t>
      </w:r>
    </w:p>
    <w:p w14:paraId="0B53C9D4">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lang w:val="en-US" w:eastAsia="zh-CN"/>
          <w:szCs w:val="24"/>
          <w:rFonts w:ascii="宋体" w:hAnsi="宋体" w:eastAsia="宋体" w:cs="宋体" w:hint="eastAsia"/>
        </w:rPr>
      </w:pPr>
    </w:p>
    <w:p w14:paraId="0D5DE20C">
      <w:pPr>
        <w:widowControl w:val="0"/>
        <w:keepNext w:val="0"/>
        <w:keepLines w:val="0"/>
        <w:pageBreakBefore w:val="0"/>
        <w:wordWrap w:val="0"/>
        <w:overflowPunct w:val="1"/>
        <w:topLinePunct w:val="0"/>
        <w:kinsoku w:val="1"/>
        <w:autoSpaceDE w:val="1"/>
        <w:autoSpaceDN w:val="1"/>
        <w:bidi w:val="0"/>
        <w:adjustRightInd w:val="1"/>
        <w:snapToGrid w:val="1"/>
        <w:jc w:val="left"/>
        <w:outlineLvl w:val="1"/>
        <w:spacing w:line="336" w:lineRule="auto"/>
        <w:ind w:left="0" w:leftChars="0" w:right="0" w:rightChars="0"/>
        <w:rPr>
          <w:b w:val="1"/>
          <w:sz w:val="24"/>
          <w:szCs w:val="24"/>
          <w:rFonts w:ascii="宋体" w:hAnsi="宋体" w:eastAsia="宋体" w:cs="宋体" w:hint="eastAsia"/>
        </w:rPr>
      </w:pPr>
      <w:r>
        <w:rPr>
          <w:b w:val="1"/>
          <w:sz w:val="24"/>
          <w:lang w:val="en-US" w:eastAsia="zh-CN"/>
          <w:szCs w:val="24"/>
          <w:rFonts w:ascii="宋体" w:hAnsi="宋体" w:eastAsia="宋体" w:cs="宋体" w:hint="eastAsia"/>
        </w:rPr>
        <w:t>二</w:t>
      </w:r>
      <w:r>
        <w:rPr>
          <w:b w:val="1"/>
          <w:sz w:val="24"/>
          <w:szCs w:val="24"/>
          <w:rFonts w:ascii="宋体" w:hAnsi="宋体" w:eastAsia="宋体" w:cs="宋体" w:hint="eastAsia"/>
        </w:rPr>
        <w:t>、项目基本情况</w:t>
      </w:r>
    </w:p>
    <w:p w14:paraId="744ADDEE">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b w:val="1"/>
          <w:sz w:val="32"/>
          <w:lang w:val="en-US" w:eastAsia="zh-CN"/>
          <w:bCs/>
          <w:szCs w:val="32"/>
          <w:rFonts w:ascii="宋体" w:hAnsi="宋体" w:eastAsia="宋体" w:cs="宋体" w:hint="default"/>
        </w:rPr>
      </w:pPr>
      <w:r>
        <w:rPr>
          <w:sz w:val="24"/>
          <w:szCs w:val="24"/>
          <w:rFonts w:ascii="宋体" w:hAnsi="宋体" w:eastAsia="宋体" w:cs="宋体" w:hint="eastAsia"/>
        </w:rPr>
        <w:t>1.1项目编号</w:t>
      </w:r>
      <w:r>
        <w:rPr>
          <w:sz w:val="24"/>
          <w:szCs w:val="24"/>
          <w:rFonts w:ascii="宋体" w:hAnsi="宋体" w:eastAsia="宋体" w:cs="宋体" w:hint="eastAsia"/>
        </w:rPr>
        <w:t>：</w:t>
      </w:r>
      <w:r>
        <w:rPr>
          <w:sz w:val="24"/>
          <w:lang w:val="en-US" w:eastAsia="zh-CN"/>
          <w:szCs w:val="24"/>
          <w:rFonts w:ascii="宋体" w:hAnsi="宋体" w:cs="宋体" w:hint="eastAsia"/>
        </w:rPr>
        <w:t xml:space="preserve"> XR001</w:t>
      </w:r>
    </w:p>
    <w:p w14:paraId="537E53AB">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szCs w:val="24"/>
          <w:rFonts w:ascii="宋体" w:hAnsi="宋体" w:eastAsia="宋体" w:cs="宋体" w:hint="eastAsia"/>
        </w:rPr>
      </w:pPr>
      <w:r>
        <w:rPr>
          <w:sz w:val="24"/>
          <w:szCs w:val="24"/>
          <w:rFonts w:ascii="宋体" w:hAnsi="宋体" w:eastAsia="宋体" w:cs="宋体" w:hint="eastAsia"/>
        </w:rPr>
        <w:t>1.2项目名称：</w:t>
      </w:r>
      <w:r>
        <w:rPr>
          <w:sz w:val="24"/>
          <w:lang w:eastAsia="zh-CN"/>
          <w:szCs w:val="24"/>
          <w:rFonts w:ascii="宋体" w:hAnsi="宋体" w:cs="宋体" w:hint="eastAsia"/>
        </w:rPr>
        <w:t>贵州嵩颖矿业有限公司水城县玉舍大坪煤矿</w:t>
      </w:r>
      <w:r>
        <w:rPr>
          <w:sz w:val="24"/>
          <w:lang w:val="en-US" w:eastAsia="zh-CN"/>
          <w:szCs w:val="24"/>
          <w:rFonts w:ascii="宋体" w:hAnsi="宋体" w:eastAsia="宋体" w:cs="宋体" w:hint="eastAsia"/>
        </w:rPr>
        <w:t>施工总承包</w:t>
      </w:r>
      <w:r>
        <w:rPr>
          <w:sz w:val="24"/>
          <w:szCs w:val="24"/>
          <w:rFonts w:ascii="宋体" w:hAnsi="宋体" w:eastAsia="宋体" w:cs="宋体" w:hint="eastAsia"/>
        </w:rPr>
        <w:t>。</w:t>
      </w:r>
    </w:p>
    <w:p w14:paraId="2778F88D">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szCs w:val="24"/>
          <w:rFonts w:ascii="宋体" w:hAnsi="宋体" w:eastAsia="宋体" w:cs="宋体" w:hint="eastAsia"/>
        </w:rPr>
      </w:pPr>
      <w:r>
        <w:rPr>
          <w:sz w:val="24"/>
          <w:szCs w:val="24"/>
          <w:rFonts w:ascii="宋体" w:hAnsi="宋体" w:eastAsia="宋体" w:cs="宋体" w:hint="eastAsia"/>
        </w:rPr>
        <w:t>1.3采购方式：竞争性磋商。</w:t>
      </w:r>
    </w:p>
    <w:p w14:paraId="788575FE">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lang w:val="en-US" w:eastAsia="zh-CN"/>
          <w:szCs w:val="24"/>
          <w:rFonts w:ascii="宋体" w:hAnsi="宋体" w:eastAsia="宋体" w:cs="宋体" w:hint="default"/>
        </w:rPr>
      </w:pPr>
      <w:r>
        <w:rPr>
          <w:sz w:val="24"/>
          <w:szCs w:val="24"/>
          <w:rFonts w:ascii="宋体" w:hAnsi="宋体" w:eastAsia="宋体" w:cs="宋体" w:hint="eastAsia"/>
        </w:rPr>
        <w:t>1.</w:t>
      </w:r>
      <w:r>
        <w:rPr>
          <w:sz w:val="24"/>
          <w:lang w:val="en-US" w:eastAsia="zh-CN"/>
          <w:szCs w:val="24"/>
          <w:rFonts w:ascii="宋体" w:hAnsi="宋体" w:eastAsia="宋体" w:cs="宋体" w:hint="eastAsia"/>
        </w:rPr>
        <w:t>4采购需求：</w:t>
      </w:r>
      <w:r>
        <w:rPr>
          <w:sz w:val="24"/>
          <w:lang w:val="en-US" w:eastAsia="zh-CN"/>
          <w:szCs w:val="24"/>
          <w:rFonts w:ascii="宋体" w:hAnsi="宋体" w:cs="宋体" w:hint="eastAsia"/>
        </w:rPr>
        <w:t>贵州嵩颖矿业有限公司水城县玉舍大坪煤矿</w:t>
      </w:r>
      <w:r>
        <w:rPr>
          <w:sz w:val="24"/>
          <w:lang w:val="en-US" w:eastAsia="zh-CN"/>
          <w:szCs w:val="24"/>
          <w:rFonts w:ascii="宋体" w:hAnsi="宋体" w:eastAsia="宋体" w:cs="宋体" w:hint="eastAsia"/>
        </w:rPr>
        <w:t>施工总承包单位完成本项目的设备采购与安装、</w:t>
      </w:r>
      <w:r>
        <w:rPr>
          <w:sz w:val="24"/>
          <w:szCs w:val="24"/>
          <w:rFonts w:ascii="宋体" w:hAnsi="宋体" w:eastAsia="宋体" w:cs="宋体" w:hint="eastAsia"/>
        </w:rPr>
        <w:t>数字内容制作及数字程序控制工程的制作与搭建</w:t>
      </w:r>
      <w:r>
        <w:rPr>
          <w:sz w:val="24"/>
          <w:lang w:val="en-US" w:eastAsia="zh-CN"/>
          <w:szCs w:val="24"/>
          <w:rFonts w:ascii="宋体" w:hAnsi="宋体" w:eastAsia="宋体" w:cs="宋体" w:hint="eastAsia"/>
        </w:rPr>
        <w:t>等工作，具体工作内容及施工要求以采购人提供的施工图纸及工程量清单为准。</w:t>
      </w:r>
      <w:r>
        <w:rPr>
          <w:sz w:val="24"/>
          <w:lang w:val="en-US" w:eastAsia="zh-CN"/>
          <w:szCs w:val="24"/>
          <w:rFonts w:ascii="宋体" w:hAnsi="宋体" w:cs="宋体" w:hint="eastAsia"/>
        </w:rPr>
        <w:t>同时配齐五职矿长和各班组</w:t>
      </w:r>
      <w:r>
        <w:tab/>
        <w:rPr>
          <w:sz w:val="24"/>
          <w:lang w:val="en-US" w:eastAsia="zh-CN"/>
          <w:szCs w:val="24"/>
          <w:rFonts w:ascii="宋体" w:hAnsi="宋体" w:cs="宋体" w:hint="eastAsia"/>
        </w:rPr>
      </w:r>
      <w:r>
        <w:rPr>
          <w:sz w:val="24"/>
          <w:lang w:val="en-US" w:eastAsia="zh-CN"/>
          <w:szCs w:val="24"/>
          <w:rFonts w:ascii="宋体" w:hAnsi="宋体" w:cs="宋体" w:hint="eastAsia"/>
        </w:rPr>
        <w:t>带班。</w:t>
      </w:r>
    </w:p>
    <w:p w14:paraId="39367419">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szCs w:val="24"/>
          <w:rFonts w:ascii="宋体" w:hAnsi="宋体" w:eastAsia="宋体" w:cs="宋体" w:hint="eastAsia"/>
        </w:rPr>
      </w:pPr>
      <w:r>
        <w:rPr>
          <w:sz w:val="24"/>
          <w:szCs w:val="24"/>
          <w:rFonts w:ascii="宋体" w:hAnsi="宋体" w:eastAsia="宋体" w:cs="宋体" w:hint="eastAsia"/>
        </w:rPr>
        <w:t>1.</w:t>
      </w:r>
      <w:r>
        <w:rPr>
          <w:sz w:val="24"/>
          <w:lang w:val="en-US" w:eastAsia="zh-CN"/>
          <w:szCs w:val="24"/>
          <w:rFonts w:ascii="宋体" w:hAnsi="宋体" w:eastAsia="宋体" w:cs="宋体" w:hint="eastAsia"/>
        </w:rPr>
        <w:t>5项目规模</w:t>
      </w:r>
      <w:r>
        <w:rPr>
          <w:sz w:val="24"/>
          <w:szCs w:val="24"/>
          <w:rFonts w:ascii="宋体" w:hAnsi="宋体" w:eastAsia="宋体" w:cs="宋体" w:hint="eastAsia"/>
        </w:rPr>
        <w:t>：</w:t>
      </w:r>
    </w:p>
    <w:p w14:paraId="8FB720EB">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szCs w:val="24"/>
          <w:rFonts w:ascii="宋体" w:hAnsi="宋体" w:eastAsia="宋体" w:cs="宋体" w:hint="eastAsia"/>
        </w:rPr>
      </w:pPr>
      <w:r>
        <w:rPr>
          <w:sz w:val="24"/>
          <w:szCs w:val="24"/>
          <w:rFonts w:ascii="宋体" w:hAnsi="宋体" w:eastAsia="宋体" w:cs="宋体" w:hint="eastAsia"/>
        </w:rPr>
        <w:t>储存量：2500万吨</w:t>
      </w:r>
    </w:p>
    <w:p w14:paraId="7600910B">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szCs w:val="24"/>
          <w:rFonts w:ascii="宋体" w:hAnsi="宋体" w:eastAsia="宋体" w:cs="宋体" w:hint="eastAsia"/>
        </w:rPr>
      </w:pPr>
      <w:r>
        <w:rPr>
          <w:sz w:val="24"/>
          <w:szCs w:val="24"/>
          <w:rFonts w:ascii="宋体" w:hAnsi="宋体" w:eastAsia="宋体" w:cs="宋体" w:hint="eastAsia"/>
        </w:rPr>
        <w:t>煤值：5700~6800卡。</w:t>
      </w:r>
    </w:p>
    <w:p w14:paraId="B50DD8F1">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szCs w:val="24"/>
          <w:rFonts w:ascii="宋体" w:hAnsi="宋体" w:eastAsia="宋体" w:cs="宋体" w:hint="eastAsia"/>
        </w:rPr>
      </w:pPr>
      <w:r>
        <w:rPr>
          <w:sz w:val="24"/>
          <w:lang w:val="en-US" w:eastAsia="zh-CN"/>
          <w:szCs w:val="24"/>
          <w:rFonts w:ascii="宋体" w:hAnsi="宋体" w:eastAsia="宋体" w:cs="宋体" w:hint="eastAsia"/>
        </w:rPr>
        <w:t>生产规模</w:t>
      </w:r>
      <w:r>
        <w:rPr>
          <w:sz w:val="24"/>
          <w:szCs w:val="24"/>
          <w:rFonts w:ascii="宋体" w:hAnsi="宋体" w:eastAsia="宋体" w:cs="宋体" w:hint="eastAsia"/>
        </w:rPr>
        <w:t>：30万吨/年，现可出煤的第一采面80万吨，第二采面储量2400万吨，技改至90万吨/年（约1年内完成）。</w:t>
      </w:r>
    </w:p>
    <w:p w14:paraId="8754B7F0">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szCs w:val="24"/>
          <w:rFonts w:ascii="宋体" w:hAnsi="宋体" w:eastAsia="宋体" w:cs="宋体" w:hint="eastAsia"/>
        </w:rPr>
      </w:pPr>
      <w:r>
        <w:rPr>
          <w:sz w:val="24"/>
          <w:szCs w:val="24"/>
          <w:rFonts w:ascii="宋体" w:hAnsi="宋体" w:eastAsia="宋体" w:cs="宋体" w:hint="eastAsia"/>
        </w:rPr>
        <w:t>出煤期：约一个半月可以出煤。</w:t>
      </w:r>
    </w:p>
    <w:p w14:paraId="0339FBB4">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szCs w:val="24"/>
          <w:rFonts w:ascii="宋体" w:hAnsi="宋体" w:eastAsia="宋体" w:cs="宋体" w:hint="eastAsia"/>
        </w:rPr>
      </w:pPr>
      <w:r>
        <w:rPr>
          <w:sz w:val="24"/>
          <w:lang w:val="en-US" w:eastAsia="zh-CN"/>
          <w:szCs w:val="24"/>
          <w:rFonts w:ascii="宋体" w:hAnsi="宋体" w:cs="宋体" w:hint="eastAsia"/>
        </w:rPr>
        <w:t>1.6</w:t>
      </w:r>
      <w:r>
        <w:rPr>
          <w:sz w:val="24"/>
          <w:szCs w:val="24"/>
          <w:rFonts w:ascii="宋体" w:hAnsi="宋体" w:eastAsia="宋体" w:cs="宋体" w:hint="eastAsia"/>
        </w:rPr>
        <w:t>项目</w:t>
      </w:r>
      <w:r>
        <w:rPr>
          <w:sz w:val="24"/>
          <w:lang w:val="en-US" w:eastAsia="zh-CN"/>
          <w:szCs w:val="24"/>
          <w:rFonts w:ascii="宋体" w:hAnsi="宋体" w:cs="宋体" w:hint="eastAsia"/>
        </w:rPr>
        <w:t>施工</w:t>
      </w:r>
      <w:r>
        <w:rPr>
          <w:sz w:val="24"/>
          <w:szCs w:val="24"/>
          <w:rFonts w:ascii="宋体" w:hAnsi="宋体" w:eastAsia="宋体" w:cs="宋体" w:hint="eastAsia"/>
        </w:rPr>
        <w:t>内容包括：</w:t>
      </w:r>
      <w:r>
        <w:rPr>
          <w:sz w:val="24"/>
          <w:lang w:val="en-US" w:eastAsia="zh-CN"/>
          <w:szCs w:val="24"/>
          <w:rFonts w:ascii="宋体" w:hAnsi="宋体" w:cs="宋体" w:hint="eastAsia"/>
        </w:rPr>
        <w:t>采煤（洞采）</w:t>
      </w:r>
      <w:r>
        <w:rPr>
          <w:sz w:val="24"/>
          <w:szCs w:val="24"/>
          <w:rFonts w:ascii="宋体" w:hAnsi="宋体" w:eastAsia="宋体" w:cs="宋体" w:hint="eastAsia"/>
        </w:rPr>
        <w:t>。</w:t>
      </w:r>
    </w:p>
    <w:p w14:paraId="2B4585DF">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1.</w:t>
      </w:r>
      <w:r>
        <w:rPr>
          <w:sz w:val="24"/>
          <w:lang w:val="en-US" w:eastAsia="zh-CN"/>
          <w:szCs w:val="24"/>
          <w:rFonts w:ascii="宋体" w:hAnsi="宋体" w:cs="宋体" w:hint="eastAsia"/>
        </w:rPr>
        <w:t>7</w:t>
      </w:r>
      <w:r>
        <w:rPr>
          <w:sz w:val="24"/>
          <w:lang w:val="en-US" w:eastAsia="zh-CN"/>
          <w:szCs w:val="24"/>
          <w:rFonts w:ascii="宋体" w:hAnsi="宋体" w:eastAsia="宋体" w:cs="宋体" w:hint="eastAsia"/>
        </w:rPr>
        <w:t>招标范围：本项目施工图纸包含的所有内容。</w:t>
      </w:r>
    </w:p>
    <w:p w14:paraId="0743C78C">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szCs w:val="24"/>
          <w:rFonts w:ascii="宋体" w:hAnsi="宋体" w:eastAsia="宋体" w:cs="宋体" w:hint="eastAsia"/>
        </w:rPr>
      </w:pPr>
      <w:r>
        <w:rPr>
          <w:sz w:val="24"/>
          <w:szCs w:val="24"/>
          <w:rFonts w:ascii="宋体" w:hAnsi="宋体" w:eastAsia="宋体" w:cs="宋体" w:hint="eastAsia"/>
        </w:rPr>
        <w:t>1.</w:t>
      </w:r>
      <w:r>
        <w:rPr>
          <w:sz w:val="24"/>
          <w:lang w:val="en-US" w:eastAsia="zh-CN"/>
          <w:szCs w:val="24"/>
          <w:rFonts w:ascii="宋体" w:hAnsi="宋体" w:cs="宋体" w:hint="eastAsia"/>
        </w:rPr>
        <w:t>8</w:t>
      </w:r>
      <w:r>
        <w:rPr>
          <w:sz w:val="24"/>
          <w:lang w:eastAsia="zh-CN"/>
          <w:szCs w:val="24"/>
          <w:rFonts w:ascii="宋体" w:hAnsi="宋体" w:eastAsia="宋体" w:cs="宋体" w:hint="eastAsia"/>
        </w:rPr>
        <w:t>工期</w:t>
      </w:r>
      <w:r>
        <w:rPr>
          <w:sz w:val="24"/>
          <w:szCs w:val="24"/>
          <w:rFonts w:ascii="宋体" w:hAnsi="宋体" w:eastAsia="宋体" w:cs="宋体" w:hint="eastAsia"/>
        </w:rPr>
        <w:t>：</w:t>
      </w:r>
      <w:r>
        <w:rPr>
          <w:sz w:val="24"/>
          <w:lang w:val="en-US" w:eastAsia="zh-CN"/>
          <w:szCs w:val="24"/>
          <w:rFonts w:ascii="宋体" w:hAnsi="宋体" w:cs="宋体" w:hint="eastAsia"/>
        </w:rPr>
        <w:t>10年</w:t>
      </w:r>
      <w:r>
        <w:rPr>
          <w:sz w:val="24"/>
          <w:lang w:eastAsia="zh-CN"/>
          <w:szCs w:val="24"/>
          <w:rFonts w:ascii="宋体" w:hAnsi="宋体" w:eastAsia="宋体" w:cs="宋体" w:hint="eastAsia"/>
        </w:rPr>
        <w:t>。</w:t>
      </w:r>
    </w:p>
    <w:p w14:paraId="6B34C487">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lang w:val="en-US" w:eastAsia="zh-CN"/>
          <w:szCs w:val="24"/>
          <w:rFonts w:ascii="宋体" w:hAnsi="宋体" w:eastAsia="宋体" w:cs="宋体" w:hint="eastAsia"/>
        </w:rPr>
      </w:pPr>
      <w:r>
        <w:rPr>
          <w:sz w:val="24"/>
          <w:szCs w:val="24"/>
          <w:rFonts w:ascii="宋体" w:hAnsi="宋体" w:eastAsia="宋体" w:cs="宋体" w:hint="eastAsia"/>
        </w:rPr>
        <w:t>1.</w:t>
      </w:r>
      <w:r>
        <w:rPr>
          <w:sz w:val="24"/>
          <w:lang w:val="en-US" w:eastAsia="zh-CN"/>
          <w:szCs w:val="24"/>
          <w:rFonts w:ascii="宋体" w:hAnsi="宋体" w:eastAsia="宋体" w:cs="宋体" w:hint="eastAsia"/>
        </w:rPr>
        <w:t>8施工地点：</w:t>
      </w:r>
      <w:r>
        <w:rPr>
          <w:sz w:val="24"/>
          <w:szCs w:val="24"/>
          <w:rFonts w:ascii="宋体" w:hAnsi="宋体" w:eastAsia="宋体" w:cs="宋体" w:hint="eastAsia"/>
        </w:rPr>
        <w:t>贵州</w:t>
      </w:r>
      <w:r>
        <w:rPr>
          <w:sz w:val="24"/>
          <w:lang w:val="en-US" w:eastAsia="zh-CN"/>
          <w:szCs w:val="24"/>
          <w:rFonts w:ascii="宋体" w:hAnsi="宋体" w:eastAsia="宋体" w:cs="宋体" w:hint="eastAsia"/>
        </w:rPr>
        <w:t>省六盘水市</w:t>
      </w:r>
      <w:r>
        <w:rPr>
          <w:sz w:val="24"/>
          <w:szCs w:val="24"/>
          <w:rFonts w:ascii="宋体" w:hAnsi="宋体" w:eastAsia="宋体" w:cs="宋体" w:hint="eastAsia"/>
        </w:rPr>
        <w:t>水城</w:t>
      </w:r>
      <w:r>
        <w:rPr>
          <w:sz w:val="24"/>
          <w:lang w:val="en-US" w:eastAsia="zh-CN"/>
          <w:szCs w:val="24"/>
          <w:rFonts w:ascii="宋体" w:hAnsi="宋体" w:eastAsia="宋体" w:cs="宋体" w:hint="eastAsia"/>
        </w:rPr>
        <w:t>区</w:t>
      </w:r>
      <w:r>
        <w:rPr>
          <w:sz w:val="24"/>
          <w:szCs w:val="24"/>
          <w:rFonts w:ascii="宋体" w:hAnsi="宋体" w:eastAsia="宋体" w:cs="宋体" w:hint="eastAsia"/>
        </w:rPr>
        <w:t>玉舍镇</w:t>
      </w:r>
      <w:r>
        <w:rPr>
          <w:sz w:val="24"/>
          <w:lang w:val="en-US" w:eastAsia="zh-CN"/>
          <w:szCs w:val="24"/>
          <w:rFonts w:ascii="宋体" w:hAnsi="宋体" w:eastAsia="宋体" w:cs="宋体" w:hint="eastAsia"/>
        </w:rPr>
        <w:t>上寨村。</w:t>
      </w:r>
    </w:p>
    <w:p w14:paraId="6E384329">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lang w:val="en-US" w:eastAsia="zh-CN"/>
          <w:szCs w:val="24"/>
          <w:rFonts w:ascii="宋体" w:hAnsi="宋体" w:eastAsia="宋体" w:cs="宋体" w:hint="eastAsia"/>
        </w:rPr>
      </w:pPr>
      <w:r>
        <w:rPr>
          <w:sz w:val="24"/>
          <w:szCs w:val="24"/>
          <w:rFonts w:ascii="宋体" w:hAnsi="宋体" w:eastAsia="宋体" w:cs="宋体" w:hint="eastAsia"/>
        </w:rPr>
        <w:t>1.</w:t>
      </w:r>
      <w:r>
        <w:rPr>
          <w:sz w:val="24"/>
          <w:lang w:val="en-US" w:eastAsia="zh-CN"/>
          <w:szCs w:val="24"/>
          <w:rFonts w:ascii="宋体" w:hAnsi="宋体" w:eastAsia="宋体" w:cs="宋体" w:hint="eastAsia"/>
        </w:rPr>
        <w:t>9</w:t>
      </w:r>
      <w:r>
        <w:rPr>
          <w:sz w:val="24"/>
          <w:szCs w:val="24"/>
          <w:rFonts w:ascii="宋体" w:hAnsi="宋体" w:eastAsia="宋体" w:cs="宋体" w:hint="eastAsia"/>
        </w:rPr>
        <w:t>质量标准：</w:t>
      </w:r>
      <w:r>
        <w:rPr>
          <w:sz w:val="24"/>
          <w:lang w:val="en-US" w:eastAsia="zh-CN"/>
          <w:szCs w:val="24"/>
          <w:rFonts w:ascii="宋体" w:hAnsi="宋体" w:eastAsia="宋体" w:cs="宋体" w:hint="eastAsia"/>
        </w:rPr>
        <w:t>符合国家、地方及行业现行相关标准规范和满足采购人需求。</w:t>
      </w:r>
    </w:p>
    <w:p w14:paraId="7CEE39D5">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szCs w:val="24"/>
          <w:rFonts w:ascii="宋体" w:hAnsi="宋体" w:eastAsia="宋体" w:cs="宋体" w:hint="eastAsia"/>
        </w:rPr>
      </w:pPr>
      <w:r>
        <w:rPr>
          <w:sz w:val="24"/>
          <w:szCs w:val="24"/>
          <w:rFonts w:ascii="宋体" w:hAnsi="宋体" w:eastAsia="宋体" w:cs="宋体" w:hint="eastAsia"/>
        </w:rPr>
        <w:t>1.</w:t>
      </w:r>
      <w:r>
        <w:rPr>
          <w:sz w:val="24"/>
          <w:lang w:val="en-US" w:eastAsia="zh-CN"/>
          <w:szCs w:val="24"/>
          <w:rFonts w:ascii="宋体" w:hAnsi="宋体" w:eastAsia="宋体" w:cs="宋体" w:hint="eastAsia"/>
        </w:rPr>
        <w:t>10</w:t>
      </w:r>
      <w:r>
        <w:rPr>
          <w:sz w:val="24"/>
          <w:szCs w:val="24"/>
          <w:rFonts w:ascii="宋体" w:hAnsi="宋体" w:eastAsia="宋体" w:cs="宋体" w:hint="eastAsia"/>
        </w:rPr>
        <w:t>本项目接受联合体。</w:t>
      </w:r>
    </w:p>
    <w:p w14:paraId="0112569C">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szCs w:val="24"/>
          <w:rFonts w:ascii="宋体" w:hAnsi="宋体" w:eastAsia="宋体" w:cs="宋体" w:hint="eastAsia"/>
        </w:rPr>
      </w:pPr>
    </w:p>
    <w:p w14:paraId="62F5A3E4">
      <w:pPr>
        <w:widowControl w:val="0"/>
        <w:keepNext w:val="0"/>
        <w:keepLines w:val="0"/>
        <w:pageBreakBefore w:val="0"/>
        <w:wordWrap w:val="0"/>
        <w:overflowPunct w:val="1"/>
        <w:topLinePunct w:val="0"/>
        <w:kinsoku w:val="1"/>
        <w:autoSpaceDE w:val="1"/>
        <w:autoSpaceDN w:val="1"/>
        <w:bidi w:val="0"/>
        <w:adjustRightInd w:val="1"/>
        <w:snapToGrid w:val="1"/>
        <w:jc w:val="left"/>
        <w:outlineLvl w:val="1"/>
        <w:spacing w:line="336" w:lineRule="auto"/>
        <w:ind w:left="0" w:leftChars="0" w:right="0" w:rightChars="0"/>
        <w:rPr>
          <w:b w:val="1"/>
          <w:sz w:val="24"/>
          <w:szCs w:val="24"/>
          <w:rFonts w:ascii="宋体" w:hAnsi="宋体" w:eastAsia="宋体" w:cs="宋体" w:hint="eastAsia"/>
        </w:rPr>
      </w:pPr>
      <w:bookmarkStart w:id="26" w:name="_Toc12377"/>
      <w:bookmarkStart w:id="27" w:name="_Toc12462"/>
      <w:r>
        <w:rPr>
          <w:b w:val="1"/>
          <w:sz w:val="24"/>
          <w:lang w:val="en-US" w:eastAsia="zh-CN"/>
          <w:szCs w:val="24"/>
          <w:rFonts w:ascii="宋体" w:hAnsi="宋体" w:eastAsia="宋体" w:cs="宋体" w:hint="eastAsia"/>
        </w:rPr>
        <w:t>三</w:t>
      </w:r>
      <w:r>
        <w:rPr>
          <w:b w:val="1"/>
          <w:sz w:val="24"/>
          <w:szCs w:val="24"/>
          <w:rFonts w:ascii="宋体" w:hAnsi="宋体" w:eastAsia="宋体" w:cs="宋体" w:hint="eastAsia"/>
        </w:rPr>
        <w:t>、响应人资格要求</w:t>
      </w:r>
      <w:bookmarkEnd w:id="26"/>
      <w:bookmarkEnd w:id="27"/>
    </w:p>
    <w:p w14:paraId="441A67C6">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szCs w:val="24"/>
          <w:rFonts w:ascii="宋体" w:hAnsi="宋体" w:eastAsia="宋体" w:cs="宋体" w:hint="eastAsia"/>
        </w:rPr>
      </w:pPr>
      <w:r>
        <w:rPr>
          <w:sz w:val="24"/>
          <w:szCs w:val="24"/>
          <w:rFonts w:ascii="宋体" w:hAnsi="宋体" w:eastAsia="宋体" w:cs="宋体" w:hint="eastAsia"/>
        </w:rPr>
        <w:t>资质条件：</w:t>
      </w:r>
      <w:r>
        <w:rPr>
          <w:sz w:val="24"/>
          <w:lang w:val="en-US" w:eastAsia="zh-CN"/>
          <w:szCs w:val="24"/>
          <w:rFonts w:ascii="宋体" w:hAnsi="宋体" w:eastAsia="宋体" w:cs="宋体" w:hint="eastAsia"/>
        </w:rPr>
        <w:t>具备</w:t>
      </w:r>
      <w:r>
        <w:rPr>
          <w:sz w:val="24"/>
          <w:lang w:val="en-US" w:eastAsia="zh-CN"/>
          <w:szCs w:val="24"/>
          <w:rFonts w:ascii="宋体" w:hAnsi="宋体" w:cs="宋体" w:hint="eastAsia"/>
        </w:rPr>
        <w:t>矿山施工总</w:t>
      </w:r>
      <w:r>
        <w:rPr>
          <w:sz w:val="24"/>
          <w:lang w:val="en-US" w:eastAsia="zh-CN"/>
          <w:szCs w:val="24"/>
          <w:rFonts w:ascii="宋体" w:hAnsi="宋体" w:eastAsia="宋体" w:cs="宋体" w:hint="eastAsia"/>
        </w:rPr>
        <w:t>承包二级及以上资质</w:t>
      </w:r>
      <w:r>
        <w:rPr>
          <w:sz w:val="24"/>
          <w:lang w:val="en-US" w:eastAsia="zh-CN"/>
          <w:rFonts w:ascii="宋体" w:hAnsi="宋体" w:eastAsia="宋体" w:cs="宋体" w:hint="eastAsia"/>
        </w:rPr>
        <w:t>或</w:t>
      </w:r>
      <w:r>
        <w:rPr>
          <w:sz w:val="24"/>
          <w:lang w:val="en-US" w:eastAsia="zh-CN"/>
          <w:rFonts w:ascii="宋体" w:hAnsi="宋体" w:eastAsia="宋体" w:cs="宋体" w:hint="eastAsia"/>
        </w:rPr>
        <w:t>煤</w:t>
      </w:r>
      <w:r>
        <w:rPr>
          <w:sz w:val="24"/>
          <w:lang w:val="en-US" w:eastAsia="zh-CN"/>
          <w:rFonts w:ascii="宋体" w:hAnsi="宋体" w:eastAsia="宋体" w:cs="宋体" w:hint="eastAsia"/>
        </w:rPr>
        <w:t>炭</w:t>
      </w:r>
      <w:r>
        <w:rPr>
          <w:sz w:val="24"/>
          <w:lang w:val="en-US" w:eastAsia="zh-CN"/>
          <w:rFonts w:ascii="宋体" w:hAnsi="宋体" w:eastAsia="宋体" w:cs="宋体" w:hint="eastAsia"/>
        </w:rPr>
        <w:t>开</w:t>
      </w:r>
      <w:r>
        <w:rPr>
          <w:sz w:val="24"/>
          <w:lang w:val="en-US" w:eastAsia="zh-CN"/>
          <w:rFonts w:ascii="宋体" w:hAnsi="宋体" w:eastAsia="宋体" w:cs="宋体" w:hint="eastAsia"/>
        </w:rPr>
        <w:t>`</w:t>
      </w:r>
      <w:r>
        <w:rPr>
          <w:sz w:val="24"/>
          <w:lang w:val="en-US" w:eastAsia="zh-CN"/>
          <w:rFonts w:ascii="宋体" w:hAnsi="宋体" w:eastAsia="宋体" w:cs="宋体" w:hint="eastAsia"/>
        </w:rPr>
        <w:t>采</w:t>
      </w:r>
      <w:r>
        <w:rPr>
          <w:sz w:val="24"/>
          <w:lang w:val="en-US" w:eastAsia="zh-CN"/>
          <w:rFonts w:ascii="宋体" w:hAnsi="宋体" w:eastAsia="宋体" w:cs="宋体" w:hint="eastAsia"/>
        </w:rPr>
        <w:t>资</w:t>
      </w:r>
      <w:r>
        <w:rPr>
          <w:sz w:val="24"/>
          <w:lang w:val="en-US" w:eastAsia="zh-CN"/>
          <w:rFonts w:ascii="宋体" w:hAnsi="宋体" w:eastAsia="宋体" w:cs="宋体" w:hint="eastAsia"/>
        </w:rPr>
        <w:t>质。</w:t>
      </w:r>
    </w:p>
    <w:p w14:paraId="0BD70420">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szCs w:val="24"/>
          <w:rFonts w:ascii="宋体" w:hAnsi="宋体" w:eastAsia="宋体" w:cs="宋体" w:hint="eastAsia"/>
        </w:rPr>
      </w:pPr>
      <w:r>
        <w:rPr>
          <w:sz w:val="24"/>
          <w:szCs w:val="24"/>
          <w:rFonts w:ascii="宋体" w:hAnsi="宋体" w:eastAsia="宋体" w:cs="宋体" w:hint="eastAsia"/>
        </w:rPr>
        <w:t>财务要求：具有良好的财务状况，须具备经审计的</w:t>
      </w:r>
      <w:r>
        <w:rPr>
          <w:sz w:val="24"/>
          <w:lang w:val="en-US" w:eastAsia="zh-CN"/>
          <w:szCs w:val="24"/>
          <w:rFonts w:ascii="宋体" w:hAnsi="宋体" w:eastAsia="宋体" w:cs="宋体" w:hint="eastAsia"/>
        </w:rPr>
        <w:t>近2</w:t>
      </w:r>
      <w:r>
        <w:rPr>
          <w:sz w:val="24"/>
          <w:szCs w:val="24"/>
          <w:rFonts w:ascii="宋体" w:hAnsi="宋体" w:eastAsia="宋体" w:cs="宋体" w:hint="eastAsia"/>
        </w:rPr>
        <w:t>年财务审计报告及财务报表。</w:t>
      </w:r>
    </w:p>
    <w:p w14:paraId="1ED9A097">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szCs w:val="24"/>
          <w:rFonts w:ascii="宋体" w:hAnsi="宋体" w:eastAsia="宋体" w:cs="宋体" w:hint="eastAsia"/>
        </w:rPr>
      </w:pPr>
      <w:r>
        <w:rPr>
          <w:sz w:val="24"/>
          <w:szCs w:val="24"/>
          <w:rFonts w:ascii="宋体" w:hAnsi="宋体" w:eastAsia="宋体" w:cs="宋体" w:hint="eastAsia"/>
        </w:rPr>
        <w:t>业绩要求：近</w:t>
      </w:r>
      <w:r>
        <w:rPr>
          <w:sz w:val="24"/>
          <w:lang w:val="en-US" w:eastAsia="zh-CN"/>
          <w:szCs w:val="24"/>
          <w:rFonts w:ascii="宋体" w:hAnsi="宋体" w:eastAsia="宋体" w:cs="宋体" w:hint="eastAsia"/>
        </w:rPr>
        <w:t>五</w:t>
      </w:r>
      <w:r>
        <w:rPr>
          <w:sz w:val="24"/>
          <w:szCs w:val="24"/>
          <w:rFonts w:ascii="宋体" w:hAnsi="宋体" w:eastAsia="宋体" w:cs="宋体" w:hint="eastAsia"/>
        </w:rPr>
        <w:t>年（20</w:t>
      </w:r>
      <w:r>
        <w:rPr>
          <w:sz w:val="24"/>
          <w:lang w:val="en-US" w:eastAsia="zh-CN"/>
          <w:szCs w:val="24"/>
          <w:rFonts w:ascii="宋体" w:hAnsi="宋体" w:eastAsia="宋体" w:cs="宋体" w:hint="eastAsia"/>
        </w:rPr>
        <w:t>20</w:t>
      </w:r>
      <w:r>
        <w:rPr>
          <w:sz w:val="24"/>
          <w:szCs w:val="24"/>
          <w:rFonts w:ascii="宋体" w:hAnsi="宋体" w:eastAsia="宋体" w:cs="宋体" w:hint="eastAsia"/>
        </w:rPr>
        <w:t>年以来）承接过类似项目</w:t>
      </w:r>
      <w:r>
        <w:rPr>
          <w:sz w:val="24"/>
          <w:lang w:val="en-US" w:eastAsia="zh-CN"/>
          <w:szCs w:val="24"/>
          <w:rFonts w:ascii="宋体" w:hAnsi="宋体" w:eastAsia="宋体" w:cs="宋体" w:hint="eastAsia"/>
        </w:rPr>
        <w:t>一</w:t>
      </w:r>
      <w:r>
        <w:rPr>
          <w:sz w:val="24"/>
          <w:szCs w:val="24"/>
          <w:rFonts w:ascii="宋体" w:hAnsi="宋体" w:eastAsia="宋体" w:cs="宋体" w:hint="eastAsia"/>
        </w:rPr>
        <w:t>个以上（含</w:t>
      </w:r>
      <w:r>
        <w:rPr>
          <w:sz w:val="24"/>
          <w:lang w:val="en-US" w:eastAsia="zh-CN"/>
          <w:szCs w:val="24"/>
          <w:rFonts w:ascii="宋体" w:hAnsi="宋体" w:eastAsia="宋体" w:cs="宋体" w:hint="eastAsia"/>
        </w:rPr>
        <w:t>一</w:t>
      </w:r>
      <w:r>
        <w:rPr>
          <w:sz w:val="24"/>
          <w:szCs w:val="24"/>
          <w:rFonts w:ascii="宋体" w:hAnsi="宋体" w:eastAsia="宋体" w:cs="宋体" w:hint="eastAsia"/>
        </w:rPr>
        <w:t>个）。</w:t>
      </w:r>
    </w:p>
    <w:p w14:paraId="306203D2">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lang w:val="en-US" w:eastAsia="zh-CN"/>
          <w:szCs w:val="24"/>
          <w:rFonts w:ascii="宋体" w:hAnsi="宋体" w:eastAsia="宋体" w:cs="宋体" w:hint="eastAsia"/>
        </w:rPr>
      </w:pPr>
      <w:r>
        <w:rPr>
          <w:sz w:val="24"/>
          <w:szCs w:val="24"/>
          <w:rFonts w:ascii="宋体" w:hAnsi="宋体" w:eastAsia="宋体" w:cs="宋体" w:hint="eastAsia"/>
        </w:rPr>
        <w:t>信誉要求：</w:t>
      </w:r>
      <w:r>
        <w:rPr>
          <w:sz w:val="24"/>
          <w:lang w:val="en-US" w:eastAsia="zh-CN"/>
          <w:szCs w:val="24"/>
          <w:rFonts w:ascii="宋体" w:hAnsi="宋体" w:eastAsia="宋体" w:cs="宋体" w:hint="eastAsia"/>
        </w:rPr>
        <w:t>供应商没有处于被责令停业或财产被接管、冻结、破产状态；没有受到取消投标资格的行政处罚；近三年来没有骗取中标和严重违约及重大工程质量问题。</w:t>
      </w:r>
    </w:p>
    <w:p w14:paraId="12729C15">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szCs w:val="24"/>
          <w:rFonts w:ascii="宋体" w:hAnsi="宋体" w:eastAsia="宋体" w:cs="宋体" w:hint="eastAsia"/>
        </w:rPr>
      </w:pPr>
      <w:r>
        <w:rPr>
          <w:sz w:val="24"/>
          <w:szCs w:val="24"/>
          <w:rFonts w:ascii="宋体" w:hAnsi="宋体" w:eastAsia="宋体" w:cs="宋体" w:hint="eastAsia"/>
        </w:rPr>
        <w:t>项目经理资格：</w:t>
      </w:r>
      <w:r>
        <w:rPr>
          <w:sz w:val="24"/>
          <w:lang w:val="en-US" w:eastAsia="zh-CN"/>
          <w:szCs w:val="24"/>
          <w:rFonts w:ascii="宋体" w:hAnsi="宋体" w:eastAsia="宋体" w:cs="宋体" w:hint="eastAsia"/>
        </w:rPr>
        <w:t>项目经理必须是联合体牵头方人员，</w:t>
      </w:r>
      <w:r>
        <w:rPr>
          <w:sz w:val="24"/>
          <w:szCs w:val="24"/>
          <w:rFonts w:ascii="宋体" w:hAnsi="宋体" w:eastAsia="宋体" w:cs="宋体" w:hint="eastAsia"/>
        </w:rPr>
        <w:t>具有贰级或以上注册建造师执业资格证书。</w:t>
      </w:r>
    </w:p>
    <w:p w14:paraId="726B96AA">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lang w:eastAsia="zh-CN"/>
          <w:szCs w:val="24"/>
          <w:rFonts w:ascii="宋体" w:hAnsi="宋体" w:eastAsia="宋体" w:cs="宋体" w:hint="eastAsia"/>
        </w:rPr>
      </w:pPr>
      <w:r>
        <w:rPr>
          <w:sz w:val="24"/>
          <w:szCs w:val="24"/>
          <w:rFonts w:ascii="宋体" w:hAnsi="宋体" w:eastAsia="宋体" w:cs="宋体" w:hint="eastAsia"/>
        </w:rPr>
        <w:t>技术负责人资格：具有工程师</w:t>
      </w:r>
      <w:r>
        <w:rPr>
          <w:sz w:val="24"/>
          <w:lang w:val="en-US" w:eastAsia="zh-CN"/>
          <w:szCs w:val="24"/>
          <w:rFonts w:ascii="宋体" w:hAnsi="宋体" w:eastAsia="宋体" w:cs="宋体" w:hint="eastAsia"/>
        </w:rPr>
        <w:t>或以上</w:t>
      </w:r>
      <w:r>
        <w:rPr>
          <w:sz w:val="24"/>
          <w:szCs w:val="24"/>
          <w:rFonts w:ascii="宋体" w:hAnsi="宋体" w:eastAsia="宋体" w:cs="宋体" w:hint="eastAsia"/>
        </w:rPr>
        <w:t>职称</w:t>
      </w:r>
      <w:r>
        <w:rPr>
          <w:sz w:val="24"/>
          <w:lang w:eastAsia="zh-CN"/>
          <w:szCs w:val="24"/>
          <w:rFonts w:ascii="宋体" w:hAnsi="宋体" w:eastAsia="宋体" w:cs="宋体" w:hint="eastAsia"/>
        </w:rPr>
        <w:t>。</w:t>
      </w:r>
    </w:p>
    <w:p w14:paraId="7B6ECD9A">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lang w:val="en-US" w:eastAsia="zh-CN"/>
          <w:szCs w:val="24"/>
          <w:rFonts w:ascii="宋体" w:hAnsi="宋体" w:eastAsia="宋体" w:cs="宋体" w:hint="eastAsia"/>
        </w:rPr>
      </w:pPr>
    </w:p>
    <w:p w14:paraId="32AA008B">
      <w:pPr>
        <w:widowControl w:val="0"/>
        <w:keepNext w:val="0"/>
        <w:keepLines w:val="0"/>
        <w:pageBreakBefore w:val="0"/>
        <w:wordWrap w:val="0"/>
        <w:overflowPunct w:val="1"/>
        <w:topLinePunct w:val="0"/>
        <w:kinsoku w:val="1"/>
        <w:autoSpaceDE w:val="1"/>
        <w:autoSpaceDN w:val="1"/>
        <w:bidi w:val="0"/>
        <w:adjustRightInd w:val="1"/>
        <w:snapToGrid w:val="1"/>
        <w:jc w:val="left"/>
        <w:outlineLvl w:val="1"/>
        <w:spacing w:line="336" w:lineRule="auto"/>
        <w:ind w:left="0" w:leftChars="0" w:right="0" w:rightChars="0"/>
        <w:rPr>
          <w:b w:val="1"/>
          <w:sz w:val="24"/>
          <w:szCs w:val="24"/>
          <w:rFonts w:ascii="宋体" w:hAnsi="宋体" w:eastAsia="宋体" w:cs="宋体" w:hint="eastAsia"/>
        </w:rPr>
      </w:pPr>
      <w:r>
        <w:rPr>
          <w:b w:val="1"/>
          <w:sz w:val="24"/>
          <w:lang w:val="en-US" w:eastAsia="zh-CN"/>
          <w:szCs w:val="24"/>
          <w:rFonts w:ascii="宋体" w:hAnsi="宋体" w:eastAsia="宋体" w:cs="宋体" w:hint="eastAsia"/>
        </w:rPr>
        <w:t>四</w:t>
      </w:r>
      <w:r>
        <w:rPr>
          <w:b w:val="1"/>
          <w:sz w:val="24"/>
          <w:szCs w:val="24"/>
          <w:rFonts w:ascii="宋体" w:hAnsi="宋体" w:eastAsia="宋体" w:cs="宋体" w:hint="eastAsia"/>
        </w:rPr>
        <w:t>、竞争性磋商文件的获取</w:t>
      </w:r>
    </w:p>
    <w:p w14:paraId="2BBA721D">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lang w:eastAsia="zh-CN"/>
          <w:szCs w:val="24"/>
          <w:rFonts w:ascii="宋体" w:hAnsi="宋体" w:eastAsia="宋体" w:cs="宋体" w:hint="eastAsia"/>
        </w:rPr>
      </w:pPr>
      <w:r>
        <w:rPr>
          <w:sz w:val="24"/>
          <w:szCs w:val="24"/>
          <w:rFonts w:ascii="宋体" w:hAnsi="宋体" w:eastAsia="宋体" w:cs="宋体" w:hint="eastAsia"/>
        </w:rPr>
        <w:t>1、时间：</w:t>
      </w:r>
      <w:r>
        <w:rPr>
          <w:sz w:val="24"/>
          <w:lang w:eastAsia="zh-CN"/>
          <w:szCs w:val="24"/>
          <w:rFonts w:ascii="宋体" w:hAnsi="宋体" w:eastAsia="宋体" w:cs="宋体" w:hint="eastAsia"/>
        </w:rPr>
        <w:t>202</w:t>
      </w:r>
      <w:r>
        <w:rPr>
          <w:sz w:val="24"/>
          <w:lang w:val="en-US" w:eastAsia="zh-CN"/>
          <w:szCs w:val="24"/>
          <w:rFonts w:ascii="宋体" w:hAnsi="宋体" w:cs="宋体" w:hint="eastAsia"/>
        </w:rPr>
        <w:t>6</w:t>
      </w:r>
      <w:r>
        <w:rPr>
          <w:sz w:val="24"/>
          <w:szCs w:val="24"/>
          <w:rFonts w:ascii="宋体" w:hAnsi="宋体" w:eastAsia="宋体" w:cs="宋体" w:hint="eastAsia"/>
        </w:rPr>
        <w:t>年</w:t>
      </w:r>
      <w:r>
        <w:rPr>
          <w:sz w:val="24"/>
          <w:lang w:val="en-US" w:eastAsia="zh-CN"/>
          <w:szCs w:val="24"/>
          <w:rFonts w:ascii="宋体" w:hAnsi="宋体" w:cs="宋体" w:hint="eastAsia"/>
        </w:rPr>
        <w:t>1</w:t>
      </w:r>
      <w:r>
        <w:rPr>
          <w:sz w:val="24"/>
          <w:szCs w:val="24"/>
          <w:rFonts w:ascii="宋体" w:hAnsi="宋体" w:eastAsia="宋体" w:cs="宋体" w:hint="eastAsia"/>
        </w:rPr>
        <w:t>月</w:t>
      </w:r>
      <w:r>
        <w:rPr>
          <w:sz w:val="24"/>
          <w:lang w:val="en-US" w:eastAsia="zh-CN"/>
          <w:szCs w:val="24"/>
          <w:rFonts w:ascii="宋体" w:hAnsi="宋体" w:cs="宋体" w:hint="eastAsia"/>
        </w:rPr>
        <w:t>28</w:t>
      </w:r>
      <w:r>
        <w:rPr>
          <w:sz w:val="24"/>
          <w:szCs w:val="24"/>
          <w:rFonts w:ascii="宋体" w:hAnsi="宋体" w:eastAsia="宋体" w:cs="宋体" w:hint="eastAsia"/>
        </w:rPr>
        <w:t>日至</w:t>
      </w:r>
      <w:r>
        <w:rPr>
          <w:sz w:val="24"/>
          <w:lang w:eastAsia="zh-CN"/>
          <w:szCs w:val="24"/>
          <w:rFonts w:ascii="宋体" w:hAnsi="宋体" w:eastAsia="宋体" w:cs="宋体" w:hint="eastAsia"/>
        </w:rPr>
        <w:t>202</w:t>
      </w:r>
      <w:r>
        <w:rPr>
          <w:sz w:val="24"/>
          <w:lang w:val="en-US" w:eastAsia="zh-CN"/>
          <w:szCs w:val="24"/>
          <w:rFonts w:ascii="宋体" w:hAnsi="宋体" w:cs="宋体" w:hint="eastAsia"/>
        </w:rPr>
        <w:t>6</w:t>
      </w:r>
      <w:r>
        <w:rPr>
          <w:sz w:val="24"/>
          <w:szCs w:val="24"/>
          <w:rFonts w:ascii="宋体" w:hAnsi="宋体" w:eastAsia="宋体" w:cs="宋体" w:hint="eastAsia"/>
        </w:rPr>
        <w:t>年</w:t>
      </w:r>
      <w:r>
        <w:rPr>
          <w:sz w:val="24"/>
          <w:lang w:val="en-US" w:eastAsia="zh-CN"/>
          <w:szCs w:val="24"/>
          <w:rFonts w:ascii="宋体" w:hAnsi="宋体" w:cs="宋体" w:hint="eastAsia"/>
        </w:rPr>
        <w:t>2</w:t>
      </w:r>
      <w:r>
        <w:rPr>
          <w:sz w:val="24"/>
          <w:szCs w:val="24"/>
          <w:rFonts w:ascii="宋体" w:hAnsi="宋体" w:eastAsia="宋体" w:cs="宋体" w:hint="eastAsia"/>
        </w:rPr>
        <w:t>月3</w:t>
      </w:r>
      <w:r>
        <w:rPr>
          <w:sz w:val="24"/>
          <w:szCs w:val="24"/>
          <w:rFonts w:ascii="宋体" w:hAnsi="宋体" w:eastAsia="宋体" w:cs="宋体" w:hint="eastAsia"/>
        </w:rPr>
        <w:t>日</w:t>
      </w:r>
      <w:r>
        <w:rPr>
          <w:sz w:val="24"/>
          <w:lang w:val="en-US" w:eastAsia="zh-CN"/>
          <w:szCs w:val="24"/>
          <w:rFonts w:ascii="宋体" w:hAnsi="宋体" w:eastAsia="宋体" w:cs="宋体" w:hint="eastAsia"/>
        </w:rPr>
        <w:t>，</w:t>
      </w:r>
      <w:r>
        <w:rPr>
          <w:sz w:val="24"/>
          <w:szCs w:val="24"/>
          <w:rFonts w:ascii="宋体" w:hAnsi="宋体" w:eastAsia="宋体" w:cs="宋体" w:hint="eastAsia"/>
        </w:rPr>
        <w:t>每日上午</w:t>
      </w:r>
      <w:r>
        <w:rPr>
          <w:sz w:val="24"/>
          <w:lang w:val="en-US" w:eastAsia="zh-CN"/>
          <w:szCs w:val="24"/>
          <w:rFonts w:ascii="宋体" w:hAnsi="宋体" w:eastAsia="宋体" w:cs="宋体" w:hint="eastAsia"/>
        </w:rPr>
        <w:t>9：30</w:t>
      </w:r>
      <w:r>
        <w:rPr>
          <w:sz w:val="24"/>
          <w:szCs w:val="24"/>
          <w:rFonts w:ascii="宋体" w:hAnsi="宋体" w:eastAsia="宋体" w:cs="宋体" w:hint="eastAsia"/>
        </w:rPr>
        <w:t>时至</w:t>
      </w:r>
      <w:r>
        <w:rPr>
          <w:sz w:val="24"/>
          <w:lang w:val="en-US" w:eastAsia="zh-CN"/>
          <w:szCs w:val="24"/>
          <w:rFonts w:ascii="宋体" w:hAnsi="宋体" w:eastAsia="宋体" w:cs="宋体" w:hint="eastAsia"/>
        </w:rPr>
        <w:t>12：00</w:t>
      </w:r>
      <w:r>
        <w:rPr>
          <w:sz w:val="24"/>
          <w:szCs w:val="24"/>
          <w:rFonts w:ascii="宋体" w:hAnsi="宋体" w:eastAsia="宋体" w:cs="宋体" w:hint="eastAsia"/>
        </w:rPr>
        <w:t>时，下午</w:t>
      </w:r>
      <w:r>
        <w:rPr>
          <w:sz w:val="24"/>
          <w:lang w:val="en-US" w:eastAsia="zh-CN"/>
          <w:szCs w:val="24"/>
          <w:rFonts w:ascii="宋体" w:hAnsi="宋体" w:eastAsia="宋体" w:cs="宋体" w:hint="eastAsia"/>
        </w:rPr>
        <w:t>1：30</w:t>
      </w:r>
      <w:r>
        <w:rPr>
          <w:sz w:val="24"/>
          <w:szCs w:val="24"/>
          <w:rFonts w:ascii="宋体" w:hAnsi="宋体" w:eastAsia="宋体" w:cs="宋体" w:hint="eastAsia"/>
        </w:rPr>
        <w:t>时至</w:t>
      </w:r>
      <w:r>
        <w:rPr>
          <w:sz w:val="24"/>
          <w:lang w:val="en-US" w:eastAsia="zh-CN"/>
          <w:szCs w:val="24"/>
          <w:rFonts w:ascii="宋体" w:hAnsi="宋体" w:eastAsia="宋体" w:cs="宋体" w:hint="eastAsia"/>
        </w:rPr>
        <w:t>5：00</w:t>
      </w:r>
      <w:r>
        <w:rPr>
          <w:sz w:val="24"/>
          <w:szCs w:val="24"/>
          <w:rFonts w:ascii="宋体" w:hAnsi="宋体" w:eastAsia="宋体" w:cs="宋体" w:hint="eastAsia"/>
        </w:rPr>
        <w:t>时（北京时间，下同）</w:t>
      </w:r>
      <w:r>
        <w:rPr>
          <w:sz w:val="24"/>
          <w:lang w:eastAsia="zh-CN"/>
          <w:szCs w:val="24"/>
          <w:rFonts w:ascii="宋体" w:hAnsi="宋体" w:eastAsia="宋体" w:cs="宋体" w:hint="eastAsia"/>
        </w:rPr>
        <w:t>；</w:t>
      </w:r>
    </w:p>
    <w:p w14:paraId="53F5699A">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lang w:val="en-US" w:eastAsia="zh-CN"/>
          <w:szCs w:val="24"/>
          <w:rFonts w:ascii="宋体" w:hAnsi="宋体" w:eastAsia="宋体" w:cs="宋体" w:hint="default"/>
        </w:rPr>
      </w:pPr>
      <w:r>
        <w:rPr>
          <w:sz w:val="24"/>
          <w:szCs w:val="24"/>
          <w:rFonts w:ascii="宋体" w:hAnsi="宋体" w:eastAsia="宋体" w:cs="宋体" w:hint="eastAsia"/>
        </w:rPr>
        <w:t>2、地点：</w:t>
      </w:r>
      <w:r>
        <w:rPr>
          <w:sz w:val="24"/>
          <w:lang w:val="en-US" w:eastAsia="zh-CN"/>
          <w:szCs w:val="24"/>
          <w:rFonts w:ascii="宋体" w:hAnsi="宋体" w:cs="宋体" w:hint="eastAsia"/>
        </w:rPr>
        <w:t>中国招标投标网</w:t>
      </w:r>
    </w:p>
    <w:p w14:paraId="54835063">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lang w:val="en-US" w:eastAsia="zh-CN"/>
          <w:szCs w:val="24"/>
          <w:rFonts w:ascii="宋体" w:hAnsi="宋体" w:eastAsia="宋体" w:cs="宋体" w:hint="eastAsia"/>
        </w:rPr>
      </w:pPr>
      <w:r>
        <w:rPr>
          <w:sz w:val="24"/>
          <w:szCs w:val="24"/>
          <w:rFonts w:ascii="宋体" w:hAnsi="宋体" w:eastAsia="宋体" w:cs="宋体" w:hint="eastAsia"/>
        </w:rPr>
        <w:t>3、方式：</w:t>
      </w:r>
      <w:r>
        <w:rPr>
          <w:sz w:val="24"/>
          <w:lang w:val="en-US" w:eastAsia="zh-CN"/>
          <w:szCs w:val="24"/>
          <w:rFonts w:ascii="宋体" w:hAnsi="宋体" w:cs="宋体" w:hint="eastAsia"/>
        </w:rPr>
        <w:t>下载</w:t>
      </w:r>
    </w:p>
    <w:p w14:paraId="5223B5B9">
      <w:pPr>
        <w:widowControl w:val="0"/>
        <w:keepNext w:val="0"/>
        <w:keepLines w:val="0"/>
        <w:pageBreakBefore w:val="0"/>
        <w:wordWrap w:val="0"/>
        <w:overflowPunct w:val="1"/>
        <w:topLinePunct w:val="0"/>
        <w:kinsoku w:val="1"/>
        <w:autoSpaceDE w:val="1"/>
        <w:autoSpaceDN w:val="1"/>
        <w:bidi w:val="0"/>
        <w:adjustRightInd w:val="1"/>
        <w:snapToGrid w:val="1"/>
        <w:numPr>
          <w:ilvl w:val="0"/>
          <w:numId w:val="18"/>
        </w:numPr>
        <w:tabs>
          <w:tab w:val="left" w:pos="5505"/>
        </w:tabs>
        <w:spacing w:line="336" w:lineRule="auto"/>
        <w:ind w:firstLine="480" w:firstLineChars="200" w:left="0" w:leftChars="0" w:right="0" w:rightChars="0"/>
        <w:rPr>
          <w:sz w:val="24"/>
          <w:lang w:eastAsia="zh-CN"/>
          <w:kern w:val="0"/>
          <w:szCs w:val="24"/>
          <w:rFonts w:ascii="宋体" w:hAnsi="宋体" w:eastAsia="宋体" w:cs="宋体" w:hint="eastAsia"/>
        </w:rPr>
      </w:pPr>
      <w:bookmarkStart w:id="30" w:name="_Hlk97579527"/>
      <w:r>
        <w:rPr>
          <w:sz w:val="24"/>
          <w:kern w:val="0"/>
          <w:szCs w:val="24"/>
          <w:rFonts w:ascii="宋体" w:hAnsi="宋体" w:eastAsia="宋体" w:cs="宋体" w:hint="eastAsia"/>
        </w:rPr>
        <w:t>竞争性磋商文件费用</w:t>
      </w:r>
      <w:r>
        <w:rPr>
          <w:sz w:val="24"/>
          <w:lang w:val="en-US" w:eastAsia="zh-CN"/>
          <w:kern w:val="0"/>
          <w:szCs w:val="24"/>
          <w:rFonts w:ascii="宋体" w:hAnsi="宋体" w:cs="宋体" w:hint="eastAsia"/>
        </w:rPr>
        <w:t>0</w:t>
      </w:r>
      <w:r>
        <w:rPr>
          <w:sz w:val="24"/>
          <w:kern w:val="0"/>
          <w:szCs w:val="24"/>
          <w:rFonts w:ascii="宋体" w:hAnsi="宋体" w:eastAsia="宋体" w:cs="宋体" w:hint="eastAsia"/>
        </w:rPr>
        <w:t>元/份</w:t>
      </w:r>
      <w:bookmarkEnd w:id="30"/>
      <w:r>
        <w:rPr>
          <w:sz w:val="24"/>
          <w:lang w:eastAsia="zh-CN"/>
          <w:kern w:val="0"/>
          <w:szCs w:val="24"/>
          <w:rFonts w:ascii="宋体" w:hAnsi="宋体" w:eastAsia="宋体" w:cs="宋体" w:hint="eastAsia"/>
        </w:rPr>
        <w:t>。</w:t>
      </w:r>
    </w:p>
    <w:p w14:paraId="5E457D5B">
      <w:pPr>
        <w:widowControl w:val="0"/>
        <w:keepNext w:val="0"/>
        <w:keepLines w:val="0"/>
        <w:pageBreakBefore w:val="0"/>
        <w:wordWrap w:val="0"/>
        <w:overflowPunct w:val="1"/>
        <w:topLinePunct w:val="0"/>
        <w:kinsoku w:val="1"/>
        <w:autoSpaceDE w:val="1"/>
        <w:autoSpaceDN w:val="1"/>
        <w:bidi w:val="0"/>
        <w:adjustRightInd w:val="1"/>
        <w:snapToGrid w:val="1"/>
        <w:numPr>
          <w:ilvl w:val="0"/>
          <w:numId w:val="0"/>
        </w:numPr>
        <w:tabs>
          <w:tab w:val="left" w:pos="5505"/>
        </w:tabs>
        <w:spacing w:line="336" w:lineRule="auto"/>
        <w:ind w:leftChars="200" w:right="0" w:rightChars="0"/>
        <w:rPr>
          <w:sz w:val="24"/>
          <w:lang w:eastAsia="zh-CN"/>
          <w:kern w:val="0"/>
          <w:szCs w:val="24"/>
          <w:rFonts w:ascii="宋体" w:hAnsi="宋体" w:eastAsia="宋体" w:cs="宋体" w:hint="eastAsia"/>
        </w:rPr>
      </w:pPr>
    </w:p>
    <w:p w14:paraId="6EB532F3">
      <w:pPr>
        <w:widowControl w:val="0"/>
        <w:keepNext w:val="0"/>
        <w:keepLines w:val="0"/>
        <w:pageBreakBefore w:val="0"/>
        <w:wordWrap w:val="0"/>
        <w:overflowPunct w:val="1"/>
        <w:topLinePunct w:val="0"/>
        <w:kinsoku w:val="1"/>
        <w:autoSpaceDE w:val="1"/>
        <w:autoSpaceDN w:val="1"/>
        <w:bidi w:val="0"/>
        <w:adjustRightInd w:val="1"/>
        <w:snapToGrid w:val="1"/>
        <w:jc w:val="left"/>
        <w:outlineLvl w:val="1"/>
        <w:spacing w:line="336" w:lineRule="auto"/>
        <w:ind w:left="0" w:leftChars="0" w:right="0" w:rightChars="0"/>
        <w:rPr>
          <w:b w:val="1"/>
          <w:sz w:val="24"/>
          <w:szCs w:val="24"/>
          <w:rFonts w:ascii="宋体" w:hAnsi="宋体" w:eastAsia="宋体" w:cs="宋体" w:hint="eastAsia"/>
        </w:rPr>
      </w:pPr>
      <w:bookmarkStart w:id="35" w:name="_Toc18041"/>
      <w:bookmarkStart w:id="36" w:name="_Toc32469"/>
      <w:r>
        <w:rPr>
          <w:b w:val="1"/>
          <w:sz w:val="24"/>
          <w:lang w:val="en-US" w:eastAsia="zh-CN"/>
          <w:szCs w:val="24"/>
          <w:rFonts w:ascii="宋体" w:hAnsi="宋体" w:eastAsia="宋体" w:cs="宋体" w:hint="eastAsia"/>
        </w:rPr>
        <w:t>五</w:t>
      </w:r>
      <w:r>
        <w:rPr>
          <w:b w:val="1"/>
          <w:sz w:val="24"/>
          <w:szCs w:val="24"/>
          <w:rFonts w:ascii="宋体" w:hAnsi="宋体" w:eastAsia="宋体" w:cs="宋体" w:hint="eastAsia"/>
        </w:rPr>
        <w:t>、响应文件的递交</w:t>
      </w:r>
      <w:bookmarkEnd w:id="35"/>
      <w:bookmarkEnd w:id="36"/>
    </w:p>
    <w:p w14:paraId="58ED68F7">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lang w:val="en-US" w:eastAsia="zh-CN"/>
          <w:szCs w:val="24"/>
          <w:rFonts w:ascii="宋体" w:hAnsi="宋体" w:eastAsia="宋体" w:cs="宋体" w:hint="default"/>
        </w:rPr>
      </w:pPr>
      <w:r>
        <w:rPr>
          <w:sz w:val="24"/>
          <w:kern w:val="0"/>
          <w:szCs w:val="24"/>
          <w:rFonts w:ascii="宋体" w:hAnsi="宋体" w:eastAsia="宋体" w:cs="宋体" w:hint="eastAsia"/>
        </w:rPr>
        <w:t>递交</w:t>
      </w:r>
      <w:r>
        <w:rPr>
          <w:sz w:val="24"/>
          <w:lang w:val="en-US" w:eastAsia="zh-CN"/>
          <w:kern w:val="0"/>
          <w:szCs w:val="24"/>
          <w:rFonts w:ascii="宋体" w:hAnsi="宋体" w:eastAsia="宋体" w:cs="宋体" w:hint="eastAsia"/>
        </w:rPr>
        <w:t>响应</w:t>
      </w:r>
      <w:r>
        <w:rPr>
          <w:sz w:val="24"/>
          <w:kern w:val="0"/>
          <w:szCs w:val="24"/>
          <w:rFonts w:ascii="宋体" w:hAnsi="宋体" w:eastAsia="宋体" w:cs="宋体" w:hint="eastAsia"/>
        </w:rPr>
        <w:t>文件</w:t>
      </w:r>
      <w:r>
        <w:rPr>
          <w:sz w:val="24"/>
          <w:lang w:val="en-US" w:eastAsia="zh-CN"/>
          <w:kern w:val="0"/>
          <w:szCs w:val="24"/>
          <w:rFonts w:ascii="宋体" w:hAnsi="宋体" w:cs="宋体" w:hint="eastAsia"/>
        </w:rPr>
        <w:t xml:space="preserve">方式为顺丰快递 </w:t>
      </w:r>
      <w:r>
        <w:rPr>
          <w:sz w:val="24"/>
          <w:kern w:val="0"/>
          <w:szCs w:val="24"/>
          <w:rFonts w:ascii="宋体" w:hAnsi="宋体" w:eastAsia="宋体" w:cs="宋体" w:hint="eastAsia"/>
        </w:rPr>
        <w:t>地点为</w:t>
      </w:r>
      <w:r>
        <w:rPr>
          <w:sz w:val="24"/>
          <w:lang w:val="en-US" w:eastAsia="zh-CN"/>
          <w:kern w:val="0"/>
          <w:szCs w:val="24"/>
          <w:rFonts w:ascii="宋体" w:hAnsi="宋体" w:cs="宋体" w:hint="eastAsia"/>
        </w:rPr>
        <w:t>贵州省六盘水市钟山区花园路104号负一层门面  收件人：林建国  联系电话：17350591877</w:t>
      </w:r>
      <w:bookmarkStart w:id="775" w:name="_GoBack"/>
      <w:bookmarkEnd w:id="775"/>
    </w:p>
    <w:p w14:paraId="1D97E0D6">
      <w:pPr>
        <w:widowControl w:val="0"/>
        <w:keepNext w:val="0"/>
        <w:keepLines w:val="0"/>
        <w:pageBreakBefore w:val="0"/>
        <w:wordWrap w:val="0"/>
        <w:overflowPunct w:val="1"/>
        <w:topLinePunct w:val="0"/>
        <w:kinsoku w:val="1"/>
        <w:autoSpaceDE w:val="1"/>
        <w:autoSpaceDN w:val="1"/>
        <w:bidi w:val="0"/>
        <w:adjustRightInd w:val="1"/>
        <w:snapToGrid w:val="1"/>
        <w:tabs>
          <w:tab w:val="left" w:pos="5505"/>
        </w:tabs>
        <w:spacing w:line="336" w:lineRule="auto"/>
        <w:ind w:firstLine="480" w:firstLineChars="200" w:left="0" w:leftChars="0" w:right="0" w:rightChars="0"/>
        <w:rPr>
          <w:sz w:val="24"/>
          <w:lang w:val="en-US" w:eastAsia="zh-CN"/>
          <w:kern w:val="0"/>
          <w:szCs w:val="24"/>
          <w:rFonts w:ascii="宋体" w:hAnsi="宋体" w:eastAsia="宋体" w:cs="宋体" w:hint="default"/>
        </w:rPr>
      </w:pPr>
    </w:p>
    <w:p w14:paraId="1C1C9740">
      <w:pPr>
        <w:widowControl w:val="0"/>
        <w:keepNext w:val="0"/>
        <w:keepLines w:val="0"/>
        <w:pageBreakBefore w:val="0"/>
        <w:wordWrap w:val="0"/>
        <w:overflowPunct w:val="1"/>
        <w:topLinePunct w:val="0"/>
        <w:kinsoku w:val="1"/>
        <w:autoSpaceDE w:val="1"/>
        <w:autoSpaceDN w:val="1"/>
        <w:bidi w:val="0"/>
        <w:adjustRightInd w:val="1"/>
        <w:snapToGrid w:val="1"/>
        <w:tabs>
          <w:tab w:val="left" w:pos="5505"/>
        </w:tabs>
        <w:spacing w:line="336" w:lineRule="auto"/>
        <w:ind w:firstLine="480" w:firstLineChars="200" w:right="0" w:rightChars="0"/>
        <w:rPr>
          <w:sz w:val="24"/>
          <w:kern w:val="0"/>
          <w:szCs w:val="24"/>
          <w:rFonts w:ascii="宋体" w:hAnsi="宋体" w:eastAsia="宋体" w:cs="宋体" w:hint="eastAsia"/>
        </w:rPr>
      </w:pPr>
      <w:r>
        <w:rPr>
          <w:sz w:val="24"/>
          <w:kern w:val="0"/>
          <w:szCs w:val="24"/>
          <w:rFonts w:ascii="宋体" w:hAnsi="宋体" w:eastAsia="宋体" w:cs="宋体" w:hint="eastAsia"/>
        </w:rPr>
        <w:t>截止时间为</w:t>
      </w:r>
      <w:r>
        <w:rPr>
          <w:sz w:val="24"/>
          <w:lang w:val="en-US" w:eastAsia="zh-CN"/>
          <w:kern w:val="0"/>
          <w:szCs w:val="24"/>
          <w:rFonts w:ascii="宋体" w:hAnsi="宋体" w:eastAsia="宋体" w:cs="宋体" w:hint="eastAsia"/>
        </w:rPr>
        <w:t>202</w:t>
      </w:r>
      <w:r>
        <w:rPr>
          <w:sz w:val="24"/>
          <w:lang w:val="en-US" w:eastAsia="zh-CN"/>
          <w:kern w:val="0"/>
          <w:szCs w:val="24"/>
          <w:rFonts w:ascii="宋体" w:hAnsi="宋体" w:cs="宋体" w:hint="eastAsia"/>
        </w:rPr>
        <w:t>6</w:t>
      </w:r>
      <w:r>
        <w:rPr>
          <w:sz w:val="24"/>
          <w:kern w:val="0"/>
          <w:szCs w:val="24"/>
          <w:rFonts w:ascii="宋体" w:hAnsi="宋体" w:eastAsia="宋体" w:cs="宋体" w:hint="eastAsia"/>
        </w:rPr>
        <w:t>年</w:t>
      </w:r>
      <w:r>
        <w:rPr>
          <w:sz w:val="24"/>
          <w:lang w:val="en-US" w:eastAsia="zh-CN"/>
          <w:kern w:val="0"/>
          <w:szCs w:val="24"/>
          <w:rFonts w:ascii="宋体" w:hAnsi="宋体" w:cs="宋体" w:hint="eastAsia"/>
        </w:rPr>
        <w:t xml:space="preserve">2 </w:t>
      </w:r>
      <w:r>
        <w:rPr>
          <w:sz w:val="24"/>
          <w:kern w:val="0"/>
          <w:szCs w:val="24"/>
          <w:rFonts w:ascii="宋体" w:hAnsi="宋体" w:eastAsia="宋体" w:cs="宋体" w:hint="eastAsia"/>
        </w:rPr>
        <w:t>月</w:t>
      </w:r>
      <w:r>
        <w:rPr>
          <w:sz w:val="24"/>
          <w:lang w:val="en-US" w:eastAsia="zh-CN"/>
          <w:kern w:val="0"/>
          <w:szCs w:val="24"/>
          <w:rFonts w:ascii="宋体" w:hAnsi="宋体" w:cs="宋体" w:hint="eastAsia"/>
        </w:rPr>
        <w:t>8</w:t>
      </w:r>
      <w:r>
        <w:rPr>
          <w:sz w:val="24"/>
          <w:kern w:val="0"/>
          <w:szCs w:val="24"/>
          <w:rFonts w:ascii="宋体" w:hAnsi="宋体" w:eastAsia="宋体" w:cs="宋体" w:hint="eastAsia"/>
        </w:rPr>
        <w:t>日</w:t>
      </w:r>
      <w:r>
        <w:rPr>
          <w:sz w:val="24"/>
          <w:lang w:val="en-US" w:eastAsia="zh-CN"/>
          <w:kern w:val="0"/>
          <w:szCs w:val="24"/>
          <w:rFonts w:ascii="宋体" w:hAnsi="宋体" w:eastAsia="宋体" w:cs="宋体" w:hint="eastAsia"/>
        </w:rPr>
        <w:t>09</w:t>
      </w:r>
      <w:r>
        <w:rPr>
          <w:sz w:val="24"/>
          <w:kern w:val="0"/>
          <w:szCs w:val="24"/>
          <w:rFonts w:ascii="宋体" w:hAnsi="宋体" w:eastAsia="宋体" w:cs="宋体" w:hint="eastAsia"/>
        </w:rPr>
        <w:t>时</w:t>
      </w:r>
      <w:r>
        <w:rPr>
          <w:sz w:val="24"/>
          <w:lang w:val="en-US" w:eastAsia="zh-CN"/>
          <w:kern w:val="0"/>
          <w:szCs w:val="24"/>
          <w:rFonts w:ascii="宋体" w:hAnsi="宋体" w:eastAsia="宋体" w:cs="宋体" w:hint="eastAsia"/>
        </w:rPr>
        <w:t>30</w:t>
      </w:r>
      <w:r>
        <w:rPr>
          <w:sz w:val="24"/>
          <w:kern w:val="0"/>
          <w:szCs w:val="24"/>
          <w:rFonts w:ascii="宋体" w:hAnsi="宋体" w:eastAsia="宋体" w:cs="宋体" w:hint="eastAsia"/>
        </w:rPr>
        <w:t>分，逾期送达的或者未送达指定地点的投标文件，招标人不予受理。</w:t>
      </w:r>
    </w:p>
    <w:p w14:paraId="11883819">
      <w:pPr>
        <w:widowControl w:val="0"/>
        <w:keepNext w:val="0"/>
        <w:keepLines w:val="0"/>
        <w:pageBreakBefore w:val="0"/>
        <w:wordWrap w:val="0"/>
        <w:overflowPunct w:val="1"/>
        <w:topLinePunct w:val="0"/>
        <w:kinsoku w:val="1"/>
        <w:autoSpaceDE w:val="1"/>
        <w:autoSpaceDN w:val="1"/>
        <w:bidi w:val="0"/>
        <w:adjustRightInd w:val="1"/>
        <w:snapToGrid w:val="1"/>
        <w:jc w:val="left"/>
        <w:outlineLvl w:val="1"/>
        <w:spacing w:line="336" w:lineRule="auto"/>
        <w:ind w:left="0" w:leftChars="0" w:right="0" w:rightChars="0"/>
        <w:rPr>
          <w:b w:val="1"/>
          <w:sz w:val="24"/>
          <w:szCs w:val="24"/>
          <w:rFonts w:ascii="宋体" w:hAnsi="宋体" w:eastAsia="宋体" w:cs="宋体" w:hint="eastAsia"/>
        </w:rPr>
      </w:pPr>
      <w:bookmarkStart w:id="39" w:name="_Toc11827"/>
      <w:bookmarkStart w:id="40" w:name="_Toc26158"/>
      <w:r>
        <w:rPr>
          <w:b w:val="1"/>
          <w:sz w:val="24"/>
          <w:szCs w:val="24"/>
          <w:rFonts w:ascii="宋体" w:hAnsi="宋体" w:eastAsia="宋体" w:cs="宋体" w:hint="eastAsia"/>
        </w:rPr>
        <w:t>六、发布公告的媒介</w:t>
      </w:r>
      <w:bookmarkEnd w:id="39"/>
      <w:bookmarkEnd w:id="40"/>
    </w:p>
    <w:p w14:paraId="422CE2F3">
      <w:pPr>
        <w:widowControl w:val="0"/>
        <w:keepNext w:val="0"/>
        <w:keepLines w:val="0"/>
        <w:pageBreakBefore w:val="0"/>
        <w:wordWrap w:val="0"/>
        <w:overflowPunct w:val="1"/>
        <w:topLinePunct w:val="0"/>
        <w:kinsoku w:val="1"/>
        <w:autoSpaceDE w:val="1"/>
        <w:autoSpaceDN w:val="1"/>
        <w:bidi w:val="0"/>
        <w:adjustRightInd w:val="1"/>
        <w:snapToGrid w:val="1"/>
        <w:jc w:val="left"/>
        <w:spacing w:line="336" w:lineRule="auto"/>
        <w:ind w:firstLine="480" w:firstLineChars="200" w:left="0" w:leftChars="0" w:right="0" w:rightChars="0"/>
        <w:rPr>
          <w:sz w:val="24"/>
          <w:lang w:val="en-US" w:eastAsia="zh-CN"/>
          <w:kern w:val="0"/>
          <w:szCs w:val="24"/>
          <w:rFonts w:ascii="宋体" w:hAnsi="宋体" w:eastAsia="宋体" w:cs="宋体" w:hint="eastAsia"/>
        </w:rPr>
      </w:pPr>
      <w:r>
        <w:rPr>
          <w:sz w:val="24"/>
          <w:lang w:val="en-US" w:eastAsia="zh-CN"/>
          <w:kern w:val="0"/>
          <w:szCs w:val="24"/>
          <w:rFonts w:ascii="宋体" w:hAnsi="宋体" w:eastAsia="宋体" w:cs="宋体" w:hint="eastAsia"/>
        </w:rPr>
        <w:t>本竞争性磋商公告在</w:t>
      </w:r>
      <w:r>
        <w:rPr>
          <w:sz w:val="24"/>
          <w:lang w:val="en-US" w:eastAsia="zh-CN"/>
          <w:kern w:val="0"/>
          <w:szCs w:val="24"/>
          <w:rFonts w:ascii="宋体" w:hAnsi="宋体" w:cs="宋体" w:hint="eastAsia"/>
        </w:rPr>
        <w:t>中国招标投标网（</w:t>
      </w:r>
      <w:r>
        <w:rPr>
          <w:sz w:val="24"/>
          <w:lang w:val="en-US" w:eastAsia="zh-CN"/>
          <w:kern w:val="0"/>
          <w:szCs w:val="24"/>
          <w:rFonts w:ascii="宋体" w:hAnsi="宋体" w:eastAsia="宋体" w:cs="宋体" w:hint="eastAsia"/>
        </w:rPr>
        <w:t>https://www.cecbid.org.cn/</w:t>
      </w:r>
      <w:r>
        <w:rPr>
          <w:sz w:val="24"/>
          <w:lang w:val="en-US" w:eastAsia="zh-CN"/>
          <w:kern w:val="0"/>
          <w:szCs w:val="24"/>
          <w:rFonts w:ascii="宋体" w:hAnsi="宋体" w:cs="宋体" w:hint="eastAsia"/>
        </w:rPr>
        <w:t>）</w:t>
      </w:r>
      <w:r>
        <w:rPr>
          <w:sz w:val="24"/>
          <w:lang w:val="en-US" w:eastAsia="zh-CN"/>
          <w:kern w:val="0"/>
          <w:szCs w:val="24"/>
          <w:rFonts w:ascii="宋体" w:hAnsi="宋体" w:eastAsia="宋体" w:cs="宋体" w:hint="eastAsia"/>
        </w:rPr>
        <w:t>上发布，招标人及其代理机构对其他网站或媒体转载的公告及公告内容不承担任何责任。</w:t>
      </w:r>
    </w:p>
    <w:p w14:paraId="34E578E4">
      <w:pPr>
        <w:widowControl w:val="0"/>
        <w:keepNext w:val="0"/>
        <w:keepLines w:val="0"/>
        <w:pageBreakBefore w:val="0"/>
        <w:wordWrap w:val="0"/>
        <w:overflowPunct w:val="1"/>
        <w:topLinePunct w:val="0"/>
        <w:kinsoku w:val="1"/>
        <w:autoSpaceDE w:val="1"/>
        <w:autoSpaceDN w:val="1"/>
        <w:bidi w:val="0"/>
        <w:adjustRightInd w:val="1"/>
        <w:snapToGrid w:val="1"/>
        <w:jc w:val="left"/>
        <w:spacing w:line="336" w:lineRule="auto"/>
        <w:ind w:firstLine="480" w:firstLineChars="200" w:left="0" w:leftChars="0" w:right="0" w:rightChars="0"/>
        <w:rPr>
          <w:sz w:val="24"/>
          <w:lang w:val="en-US" w:eastAsia="zh-CN"/>
          <w:kern w:val="0"/>
          <w:szCs w:val="24"/>
          <w:rFonts w:ascii="宋体" w:hAnsi="宋体" w:eastAsia="宋体" w:cs="宋体" w:hint="eastAsia"/>
        </w:rPr>
      </w:pPr>
    </w:p>
    <w:p w14:paraId="05764A00">
      <w:pPr>
        <w:widowControl w:val="0"/>
        <w:keepNext w:val="0"/>
        <w:keepLines w:val="0"/>
        <w:pageBreakBefore w:val="0"/>
        <w:wordWrap w:val="0"/>
        <w:overflowPunct w:val="1"/>
        <w:topLinePunct w:val="0"/>
        <w:kinsoku w:val="1"/>
        <w:autoSpaceDE w:val="1"/>
        <w:autoSpaceDN w:val="1"/>
        <w:bidi w:val="0"/>
        <w:adjustRightInd w:val="1"/>
        <w:snapToGrid w:val="1"/>
        <w:jc w:val="left"/>
        <w:outlineLvl w:val="1"/>
        <w:spacing w:line="336" w:lineRule="auto"/>
        <w:ind w:left="0" w:leftChars="0" w:right="0" w:rightChars="0"/>
        <w:rPr>
          <w:b w:val="1"/>
          <w:sz w:val="24"/>
          <w:rFonts w:ascii="宋体" w:hAnsi="宋体" w:eastAsia="宋体" w:cs="宋体" w:hint="eastAsia"/>
        </w:rPr>
      </w:pPr>
      <w:bookmarkStart w:id="41" w:name="_Toc23948"/>
      <w:bookmarkStart w:id="42" w:name="_Toc26778"/>
      <w:r>
        <w:rPr>
          <w:b w:val="1"/>
          <w:sz w:val="24"/>
          <w:lang w:val="en-US" w:eastAsia="zh-CN"/>
          <w:szCs w:val="24"/>
          <w:rFonts w:ascii="宋体" w:hAnsi="宋体" w:eastAsia="宋体" w:cs="宋体" w:hint="eastAsia"/>
        </w:rPr>
        <w:t>七</w:t>
      </w:r>
      <w:r>
        <w:rPr>
          <w:b w:val="1"/>
          <w:sz w:val="24"/>
          <w:szCs w:val="24"/>
          <w:rFonts w:ascii="宋体" w:hAnsi="宋体" w:eastAsia="宋体" w:cs="宋体" w:hint="eastAsia"/>
        </w:rPr>
        <w:t>、</w:t>
      </w:r>
      <w:r>
        <w:rPr>
          <w:b w:val="1"/>
          <w:sz w:val="24"/>
          <w:rFonts w:ascii="宋体" w:hAnsi="宋体" w:eastAsia="宋体" w:cs="宋体" w:hint="eastAsia"/>
        </w:rPr>
        <w:t>凡对本次</w:t>
      </w:r>
      <w:r>
        <w:rPr>
          <w:b w:val="1"/>
          <w:sz w:val="24"/>
          <w:lang w:val="en-US" w:eastAsia="zh-CN"/>
          <w:rFonts w:ascii="宋体" w:hAnsi="宋体" w:eastAsia="宋体" w:cs="宋体" w:hint="eastAsia"/>
        </w:rPr>
        <w:t>竞争性磋商</w:t>
      </w:r>
      <w:r>
        <w:rPr>
          <w:b w:val="1"/>
          <w:sz w:val="24"/>
          <w:rFonts w:ascii="宋体" w:hAnsi="宋体" w:eastAsia="宋体" w:cs="宋体" w:hint="eastAsia"/>
        </w:rPr>
        <w:t>提出询问，请按以下方式联系：</w:t>
      </w:r>
      <w:bookmarkEnd w:id="41"/>
      <w:bookmarkEnd w:id="42"/>
    </w:p>
    <w:p w14:paraId="4A318E1C">
      <w:pPr>
        <w:widowControl w:val="0"/>
        <w:keepNext w:val="0"/>
        <w:keepLines w:val="0"/>
        <w:pageBreakBefore w:val="0"/>
        <w:wordWrap w:val="0"/>
        <w:overflowPunct w:val="1"/>
        <w:topLinePunct w:val="0"/>
        <w:kinsoku w:val="1"/>
        <w:autoSpaceDE w:val="1"/>
        <w:autoSpaceDN w:val="1"/>
        <w:bidi w:val="0"/>
        <w:adjustRightInd w:val="1"/>
        <w:snapToGrid w:val="1"/>
        <w:jc w:val="left"/>
        <w:spacing w:line="336" w:lineRule="auto"/>
        <w:ind w:firstLine="480" w:firstLineChars="200" w:left="0" w:leftChars="0" w:right="0" w:rightChars="0"/>
        <w:rPr>
          <w:sz w:val="24"/>
          <w:lang w:val="en-US" w:eastAsia="zh-CN"/>
          <w:kern w:val="0"/>
          <w:szCs w:val="24"/>
          <w:rFonts w:ascii="宋体" w:hAnsi="宋体" w:eastAsia="宋体" w:cs="宋体" w:hint="eastAsia"/>
        </w:rPr>
      </w:pPr>
      <w:r>
        <w:rPr>
          <w:sz w:val="24"/>
          <w:lang w:val="en-US" w:eastAsia="zh-CN"/>
          <w:kern w:val="0"/>
          <w:szCs w:val="24"/>
          <w:rFonts w:ascii="宋体" w:hAnsi="宋体" w:eastAsia="宋体" w:cs="宋体" w:hint="eastAsia"/>
        </w:rPr>
        <w:t>招标人：</w:t>
      </w:r>
      <w:r>
        <w:rPr>
          <w:sz w:val="24"/>
          <w:lang w:val="en-US" w:eastAsia="zh-CN"/>
          <w:kern w:val="0"/>
          <w:szCs w:val="24"/>
          <w:rFonts w:ascii="宋体" w:hAnsi="宋体" w:cs="宋体" w:hint="eastAsia"/>
        </w:rPr>
        <w:t>贵州新融贸易有限公司</w:t>
      </w:r>
    </w:p>
    <w:p w14:paraId="37AB74AD">
      <w:pPr>
        <w:widowControl w:val="0"/>
        <w:keepNext w:val="0"/>
        <w:keepLines w:val="0"/>
        <w:pageBreakBefore w:val="0"/>
        <w:wordWrap w:val="0"/>
        <w:overflowPunct w:val="1"/>
        <w:topLinePunct w:val="0"/>
        <w:kinsoku w:val="1"/>
        <w:autoSpaceDE w:val="1"/>
        <w:autoSpaceDN w:val="1"/>
        <w:bidi w:val="0"/>
        <w:adjustRightInd w:val="1"/>
        <w:snapToGrid w:val="1"/>
        <w:jc w:val="left"/>
        <w:spacing w:line="336" w:lineRule="auto"/>
        <w:ind w:firstLine="480" w:firstLineChars="200" w:left="0" w:leftChars="0" w:right="0" w:rightChars="0"/>
        <w:rPr>
          <w:u w:val="single"/>
          <w:sz w:val="24"/>
          <w:lang w:val="en-US" w:eastAsia="zh-CN"/>
          <w:kern w:val="0"/>
          <w:szCs w:val="24"/>
          <w:rFonts w:ascii="宋体" w:hAnsi="宋体" w:cs="宋体" w:hint="eastAsia"/>
        </w:rPr>
      </w:pPr>
      <w:r>
        <w:rPr>
          <w:sz w:val="24"/>
          <w:lang w:val="en-US" w:eastAsia="zh-CN"/>
          <w:kern w:val="0"/>
          <w:szCs w:val="24"/>
          <w:rFonts w:ascii="宋体" w:hAnsi="宋体" w:eastAsia="宋体" w:cs="宋体" w:hint="eastAsia"/>
        </w:rPr>
        <w:t>地址：</w:t>
      </w:r>
      <w:r>
        <w:rPr>
          <w:sz w:val="24"/>
          <w:lang w:val="en-US" w:eastAsia="zh-CN"/>
          <w:kern w:val="0"/>
          <w:szCs w:val="24"/>
          <w:rFonts w:ascii="宋体" w:hAnsi="宋体" w:cs="宋体" w:hint="eastAsia"/>
        </w:rPr>
        <w:t>贵州省六盘水市花园路104号</w:t>
      </w:r>
      <w:r>
        <w:rPr>
          <w:u w:val="single"/>
          <w:sz w:val="24"/>
          <w:lang w:val="en-US" w:eastAsia="zh-CN"/>
          <w:kern w:val="0"/>
          <w:szCs w:val="24"/>
          <w:rFonts w:ascii="宋体" w:hAnsi="宋体" w:cs="宋体" w:hint="eastAsia"/>
        </w:rPr>
        <w:t xml:space="preserve"> 负一层门面                     </w:t>
      </w:r>
    </w:p>
    <w:p w14:paraId="7454CA35">
      <w:pPr>
        <w:widowControl w:val="0"/>
        <w:keepNext w:val="0"/>
        <w:keepLines w:val="0"/>
        <w:pageBreakBefore w:val="0"/>
        <w:wordWrap w:val="0"/>
        <w:overflowPunct w:val="1"/>
        <w:topLinePunct w:val="0"/>
        <w:kinsoku w:val="1"/>
        <w:autoSpaceDE w:val="1"/>
        <w:autoSpaceDN w:val="1"/>
        <w:bidi w:val="0"/>
        <w:adjustRightInd w:val="1"/>
        <w:snapToGrid w:val="1"/>
        <w:jc w:val="left"/>
        <w:spacing w:line="336" w:lineRule="auto"/>
        <w:ind w:firstLine="480" w:firstLineChars="200" w:left="0" w:leftChars="0" w:right="0" w:rightChars="0"/>
        <w:rPr>
          <w:sz w:val="24"/>
          <w:lang w:val="en-US" w:eastAsia="zh-CN"/>
          <w:kern w:val="0"/>
          <w:szCs w:val="24"/>
          <w:rFonts w:ascii="宋体" w:hAnsi="宋体" w:eastAsia="宋体" w:cs="宋体" w:hint="eastAsia"/>
        </w:rPr>
      </w:pPr>
      <w:r>
        <w:rPr>
          <w:sz w:val="24"/>
          <w:lang w:val="en-US" w:eastAsia="zh-CN"/>
          <w:kern w:val="0"/>
          <w:szCs w:val="24"/>
          <w:rFonts w:ascii="宋体" w:hAnsi="宋体" w:eastAsia="宋体" w:cs="宋体" w:hint="eastAsia"/>
        </w:rPr>
        <w:t>联系人：</w:t>
      </w:r>
      <w:r>
        <w:rPr>
          <w:sz w:val="24"/>
          <w:lang w:val="en-US" w:eastAsia="zh-CN"/>
          <w:kern w:val="0"/>
          <w:szCs w:val="24"/>
          <w:rFonts w:ascii="宋体" w:hAnsi="宋体" w:cs="宋体" w:hint="eastAsia"/>
        </w:rPr>
        <w:t>王鹏</w:t>
      </w:r>
      <w:r>
        <w:rPr>
          <w:sz w:val="24"/>
          <w:lang w:val="en-US" w:eastAsia="zh-CN"/>
          <w:kern w:val="0"/>
          <w:szCs w:val="24"/>
          <w:rFonts w:ascii="宋体" w:hAnsi="宋体" w:eastAsia="宋体" w:cs="宋体" w:hint="eastAsia"/>
        </w:rPr>
        <w:t xml:space="preserve"> </w:t>
      </w:r>
    </w:p>
    <w:p w14:paraId="3179A1CA">
      <w:pPr>
        <w:widowControl w:val="0"/>
        <w:keepNext w:val="0"/>
        <w:keepLines w:val="0"/>
        <w:pageBreakBefore w:val="0"/>
        <w:wordWrap w:val="0"/>
        <w:overflowPunct w:val="1"/>
        <w:topLinePunct w:val="0"/>
        <w:kinsoku w:val="1"/>
        <w:autoSpaceDE w:val="1"/>
        <w:autoSpaceDN w:val="1"/>
        <w:bidi w:val="0"/>
        <w:adjustRightInd w:val="1"/>
        <w:snapToGrid w:val="1"/>
        <w:jc w:val="left"/>
        <w:spacing w:line="336" w:lineRule="auto"/>
        <w:ind w:firstLine="480" w:firstLineChars="200" w:left="0" w:leftChars="0" w:right="0" w:rightChars="0"/>
        <w:rPr>
          <w:sz w:val="24"/>
          <w:lang w:val="en-US" w:eastAsia="zh-CN"/>
          <w:kern w:val="0"/>
          <w:szCs w:val="24"/>
          <w:rFonts w:ascii="宋体" w:hAnsi="宋体" w:eastAsia="宋体" w:cs="宋体" w:hint="default"/>
        </w:rPr>
      </w:pPr>
      <w:r>
        <w:rPr>
          <w:sz w:val="24"/>
          <w:lang w:val="en-US" w:eastAsia="zh-CN"/>
          <w:kern w:val="0"/>
          <w:szCs w:val="24"/>
          <w:rFonts w:ascii="宋体" w:hAnsi="宋体" w:eastAsia="宋体" w:cs="宋体" w:hint="eastAsia"/>
        </w:rPr>
        <w:t>联系电话：</w:t>
      </w:r>
      <w:r>
        <w:rPr>
          <w:sz w:val="24"/>
          <w:lang w:val="en-US" w:eastAsia="zh-CN"/>
          <w:kern w:val="0"/>
          <w:szCs w:val="24"/>
          <w:rFonts w:ascii="宋体" w:hAnsi="宋体" w:cs="宋体" w:hint="eastAsia"/>
        </w:rPr>
        <w:t>15008586999</w:t>
      </w:r>
    </w:p>
    <w:p w14:paraId="1D10F030">
      <w:pPr>
        <w:widowControl w:val="0"/>
        <w:keepNext w:val="0"/>
        <w:keepLines w:val="0"/>
        <w:pageBreakBefore w:val="0"/>
        <w:wordWrap w:val="0"/>
        <w:overflowPunct w:val="1"/>
        <w:topLinePunct w:val="0"/>
        <w:kinsoku w:val="1"/>
        <w:autoSpaceDE w:val="1"/>
        <w:autoSpaceDN w:val="1"/>
        <w:bidi w:val="0"/>
        <w:adjustRightInd w:val="1"/>
        <w:snapToGrid w:val="1"/>
        <w:jc w:val="left"/>
        <w:spacing w:line="336" w:lineRule="auto"/>
        <w:ind w:firstLine="480" w:firstLineChars="200" w:left="0" w:leftChars="0" w:right="0" w:rightChars="0"/>
        <w:rPr>
          <w:sz w:val="24"/>
          <w:lang w:val="en-US" w:eastAsia="zh-CN"/>
          <w:kern w:val="0"/>
          <w:szCs w:val="24"/>
          <w:rFonts w:ascii="宋体" w:hAnsi="宋体" w:eastAsia="宋体" w:cs="宋体" w:hint="eastAsia"/>
        </w:rPr>
      </w:pPr>
      <w:r>
        <w:rPr>
          <w:sz w:val="24"/>
          <w:lang w:val="en-US" w:eastAsia="zh-CN"/>
          <w:kern w:val="0"/>
          <w:szCs w:val="24"/>
          <w:rFonts w:ascii="宋体" w:hAnsi="宋体" w:eastAsia="宋体" w:cs="宋体" w:hint="eastAsia"/>
        </w:rPr>
        <w:t xml:space="preserve"> </w:t>
      </w:r>
    </w:p>
    <w:p w14:paraId="1CD5ADEE">
      <w:pPr>
        <w:widowControl w:val="0"/>
        <w:keepNext w:val="0"/>
        <w:keepLines w:val="0"/>
        <w:pageBreakBefore w:val="0"/>
        <w:wordWrap w:val="0"/>
        <w:overflowPunct w:val="1"/>
        <w:topLinePunct w:val="0"/>
        <w:kinsoku w:val="1"/>
        <w:autoSpaceDE w:val="1"/>
        <w:autoSpaceDN w:val="1"/>
        <w:bidi w:val="0"/>
        <w:adjustRightInd w:val="1"/>
        <w:snapToGrid w:val="1"/>
        <w:jc w:val="left"/>
        <w:spacing w:line="336" w:lineRule="auto"/>
        <w:ind w:firstLine="480" w:firstLineChars="200" w:left="0" w:leftChars="0" w:right="0" w:rightChars="0"/>
        <w:rPr>
          <w:sz w:val="24"/>
          <w:lang w:val="en-US" w:eastAsia="zh-CN"/>
          <w:kern w:val="0"/>
          <w:szCs w:val="24"/>
          <w:rFonts w:ascii="宋体" w:hAnsi="宋体" w:eastAsia="宋体" w:cs="宋体" w:hint="eastAsia"/>
        </w:rPr>
      </w:pPr>
    </w:p>
    <w:p w14:paraId="67FE0313">
      <w:pPr>
        <w:widowControl w:val="0"/>
        <w:keepNext w:val="0"/>
        <w:keepLines w:val="0"/>
        <w:pageBreakBefore w:val="0"/>
        <w:wordWrap w:val="0"/>
        <w:overflowPunct w:val="1"/>
        <w:topLinePunct w:val="0"/>
        <w:kinsoku w:val="1"/>
        <w:autoSpaceDE w:val="1"/>
        <w:autoSpaceDN w:val="1"/>
        <w:bidi w:val="0"/>
        <w:adjustRightInd w:val="1"/>
        <w:snapToGrid w:val="1"/>
        <w:jc w:val="left"/>
        <w:spacing w:line="336" w:lineRule="auto"/>
        <w:ind w:firstLine="480" w:firstLineChars="200" w:left="0" w:leftChars="0" w:right="0" w:rightChars="0"/>
        <w:rPr>
          <w:sz w:val="24"/>
          <w:lang w:val="en-US" w:eastAsia="zh-CN"/>
          <w:kern w:val="0"/>
          <w:szCs w:val="24"/>
          <w:rFonts w:ascii="宋体" w:hAnsi="宋体" w:eastAsia="宋体" w:cs="宋体" w:hint="eastAsia"/>
        </w:rPr>
      </w:pPr>
      <w:r>
        <w:rPr>
          <w:sz w:val="24"/>
          <w:lang w:val="en-US" w:eastAsia="zh-CN"/>
          <w:kern w:val="0"/>
          <w:szCs w:val="24"/>
          <w:rFonts w:ascii="宋体" w:hAnsi="宋体" w:eastAsia="宋体" w:cs="宋体" w:hint="eastAsia"/>
        </w:rPr>
        <w:t xml:space="preserve">                      </w:t>
      </w:r>
    </w:p>
    <w:p w14:paraId="5E62ACA7">
      <w:pPr>
        <w:widowControl w:val="0"/>
        <w:keepNext w:val="0"/>
        <w:keepLines w:val="0"/>
        <w:pageBreakBefore w:val="0"/>
        <w:wordWrap w:val="0"/>
        <w:overflowPunct w:val="1"/>
        <w:topLinePunct w:val="0"/>
        <w:kinsoku w:val="1"/>
        <w:autoSpaceDE w:val="1"/>
        <w:autoSpaceDN w:val="1"/>
        <w:bidi w:val="0"/>
        <w:adjustRightInd w:val="1"/>
        <w:snapToGrid w:val="1"/>
        <w:jc w:val="left"/>
        <w:spacing w:line="336" w:lineRule="auto"/>
        <w:ind w:firstLine="480" w:firstLineChars="200" w:left="0" w:leftChars="0" w:right="0" w:rightChars="0"/>
        <w:rPr>
          <w:sz w:val="24"/>
          <w:lang w:val="en-US" w:eastAsia="zh-CN"/>
          <w:kern w:val="0"/>
          <w:szCs w:val="24"/>
          <w:rFonts w:ascii="宋体" w:hAnsi="宋体" w:eastAsia="宋体" w:cs="宋体" w:hint="eastAsia"/>
        </w:rPr>
      </w:pPr>
      <w:r>
        <w:rPr>
          <w:sz w:val="24"/>
          <w:lang w:val="en-US" w:eastAsia="zh-CN"/>
          <w:kern w:val="0"/>
          <w:szCs w:val="24"/>
          <w:rFonts w:ascii="宋体" w:hAnsi="宋体" w:eastAsia="宋体" w:cs="宋体" w:hint="eastAsia"/>
        </w:rPr>
        <w:t>日期：202</w:t>
      </w:r>
      <w:r>
        <w:rPr>
          <w:sz w:val="24"/>
          <w:lang w:val="en-US" w:eastAsia="zh-CN"/>
          <w:kern w:val="0"/>
          <w:szCs w:val="24"/>
          <w:rFonts w:ascii="宋体" w:hAnsi="宋体" w:cs="宋体" w:hint="eastAsia"/>
        </w:rPr>
        <w:t>6</w:t>
      </w:r>
      <w:r>
        <w:rPr>
          <w:sz w:val="24"/>
          <w:lang w:val="en-US" w:eastAsia="zh-CN"/>
          <w:kern w:val="0"/>
          <w:szCs w:val="24"/>
          <w:rFonts w:ascii="宋体" w:hAnsi="宋体" w:eastAsia="宋体" w:cs="宋体" w:hint="eastAsia"/>
        </w:rPr>
        <w:t>年</w:t>
      </w:r>
      <w:r>
        <w:rPr>
          <w:sz w:val="24"/>
          <w:lang w:val="en-US" w:eastAsia="zh-CN"/>
          <w:kern w:val="0"/>
          <w:szCs w:val="24"/>
          <w:rFonts w:ascii="宋体" w:hAnsi="宋体" w:cs="宋体" w:hint="eastAsia"/>
        </w:rPr>
        <w:t>01</w:t>
      </w:r>
      <w:r>
        <w:rPr>
          <w:sz w:val="24"/>
          <w:lang w:val="en-US" w:eastAsia="zh-CN"/>
          <w:kern w:val="0"/>
          <w:szCs w:val="24"/>
          <w:rFonts w:ascii="宋体" w:hAnsi="宋体" w:eastAsia="宋体" w:cs="宋体" w:hint="eastAsia"/>
        </w:rPr>
        <w:t>月</w:t>
      </w:r>
      <w:r>
        <w:rPr>
          <w:sz w:val="24"/>
          <w:lang w:val="en-US" w:eastAsia="zh-CN"/>
          <w:kern w:val="0"/>
          <w:szCs w:val="24"/>
          <w:rFonts w:ascii="宋体" w:hAnsi="宋体" w:cs="宋体" w:hint="eastAsia"/>
        </w:rPr>
        <w:t>28</w:t>
      </w:r>
      <w:r>
        <w:rPr>
          <w:sz w:val="24"/>
          <w:lang w:val="en-US" w:eastAsia="zh-CN"/>
          <w:kern w:val="0"/>
          <w:szCs w:val="24"/>
          <w:rFonts w:ascii="宋体" w:hAnsi="宋体" w:eastAsia="宋体" w:cs="宋体" w:hint="eastAsia"/>
        </w:rPr>
        <w:t>日</w:t>
      </w:r>
    </w:p>
    <w:p w14:paraId="2C617849">
      <w:pPr>
        <w:pStyle w:val="63"/>
        <w:widowControl w:val="0"/>
        <w:keepNext w:val="0"/>
        <w:keepLines w:val="0"/>
        <w:pageBreakBefore w:val="0"/>
        <w:wordWrap w:val="1"/>
        <w:overflowPunct w:val="1"/>
        <w:topLinePunct w:val="0"/>
        <w:kinsoku w:val="1"/>
        <w:autoSpaceDE w:val="1"/>
        <w:autoSpaceDN w:val="1"/>
        <w:bidi w:val="0"/>
        <w:adjustRightInd w:val="1"/>
        <w:snapToGrid w:val="1"/>
        <w:outlineLvl w:val="0"/>
        <w:spacing w:after="0" w:before="0" w:line="600" w:lineRule="auto"/>
        <w:rPr>
          <w:sz w:val="36"/>
          <w:rFonts w:ascii="宋体" w:hAnsi="宋体" w:eastAsia="宋体" w:cs="宋体" w:hint="eastAsia"/>
        </w:rPr>
      </w:pPr>
      <w:r>
        <w:br w:type="page"/>
        <w:rPr>
          <w:sz w:val="36"/>
          <w:rFonts w:ascii="宋体" w:hAnsi="宋体" w:eastAsia="宋体" w:cs="宋体" w:hint="eastAsia"/>
        </w:rPr>
      </w:r>
      <w:bookmarkStart w:id="43" w:name="_Toc12134"/>
      <w:bookmarkStart w:id="44" w:name="_Toc17216"/>
      <w:bookmarkStart w:id="45" w:name="_Toc5487"/>
      <w:r>
        <w:rPr>
          <w:sz w:val="36"/>
          <w:rFonts w:ascii="宋体" w:hAnsi="宋体" w:eastAsia="宋体" w:cs="宋体" w:hint="eastAsia"/>
        </w:rPr>
        <w:t>第二章</w:t>
      </w:r>
      <w:r>
        <w:rPr>
          <w:sz w:val="36"/>
          <w:lang w:val="en-US" w:eastAsia="zh-CN"/>
          <w:rFonts w:ascii="宋体" w:hAnsi="宋体" w:eastAsia="宋体" w:cs="宋体" w:hint="eastAsia"/>
        </w:rPr>
        <w:t xml:space="preserve"> </w:t>
      </w:r>
      <w:r>
        <w:rPr>
          <w:sz w:val="36"/>
          <w:rFonts w:ascii="宋体" w:hAnsi="宋体" w:eastAsia="宋体" w:cs="宋体" w:hint="eastAsia"/>
        </w:rPr>
        <w:t>供应商须知</w:t>
      </w:r>
      <w:bookmarkEnd w:id="43"/>
      <w:bookmarkEnd w:id="44"/>
      <w:bookmarkEnd w:id="45"/>
    </w:p>
    <w:p w14:paraId="6C1846DE">
      <w:pPr>
        <w:widowControl w:val="0"/>
        <w:keepNext w:val="0"/>
        <w:keepLines w:val="0"/>
        <w:pageBreakBefore w:val="0"/>
        <w:wordWrap w:val="1"/>
        <w:overflowPunct w:val="1"/>
        <w:topLinePunct w:val="0"/>
        <w:kinsoku w:val="1"/>
        <w:autoSpaceDE w:val="1"/>
        <w:autoSpaceDN w:val="1"/>
        <w:bidi w:val="0"/>
        <w:adjustRightInd w:val="1"/>
        <w:snapToGrid w:val="1"/>
        <w:jc w:val="center"/>
        <w:outlineLvl w:val="1"/>
        <w:spacing w:after="157" w:afterLines="50" w:line="400" w:lineRule="exact"/>
        <w:rPr>
          <w:b w:val="1"/>
          <w:sz w:val="28"/>
          <w:szCs w:val="28"/>
          <w:rFonts w:ascii="宋体" w:hAnsi="宋体" w:eastAsia="宋体" w:cs="宋体" w:hint="eastAsia"/>
        </w:rPr>
      </w:pPr>
      <w:bookmarkStart w:id="46" w:name="_Toc23487"/>
      <w:bookmarkStart w:id="47" w:name="_Toc10895"/>
      <w:bookmarkStart w:id="48" w:name="_Toc29653"/>
      <w:r>
        <w:rPr>
          <w:b w:val="1"/>
          <w:sz w:val="28"/>
          <w:szCs w:val="28"/>
          <w:rFonts w:ascii="宋体" w:hAnsi="宋体" w:eastAsia="宋体" w:cs="宋体" w:hint="eastAsia"/>
        </w:rPr>
        <w:t>一、供应商须知前附表</w:t>
      </w:r>
      <w:bookmarkEnd w:id="46"/>
      <w:bookmarkEnd w:id="47"/>
      <w:bookmarkEnd w:id="48"/>
    </w:p>
    <w:tbl>
      <w:tblPr>
        <w:tblStyle w:val="86"/>
        <w:tblW w:w="9362"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897.000000"/>
        <w:gridCol w:w="1823.000000"/>
        <w:gridCol w:w="6642.000000"/>
      </w:tblGrid>
      <w:tr w14:paraId="03D8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74" w:hRule="atLeast"/>
          <w:tblHeader/>
          <w:jc w:val="center"/>
        </w:trPr>
        <w:tc>
          <w:tcPr>
            <w:tcW w:w="897" w:type="dxa"/>
            <w:vAlign w:val="center"/>
            <w:noWrap w:val="0"/>
          </w:tcPr>
          <w:p w14:paraId="4CE94D65">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b w:val="1"/>
                <w:sz w:val="24"/>
                <w:szCs w:val="24"/>
                <w:rFonts w:ascii="宋体" w:hAnsi="宋体" w:eastAsia="宋体" w:cs="宋体" w:hint="eastAsia"/>
              </w:rPr>
            </w:pPr>
            <w:r>
              <w:rPr>
                <w:b w:val="1"/>
                <w:sz w:val="24"/>
                <w:szCs w:val="24"/>
                <w:rFonts w:ascii="宋体" w:hAnsi="宋体" w:eastAsia="宋体" w:cs="宋体" w:hint="eastAsia"/>
              </w:rPr>
              <w:t>序号</w:t>
            </w:r>
          </w:p>
        </w:tc>
        <w:tc>
          <w:tcPr>
            <w:tcW w:w="1823" w:type="dxa"/>
            <w:vAlign w:val="center"/>
            <w:noWrap w:val="0"/>
          </w:tcPr>
          <w:p w14:paraId="4205058F">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b w:val="1"/>
                <w:sz w:val="24"/>
                <w:szCs w:val="24"/>
                <w:rFonts w:ascii="宋体" w:hAnsi="宋体" w:eastAsia="宋体" w:cs="宋体" w:hint="eastAsia"/>
              </w:rPr>
            </w:pPr>
            <w:r>
              <w:rPr>
                <w:b w:val="1"/>
                <w:sz w:val="24"/>
                <w:szCs w:val="24"/>
                <w:rFonts w:ascii="宋体" w:hAnsi="宋体" w:eastAsia="宋体" w:cs="宋体" w:hint="eastAsia"/>
              </w:rPr>
              <w:t>条款名称</w:t>
            </w:r>
          </w:p>
        </w:tc>
        <w:tc>
          <w:tcPr>
            <w:tcW w:w="6642" w:type="dxa"/>
            <w:vAlign w:val="center"/>
            <w:noWrap w:val="0"/>
          </w:tcPr>
          <w:p w14:paraId="5361C623">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b w:val="1"/>
                <w:sz w:val="24"/>
                <w:szCs w:val="24"/>
                <w:rFonts w:ascii="宋体" w:hAnsi="宋体" w:eastAsia="宋体" w:cs="宋体" w:hint="eastAsia"/>
              </w:rPr>
            </w:pPr>
            <w:r>
              <w:rPr>
                <w:b w:val="1"/>
                <w:sz w:val="24"/>
                <w:szCs w:val="24"/>
                <w:rFonts w:ascii="宋体" w:hAnsi="宋体" w:eastAsia="宋体" w:cs="宋体" w:hint="eastAsia"/>
              </w:rPr>
              <w:t>编    列    内    容</w:t>
            </w:r>
          </w:p>
        </w:tc>
      </w:tr>
      <w:tr w14:paraId="2D73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63" w:hRule="atLeast"/>
          <w:jc w:val="center"/>
        </w:trPr>
        <w:tc>
          <w:tcPr>
            <w:tcW w:w="897" w:type="dxa"/>
            <w:vAlign w:val="center"/>
            <w:noWrap w:val="0"/>
          </w:tcPr>
          <w:p w14:paraId="3B80800E">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1.1.2</w:t>
            </w:r>
          </w:p>
        </w:tc>
        <w:tc>
          <w:tcPr>
            <w:tcW w:w="1823" w:type="dxa"/>
            <w:vAlign w:val="center"/>
            <w:noWrap w:val="0"/>
          </w:tcPr>
          <w:p w14:paraId="683854AB">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采购人</w:t>
            </w:r>
          </w:p>
        </w:tc>
        <w:tc>
          <w:tcPr>
            <w:tcW w:w="6642" w:type="dxa"/>
            <w:vAlign w:val="center"/>
            <w:noWrap w:val="0"/>
          </w:tcPr>
          <w:p w14:paraId="4A718583">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lang w:eastAsia="zh-CN"/>
                <w:szCs w:val="24"/>
                <w:rFonts w:ascii="宋体" w:hAnsi="宋体" w:eastAsia="宋体" w:cs="宋体" w:hint="eastAsia"/>
              </w:rPr>
            </w:pPr>
            <w:r>
              <w:rPr>
                <w:sz w:val="24"/>
                <w:szCs w:val="24"/>
                <w:rFonts w:ascii="宋体" w:hAnsi="宋体" w:eastAsia="宋体" w:cs="宋体" w:hint="eastAsia"/>
              </w:rPr>
              <w:t>名称：</w:t>
            </w:r>
            <w:r>
              <w:rPr>
                <w:sz w:val="24"/>
                <w:lang w:eastAsia="zh-CN"/>
                <w:szCs w:val="24"/>
                <w:rFonts w:ascii="宋体" w:hAnsi="宋体" w:cs="宋体" w:hint="eastAsia"/>
              </w:rPr>
              <w:t>贵州新融贸易有限公司</w:t>
            </w:r>
          </w:p>
          <w:p w14:paraId="351435FF">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lang w:val="en-US" w:eastAsia="zh-CN"/>
                <w:szCs w:val="24"/>
                <w:rFonts w:ascii="宋体" w:hAnsi="宋体" w:eastAsia="宋体" w:cs="宋体" w:hint="default"/>
              </w:rPr>
            </w:pPr>
            <w:r>
              <w:rPr>
                <w:sz w:val="24"/>
                <w:szCs w:val="24"/>
                <w:rFonts w:ascii="宋体" w:hAnsi="宋体" w:eastAsia="宋体" w:cs="宋体" w:hint="eastAsia"/>
              </w:rPr>
              <w:t>地址：</w:t>
            </w:r>
            <w:r>
              <w:rPr>
                <w:sz w:val="24"/>
                <w:lang w:val="en-US" w:eastAsia="zh-CN"/>
                <w:szCs w:val="24"/>
                <w:rFonts w:ascii="宋体" w:hAnsi="宋体" w:cs="宋体" w:hint="eastAsia"/>
              </w:rPr>
              <w:t>贵州省六盘水市花园路104号</w:t>
            </w:r>
          </w:p>
          <w:p w14:paraId="544EB03D">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lang w:val="en-US" w:eastAsia="zh-CN"/>
                <w:szCs w:val="24"/>
                <w:rFonts w:ascii="宋体" w:hAnsi="宋体" w:eastAsia="宋体" w:cs="宋体" w:hint="eastAsia"/>
              </w:rPr>
            </w:pPr>
            <w:r>
              <w:rPr>
                <w:sz w:val="24"/>
                <w:szCs w:val="24"/>
                <w:rFonts w:ascii="宋体" w:hAnsi="宋体" w:eastAsia="宋体" w:cs="宋体" w:hint="eastAsia"/>
              </w:rPr>
              <w:t>联系人：</w:t>
            </w:r>
            <w:r>
              <w:rPr>
                <w:sz w:val="24"/>
                <w:lang w:val="en-US" w:eastAsia="zh-CN"/>
                <w:szCs w:val="24"/>
                <w:rFonts w:ascii="宋体" w:hAnsi="宋体" w:cs="宋体" w:hint="eastAsia"/>
              </w:rPr>
              <w:t>王鹏</w:t>
            </w:r>
          </w:p>
          <w:p w14:paraId="1E1D778A">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lang w:val="en-US"/>
                <w:szCs w:val="24"/>
                <w:rFonts w:ascii="宋体" w:hAnsi="宋体" w:eastAsia="宋体" w:cs="宋体" w:hint="default"/>
              </w:rPr>
            </w:pPr>
            <w:r>
              <w:rPr>
                <w:sz w:val="24"/>
                <w:lang w:val="en-US" w:eastAsia="zh-CN"/>
                <w:szCs w:val="24"/>
                <w:rFonts w:ascii="宋体" w:hAnsi="宋体" w:eastAsia="宋体" w:cs="宋体" w:hint="eastAsia"/>
              </w:rPr>
              <w:t>电话：</w:t>
            </w:r>
            <w:r>
              <w:rPr>
                <w:sz w:val="24"/>
                <w:lang w:val="en-US" w:eastAsia="zh-CN"/>
                <w:szCs w:val="24"/>
                <w:rFonts w:ascii="宋体" w:hAnsi="宋体" w:cs="宋体" w:hint="eastAsia"/>
              </w:rPr>
              <w:t>15008586999</w:t>
            </w:r>
          </w:p>
        </w:tc>
      </w:tr>
      <w:tr w14:paraId="1D9B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0" w:hRule="atLeast"/>
          <w:jc w:val="center"/>
        </w:trPr>
        <w:tc>
          <w:tcPr>
            <w:tcW w:w="897" w:type="dxa"/>
            <w:vAlign w:val="center"/>
            <w:noWrap w:val="0"/>
          </w:tcPr>
          <w:p w14:paraId="183ABE5C">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1.1.3</w:t>
            </w:r>
          </w:p>
        </w:tc>
        <w:tc>
          <w:tcPr>
            <w:tcW w:w="1823" w:type="dxa"/>
            <w:vAlign w:val="center"/>
            <w:noWrap w:val="0"/>
          </w:tcPr>
          <w:p w14:paraId="75232C71">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采购代理机构</w:t>
            </w:r>
          </w:p>
        </w:tc>
        <w:tc>
          <w:tcPr>
            <w:tcW w:w="6642" w:type="dxa"/>
            <w:vAlign w:val="center"/>
            <w:noWrap w:val="0"/>
          </w:tcPr>
          <w:p w14:paraId="1B498D0F">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采购代理机构名称：</w:t>
            </w:r>
          </w:p>
        </w:tc>
      </w:tr>
      <w:tr w14:paraId="62CC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640" w:hRule="atLeast"/>
          <w:jc w:val="center"/>
        </w:trPr>
        <w:tc>
          <w:tcPr>
            <w:tcW w:w="897" w:type="dxa"/>
            <w:vAlign w:val="center"/>
            <w:noWrap w:val="0"/>
          </w:tcPr>
          <w:p w14:paraId="6DE2001D">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color w:val="auto"/>
                <w:sz w:val="24"/>
                <w:szCs w:val="24"/>
                <w:rFonts w:ascii="宋体" w:hAnsi="宋体" w:eastAsia="宋体" w:cs="宋体" w:hint="eastAsia"/>
              </w:rPr>
            </w:pPr>
            <w:r>
              <w:rPr>
                <w:color w:val="auto"/>
                <w:sz w:val="24"/>
                <w:szCs w:val="24"/>
                <w:rFonts w:ascii="宋体" w:hAnsi="宋体" w:eastAsia="宋体" w:cs="宋体" w:hint="eastAsia"/>
              </w:rPr>
              <w:t>1.1.4</w:t>
            </w:r>
          </w:p>
        </w:tc>
        <w:tc>
          <w:tcPr>
            <w:tcW w:w="1823" w:type="dxa"/>
            <w:vAlign w:val="center"/>
            <w:noWrap w:val="0"/>
          </w:tcPr>
          <w:p w14:paraId="05CF48DD">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color w:val="auto"/>
                <w:sz w:val="24"/>
                <w:bCs/>
                <w:szCs w:val="24"/>
                <w:rFonts w:ascii="宋体" w:hAnsi="宋体" w:eastAsia="宋体" w:cs="宋体" w:hint="eastAsia"/>
              </w:rPr>
            </w:pPr>
            <w:r>
              <w:rPr>
                <w:color w:val="auto"/>
                <w:sz w:val="24"/>
                <w:szCs w:val="24"/>
                <w:rFonts w:ascii="宋体" w:hAnsi="宋体" w:eastAsia="宋体" w:cs="宋体" w:hint="eastAsia"/>
              </w:rPr>
              <w:t>项目名称</w:t>
            </w:r>
          </w:p>
        </w:tc>
        <w:tc>
          <w:tcPr>
            <w:tcW w:w="6642" w:type="dxa"/>
            <w:vAlign w:val="center"/>
            <w:noWrap w:val="0"/>
          </w:tcPr>
          <w:p w14:paraId="2E2E50EF">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color w:val="auto"/>
                <w:sz w:val="24"/>
                <w:lang w:eastAsia="zh-CN"/>
                <w:bCs/>
                <w:szCs w:val="24"/>
                <w:rFonts w:ascii="宋体" w:hAnsi="宋体" w:eastAsia="宋体" w:cs="宋体" w:hint="eastAsia"/>
              </w:rPr>
            </w:pPr>
            <w:r>
              <w:rPr>
                <w:color w:val="auto"/>
                <w:sz w:val="24"/>
                <w:lang w:eastAsia="zh-CN"/>
                <w:szCs w:val="24"/>
                <w:rFonts w:ascii="宋体" w:hAnsi="宋体" w:cs="宋体" w:hint="eastAsia"/>
              </w:rPr>
              <w:t>贵州嵩颖矿业有限公司水城县玉舍大坪煤矿</w:t>
            </w:r>
            <w:r>
              <w:rPr>
                <w:color w:val="auto"/>
                <w:sz w:val="24"/>
                <w:lang w:val="en-US" w:eastAsia="zh-CN"/>
                <w:szCs w:val="24"/>
                <w:rFonts w:ascii="宋体" w:hAnsi="宋体" w:eastAsia="宋体" w:cs="宋体" w:hint="eastAsia"/>
              </w:rPr>
              <w:t>施工总承包</w:t>
            </w:r>
          </w:p>
        </w:tc>
      </w:tr>
      <w:tr w14:paraId="694E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640" w:hRule="atLeast"/>
          <w:jc w:val="center"/>
        </w:trPr>
        <w:tc>
          <w:tcPr>
            <w:tcW w:w="897" w:type="dxa"/>
            <w:vAlign w:val="center"/>
            <w:noWrap w:val="0"/>
          </w:tcPr>
          <w:p w14:paraId="50FED27C">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1.1.5</w:t>
            </w:r>
          </w:p>
        </w:tc>
        <w:tc>
          <w:tcPr>
            <w:tcW w:w="1823" w:type="dxa"/>
            <w:vAlign w:val="center"/>
            <w:noWrap w:val="0"/>
          </w:tcPr>
          <w:p w14:paraId="2DBC8864">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lang w:eastAsia="zh-CN"/>
                <w:szCs w:val="24"/>
                <w:rFonts w:ascii="宋体" w:hAnsi="宋体" w:eastAsia="宋体" w:cs="宋体" w:hint="eastAsia"/>
              </w:rPr>
            </w:pPr>
            <w:r>
              <w:rPr>
                <w:sz w:val="24"/>
                <w:lang w:eastAsia="zh-CN"/>
                <w:szCs w:val="24"/>
                <w:rFonts w:ascii="宋体" w:hAnsi="宋体" w:eastAsia="宋体" w:cs="宋体" w:hint="eastAsia"/>
              </w:rPr>
              <w:t>项目地点</w:t>
            </w:r>
          </w:p>
        </w:tc>
        <w:tc>
          <w:tcPr>
            <w:tcW w:w="6642" w:type="dxa"/>
            <w:vAlign w:val="center"/>
            <w:noWrap w:val="0"/>
          </w:tcPr>
          <w:p w14:paraId="34196173">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lang w:val="en-US" w:eastAsia="zh-CN"/>
                <w:szCs w:val="24"/>
                <w:rFonts w:ascii="宋体" w:hAnsi="宋体" w:eastAsia="宋体" w:cs="宋体" w:hint="eastAsia"/>
              </w:rPr>
            </w:pPr>
            <w:r>
              <w:rPr>
                <w:sz w:val="24"/>
                <w:szCs w:val="24"/>
                <w:rFonts w:ascii="宋体" w:hAnsi="宋体" w:eastAsia="宋体" w:cs="宋体" w:hint="eastAsia"/>
              </w:rPr>
              <w:t>贵州</w:t>
            </w:r>
            <w:r>
              <w:rPr>
                <w:sz w:val="24"/>
                <w:lang w:val="en-US" w:eastAsia="zh-CN"/>
                <w:szCs w:val="24"/>
                <w:rFonts w:ascii="宋体" w:hAnsi="宋体" w:eastAsia="宋体" w:cs="宋体" w:hint="eastAsia"/>
              </w:rPr>
              <w:t>省六盘水市</w:t>
            </w:r>
            <w:r>
              <w:rPr>
                <w:sz w:val="24"/>
                <w:szCs w:val="24"/>
                <w:rFonts w:ascii="宋体" w:hAnsi="宋体" w:eastAsia="宋体" w:cs="宋体" w:hint="eastAsia"/>
              </w:rPr>
              <w:t>水城</w:t>
            </w:r>
            <w:r>
              <w:rPr>
                <w:sz w:val="24"/>
                <w:lang w:val="en-US" w:eastAsia="zh-CN"/>
                <w:szCs w:val="24"/>
                <w:rFonts w:ascii="宋体" w:hAnsi="宋体" w:eastAsia="宋体" w:cs="宋体" w:hint="eastAsia"/>
              </w:rPr>
              <w:t>区</w:t>
            </w:r>
            <w:r>
              <w:rPr>
                <w:sz w:val="24"/>
                <w:szCs w:val="24"/>
                <w:rFonts w:ascii="宋体" w:hAnsi="宋体" w:eastAsia="宋体" w:cs="宋体" w:hint="eastAsia"/>
              </w:rPr>
              <w:t>玉舍镇</w:t>
            </w:r>
            <w:r>
              <w:rPr>
                <w:sz w:val="24"/>
                <w:lang w:val="en-US" w:eastAsia="zh-CN"/>
                <w:szCs w:val="24"/>
                <w:rFonts w:ascii="宋体" w:hAnsi="宋体" w:eastAsia="宋体" w:cs="宋体" w:hint="eastAsia"/>
              </w:rPr>
              <w:t>上寨村。</w:t>
            </w:r>
          </w:p>
          <w:p w14:paraId="1D940E2C">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p>
        </w:tc>
      </w:tr>
      <w:tr w14:paraId="12D4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35" w:hRule="atLeast"/>
          <w:jc w:val="center"/>
        </w:trPr>
        <w:tc>
          <w:tcPr>
            <w:tcW w:w="897" w:type="dxa"/>
            <w:vAlign w:val="center"/>
            <w:noWrap w:val="0"/>
          </w:tcPr>
          <w:p w14:paraId="45313662">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1.2</w:t>
            </w:r>
          </w:p>
        </w:tc>
        <w:tc>
          <w:tcPr>
            <w:tcW w:w="1823" w:type="dxa"/>
            <w:vAlign w:val="center"/>
            <w:noWrap w:val="0"/>
          </w:tcPr>
          <w:p w14:paraId="5DFD6268">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资金落实情况</w:t>
            </w:r>
          </w:p>
        </w:tc>
        <w:tc>
          <w:tcPr>
            <w:tcW w:w="6642" w:type="dxa"/>
            <w:vAlign w:val="center"/>
            <w:noWrap w:val="0"/>
          </w:tcPr>
          <w:p w14:paraId="3F42A36E">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已落实。</w:t>
            </w:r>
          </w:p>
        </w:tc>
      </w:tr>
      <w:tr w14:paraId="630F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20" w:hRule="atLeast"/>
          <w:jc w:val="center"/>
        </w:trPr>
        <w:tc>
          <w:tcPr>
            <w:tcW w:w="897" w:type="dxa"/>
            <w:vAlign w:val="center"/>
            <w:noWrap w:val="0"/>
          </w:tcPr>
          <w:p w14:paraId="3B003D7E">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color w:val="FF0000"/>
                <w:sz w:val="24"/>
                <w:szCs w:val="24"/>
                <w:rFonts w:ascii="宋体" w:hAnsi="宋体" w:eastAsia="宋体" w:cs="宋体" w:hint="eastAsia"/>
              </w:rPr>
            </w:pPr>
            <w:r>
              <w:rPr>
                <w:color w:val="000000" w:themeColor="text1"/>
                <w:sz w:val="24"/>
                <w:szCs w:val="24"/>
                <w14:textFill>
                  <w14:solidFill>
                    <w14:schemeClr w14:val="tx1"/>
                  </w14:solidFill>
                </w14:textFill>
                <w:rFonts w:ascii="宋体" w:hAnsi="宋体" w:eastAsia="宋体" w:cs="宋体" w:hint="eastAsia"/>
              </w:rPr>
              <w:t>1.3.1</w:t>
            </w:r>
          </w:p>
        </w:tc>
        <w:tc>
          <w:tcPr>
            <w:tcW w:w="1823" w:type="dxa"/>
            <w:vAlign w:val="center"/>
            <w:noWrap w:val="0"/>
          </w:tcPr>
          <w:p w14:paraId="288784EB">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color w:val="FF0000"/>
                <w:sz w:val="24"/>
                <w:lang w:eastAsia="zh-CN"/>
                <w:szCs w:val="24"/>
                <w:rFonts w:ascii="宋体" w:hAnsi="宋体" w:eastAsia="宋体" w:cs="宋体" w:hint="eastAsia"/>
              </w:rPr>
            </w:pPr>
            <w:r>
              <w:rPr>
                <w:b w:val="0"/>
                <w:color w:val="000000" w:themeColor="text1"/>
                <w:sz w:val="24"/>
                <w:bCs w:val="0"/>
                <w:szCs w:val="24"/>
                <w14:textFill>
                  <w14:solidFill>
                    <w14:schemeClr w14:val="tx1"/>
                  </w14:solidFill>
                </w14:textFill>
                <w:rFonts w:ascii="宋体" w:hAnsi="宋体" w:eastAsia="宋体" w:cs="宋体" w:hint="eastAsia"/>
              </w:rPr>
              <w:t>采购</w:t>
            </w:r>
            <w:r>
              <w:rPr>
                <w:b w:val="0"/>
                <w:color w:val="000000" w:themeColor="text1"/>
                <w:sz w:val="24"/>
                <w:lang w:val="en-US" w:eastAsia="zh-CN"/>
                <w:bCs w:val="0"/>
                <w:szCs w:val="24"/>
                <w14:textFill>
                  <w14:solidFill>
                    <w14:schemeClr w14:val="tx1"/>
                  </w14:solidFill>
                </w14:textFill>
                <w:rFonts w:ascii="宋体" w:hAnsi="宋体" w:eastAsia="宋体" w:cs="宋体" w:hint="eastAsia"/>
              </w:rPr>
              <w:t>需求</w:t>
            </w:r>
          </w:p>
        </w:tc>
        <w:tc>
          <w:tcPr>
            <w:tcW w:w="6642" w:type="dxa"/>
            <w:vAlign w:val="center"/>
            <w:noWrap w:val="0"/>
          </w:tcPr>
          <w:p w14:paraId="04EE3D2C">
            <w:pPr>
              <w:widowControl w:val="0"/>
              <w:keepNext w:val="0"/>
              <w:keepLines w:val="0"/>
              <w:pageBreakBefore w:val="0"/>
              <w:wordWrap w:val="0"/>
              <w:overflowPunct w:val="1"/>
              <w:topLinePunct w:val="0"/>
              <w:kinsoku w:val="1"/>
              <w:autoSpaceDE w:val="1"/>
              <w:autoSpaceDN w:val="1"/>
              <w:bidi w:val="0"/>
              <w:adjustRightInd w:val="1"/>
              <w:snapToGrid w:val="1"/>
              <w:numPr>
                <w:ilvl w:val="0"/>
                <w:numId w:val="0"/>
              </w:numPr>
              <w:spacing w:line="240" w:lineRule="auto"/>
              <w:ind w:right="0"/>
              <w:rPr>
                <w:color w:val="FF0000"/>
                <w:sz w:val="24"/>
                <w:lang w:val="en-US" w:eastAsia="zh-CN"/>
                <w:szCs w:val="24"/>
                <w:rFonts w:ascii="宋体" w:hAnsi="宋体" w:eastAsia="宋体" w:cs="宋体" w:hint="default"/>
              </w:rPr>
            </w:pPr>
            <w:r>
              <w:rPr>
                <w:color w:val="000000" w:themeColor="text1"/>
                <w:sz w:val="24"/>
                <w:lang w:val="en-US" w:eastAsia="zh-CN"/>
                <w:szCs w:val="24"/>
                <w14:textFill>
                  <w14:solidFill>
                    <w14:schemeClr w14:val="tx1"/>
                  </w14:solidFill>
                </w14:textFill>
                <w:rFonts w:ascii="宋体" w:hAnsi="宋体" w:cs="宋体" w:hint="eastAsia"/>
              </w:rPr>
              <w:t>贵州嵩颖矿业有限公司水城县玉舍大坪煤矿的采煤工作。工期十年，前三年每年完成30万吨的采煤量，后七年每年完成90万吨的采煤量。产值最终按实际采煤量计算。</w:t>
            </w:r>
          </w:p>
        </w:tc>
      </w:tr>
      <w:tr w14:paraId="2656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75" w:hRule="atLeast"/>
          <w:jc w:val="center"/>
        </w:trPr>
        <w:tc>
          <w:tcPr>
            <w:tcW w:w="897" w:type="dxa"/>
            <w:vAlign w:val="center"/>
            <w:noWrap w:val="0"/>
          </w:tcPr>
          <w:p w14:paraId="26848E4B">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1.3.2</w:t>
            </w:r>
          </w:p>
        </w:tc>
        <w:tc>
          <w:tcPr>
            <w:tcW w:w="1823" w:type="dxa"/>
            <w:vAlign w:val="center"/>
            <w:noWrap w:val="0"/>
          </w:tcPr>
          <w:p w14:paraId="281C3875">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lang w:eastAsia="zh-CN"/>
                <w:szCs w:val="24"/>
                <w:rFonts w:ascii="宋体" w:hAnsi="宋体" w:eastAsia="宋体" w:cs="宋体" w:hint="eastAsia"/>
              </w:rPr>
            </w:pPr>
            <w:r>
              <w:rPr>
                <w:sz w:val="24"/>
                <w:lang w:eastAsia="zh-CN"/>
                <w:szCs w:val="24"/>
                <w:rFonts w:ascii="宋体" w:hAnsi="宋体" w:eastAsia="宋体" w:cs="宋体" w:hint="eastAsia"/>
              </w:rPr>
              <w:t xml:space="preserve">工期 </w:t>
            </w:r>
          </w:p>
        </w:tc>
        <w:tc>
          <w:tcPr>
            <w:tcW w:w="6642" w:type="dxa"/>
            <w:vAlign w:val="center"/>
            <w:noWrap w:val="0"/>
          </w:tcPr>
          <w:p w14:paraId="59DA00CC">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lang w:val="en-US" w:eastAsia="zh-CN"/>
                <w:szCs w:val="24"/>
                <w:rFonts w:ascii="宋体" w:hAnsi="宋体" w:eastAsia="宋体" w:cs="宋体" w:hint="eastAsia"/>
              </w:rPr>
            </w:pPr>
            <w:r>
              <w:rPr>
                <w:sz w:val="24"/>
                <w:lang w:val="en-US" w:eastAsia="zh-CN"/>
                <w:szCs w:val="24"/>
                <w:rFonts w:ascii="宋体" w:hAnsi="宋体" w:cs="宋体" w:hint="eastAsia"/>
              </w:rPr>
              <w:t>十年</w:t>
            </w:r>
            <w:r>
              <w:rPr>
                <w:sz w:val="24"/>
                <w:lang w:val="en-US" w:eastAsia="zh-CN"/>
                <w:szCs w:val="24"/>
                <w:rFonts w:ascii="宋体" w:hAnsi="宋体" w:eastAsia="宋体" w:cs="宋体" w:hint="eastAsia"/>
              </w:rPr>
              <w:t>。</w:t>
            </w:r>
          </w:p>
        </w:tc>
      </w:tr>
      <w:tr w14:paraId="6CEE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76D9BAEF">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1.3.3</w:t>
            </w:r>
          </w:p>
        </w:tc>
        <w:tc>
          <w:tcPr>
            <w:tcW w:w="1823" w:type="dxa"/>
            <w:vAlign w:val="center"/>
            <w:noWrap w:val="0"/>
          </w:tcPr>
          <w:p w14:paraId="2DA7A45B">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质量标准</w:t>
            </w:r>
          </w:p>
        </w:tc>
        <w:tc>
          <w:tcPr>
            <w:tcW w:w="6642" w:type="dxa"/>
            <w:vAlign w:val="center"/>
            <w:noWrap w:val="0"/>
          </w:tcPr>
          <w:p w14:paraId="5B343B34">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lang w:val="en-US" w:eastAsia="zh-CN"/>
                <w:szCs w:val="24"/>
                <w:rFonts w:ascii="宋体" w:hAnsi="宋体" w:eastAsia="宋体" w:cs="宋体" w:hint="eastAsia"/>
              </w:rPr>
              <w:t>符合国家、地方及行业现行相关标准规范和满足采购人需求。</w:t>
            </w:r>
          </w:p>
        </w:tc>
      </w:tr>
      <w:tr w14:paraId="0BF6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35" w:hRule="atLeast"/>
          <w:jc w:val="center"/>
        </w:trPr>
        <w:tc>
          <w:tcPr>
            <w:tcW w:w="897" w:type="dxa"/>
            <w:vAlign w:val="center"/>
            <w:noWrap w:val="0"/>
          </w:tcPr>
          <w:p w14:paraId="3553C7B3">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1.3.4</w:t>
            </w:r>
          </w:p>
        </w:tc>
        <w:tc>
          <w:tcPr>
            <w:tcW w:w="1823" w:type="dxa"/>
            <w:vAlign w:val="center"/>
            <w:noWrap w:val="0"/>
          </w:tcPr>
          <w:p w14:paraId="6014C31D">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标段划分</w:t>
            </w:r>
          </w:p>
        </w:tc>
        <w:tc>
          <w:tcPr>
            <w:tcW w:w="6642" w:type="dxa"/>
            <w:vAlign w:val="center"/>
            <w:noWrap w:val="0"/>
          </w:tcPr>
          <w:p w14:paraId="425C2DEA">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本项目不划分标段。</w:t>
            </w:r>
          </w:p>
        </w:tc>
      </w:tr>
      <w:tr w14:paraId="204E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5AB94C73">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1.4.1</w:t>
            </w:r>
          </w:p>
        </w:tc>
        <w:tc>
          <w:tcPr>
            <w:tcW w:w="1823" w:type="dxa"/>
            <w:vAlign w:val="center"/>
            <w:noWrap w:val="0"/>
          </w:tcPr>
          <w:p w14:paraId="57BE2D16">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供应商资格要求</w:t>
            </w:r>
          </w:p>
        </w:tc>
        <w:tc>
          <w:tcPr>
            <w:tcW w:w="6642" w:type="dxa"/>
            <w:vAlign w:val="center"/>
            <w:noWrap w:val="0"/>
          </w:tcPr>
          <w:p w14:paraId="2FA2A5E5">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lang w:val="en-US"/>
                <w:szCs w:val="24"/>
                <w:rFonts w:ascii="宋体" w:hAnsi="宋体" w:eastAsia="宋体" w:cs="宋体" w:hint="default"/>
              </w:rPr>
            </w:pPr>
            <w:r>
              <w:rPr>
                <w:sz w:val="24"/>
                <w:szCs w:val="24"/>
                <w:rFonts w:ascii="宋体" w:hAnsi="宋体" w:eastAsia="宋体" w:cs="宋体" w:hint="eastAsia"/>
              </w:rPr>
              <w:t>资质条件：</w:t>
            </w:r>
            <w:r>
              <w:rPr>
                <w:sz w:val="24"/>
                <w:lang w:val="en-US" w:eastAsia="zh-CN"/>
                <w:szCs w:val="24"/>
                <w:rFonts w:ascii="宋体" w:hAnsi="宋体" w:eastAsia="宋体" w:cs="宋体" w:hint="eastAsia"/>
              </w:rPr>
              <w:t>具备</w:t>
            </w:r>
            <w:r>
              <w:rPr>
                <w:sz w:val="24"/>
                <w:lang w:val="en-US" w:eastAsia="zh-CN"/>
                <w:szCs w:val="24"/>
                <w:rFonts w:ascii="宋体" w:hAnsi="宋体" w:cs="宋体" w:hint="eastAsia"/>
              </w:rPr>
              <w:t>矿山施工总</w:t>
            </w:r>
            <w:r>
              <w:rPr>
                <w:sz w:val="24"/>
                <w:lang w:val="en-US" w:eastAsia="zh-CN"/>
                <w:szCs w:val="24"/>
                <w:rFonts w:ascii="宋体" w:hAnsi="宋体" w:eastAsia="宋体" w:cs="宋体" w:hint="eastAsia"/>
              </w:rPr>
              <w:t>承包二级及以上资质。</w:t>
            </w:r>
            <w:r>
              <w:rPr>
                <w:sz w:val="24"/>
                <w:lang w:val="en-US" w:eastAsia="zh-CN"/>
                <w:szCs w:val="24"/>
                <w:rFonts w:ascii="宋体" w:hAnsi="宋体" w:cs="宋体" w:hint="eastAsia"/>
              </w:rPr>
              <w:t>（符合应急厅的要求）</w:t>
            </w:r>
            <w:r>
              <w:rPr>
                <w:sz w:val="24"/>
                <w:lang w:val="en-US" w:eastAsia="zh-CN"/>
                <w:rFonts w:ascii="宋体" w:hAnsi="宋体" w:cs="宋体" w:hint="eastAsia"/>
              </w:rPr>
              <w:t>煤</w:t>
            </w:r>
            <w:r>
              <w:rPr>
                <w:sz w:val="24"/>
                <w:lang w:val="en-US" w:eastAsia="zh-CN"/>
                <w:rFonts w:ascii="宋体" w:hAnsi="宋体" w:cs="宋体" w:hint="eastAsia"/>
              </w:rPr>
              <w:t>炭</w:t>
            </w:r>
            <w:r>
              <w:rPr>
                <w:sz w:val="24"/>
                <w:lang w:val="en-US" w:eastAsia="zh-CN"/>
                <w:rFonts w:ascii="宋体" w:hAnsi="宋体" w:cs="宋体" w:hint="eastAsia"/>
              </w:rPr>
              <w:t>开</w:t>
            </w:r>
            <w:r>
              <w:rPr>
                <w:sz w:val="24"/>
                <w:lang w:val="en-US" w:eastAsia="zh-CN"/>
                <w:rFonts w:ascii="宋体" w:hAnsi="宋体" w:cs="宋体" w:hint="eastAsia"/>
              </w:rPr>
              <w:t>'</w:t>
            </w:r>
            <w:r>
              <w:rPr>
                <w:sz w:val="24"/>
                <w:lang w:val="en-US" w:eastAsia="zh-CN"/>
                <w:rFonts w:ascii="宋体" w:hAnsi="宋体" w:cs="宋体" w:hint="eastAsia"/>
              </w:rPr>
              <w:t>采</w:t>
            </w:r>
            <w:r>
              <w:rPr>
                <w:sz w:val="24"/>
                <w:lang w:val="en-US" w:eastAsia="zh-CN"/>
                <w:rFonts w:ascii="宋体" w:hAnsi="宋体" w:cs="宋体" w:hint="eastAsia"/>
              </w:rPr>
              <w:t>资</w:t>
            </w:r>
            <w:r>
              <w:rPr>
                <w:sz w:val="24"/>
                <w:lang w:val="en-US" w:eastAsia="zh-CN"/>
                <w:rFonts w:ascii="宋体" w:hAnsi="宋体" w:cs="宋体" w:hint="eastAsia"/>
              </w:rPr>
              <w:t>质</w:t>
            </w:r>
          </w:p>
          <w:p w14:paraId="47E2ECB0">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szCs w:val="24"/>
                <w:rFonts w:ascii="宋体" w:hAnsi="宋体" w:eastAsia="宋体" w:cs="宋体" w:hint="eastAsia"/>
              </w:rPr>
            </w:pPr>
            <w:r>
              <w:rPr>
                <w:sz w:val="24"/>
                <w:szCs w:val="24"/>
                <w:rFonts w:ascii="宋体" w:hAnsi="宋体" w:eastAsia="宋体" w:cs="宋体" w:hint="eastAsia"/>
              </w:rPr>
              <w:t>财务要求：具有良好的财务状况，须具备经审计的</w:t>
            </w:r>
            <w:r>
              <w:rPr>
                <w:sz w:val="24"/>
                <w:lang w:val="en-US" w:eastAsia="zh-CN"/>
                <w:szCs w:val="24"/>
                <w:rFonts w:ascii="宋体" w:hAnsi="宋体" w:eastAsia="宋体" w:cs="宋体" w:hint="eastAsia"/>
              </w:rPr>
              <w:t>近2</w:t>
            </w:r>
            <w:r>
              <w:rPr>
                <w:sz w:val="24"/>
                <w:szCs w:val="24"/>
                <w:rFonts w:ascii="宋体" w:hAnsi="宋体" w:eastAsia="宋体" w:cs="宋体" w:hint="eastAsia"/>
              </w:rPr>
              <w:t>年财务审计报告及财务报表。</w:t>
            </w:r>
          </w:p>
          <w:p w14:paraId="367E4313">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szCs w:val="24"/>
                <w:rFonts w:ascii="宋体" w:hAnsi="宋体" w:eastAsia="宋体" w:cs="宋体" w:hint="eastAsia"/>
              </w:rPr>
            </w:pPr>
            <w:r>
              <w:rPr>
                <w:sz w:val="24"/>
                <w:szCs w:val="24"/>
                <w:rFonts w:ascii="宋体" w:hAnsi="宋体" w:eastAsia="宋体" w:cs="宋体" w:hint="eastAsia"/>
              </w:rPr>
              <w:t>业绩要求：近</w:t>
            </w:r>
            <w:r>
              <w:rPr>
                <w:sz w:val="24"/>
                <w:lang w:val="en-US" w:eastAsia="zh-CN"/>
                <w:szCs w:val="24"/>
                <w:rFonts w:ascii="宋体" w:hAnsi="宋体" w:eastAsia="宋体" w:cs="宋体" w:hint="eastAsia"/>
              </w:rPr>
              <w:t>五</w:t>
            </w:r>
            <w:r>
              <w:rPr>
                <w:sz w:val="24"/>
                <w:szCs w:val="24"/>
                <w:rFonts w:ascii="宋体" w:hAnsi="宋体" w:eastAsia="宋体" w:cs="宋体" w:hint="eastAsia"/>
              </w:rPr>
              <w:t>年（20</w:t>
            </w:r>
            <w:r>
              <w:rPr>
                <w:sz w:val="24"/>
                <w:lang w:val="en-US" w:eastAsia="zh-CN"/>
                <w:szCs w:val="24"/>
                <w:rFonts w:ascii="宋体" w:hAnsi="宋体" w:eastAsia="宋体" w:cs="宋体" w:hint="eastAsia"/>
              </w:rPr>
              <w:t>20</w:t>
            </w:r>
            <w:r>
              <w:rPr>
                <w:sz w:val="24"/>
                <w:szCs w:val="24"/>
                <w:rFonts w:ascii="宋体" w:hAnsi="宋体" w:eastAsia="宋体" w:cs="宋体" w:hint="eastAsia"/>
              </w:rPr>
              <w:t>年以来）承接过类似项目</w:t>
            </w:r>
            <w:r>
              <w:rPr>
                <w:sz w:val="24"/>
                <w:lang w:val="en-US" w:eastAsia="zh-CN"/>
                <w:szCs w:val="24"/>
                <w:rFonts w:ascii="宋体" w:hAnsi="宋体" w:eastAsia="宋体" w:cs="宋体" w:hint="eastAsia"/>
              </w:rPr>
              <w:t>一</w:t>
            </w:r>
            <w:r>
              <w:rPr>
                <w:sz w:val="24"/>
                <w:szCs w:val="24"/>
                <w:rFonts w:ascii="宋体" w:hAnsi="宋体" w:eastAsia="宋体" w:cs="宋体" w:hint="eastAsia"/>
              </w:rPr>
              <w:t>个以上（含</w:t>
            </w:r>
            <w:r>
              <w:rPr>
                <w:sz w:val="24"/>
                <w:lang w:val="en-US" w:eastAsia="zh-CN"/>
                <w:szCs w:val="24"/>
                <w:rFonts w:ascii="宋体" w:hAnsi="宋体" w:eastAsia="宋体" w:cs="宋体" w:hint="eastAsia"/>
              </w:rPr>
              <w:t>一</w:t>
            </w:r>
            <w:r>
              <w:rPr>
                <w:sz w:val="24"/>
                <w:szCs w:val="24"/>
                <w:rFonts w:ascii="宋体" w:hAnsi="宋体" w:eastAsia="宋体" w:cs="宋体" w:hint="eastAsia"/>
              </w:rPr>
              <w:t>个）。</w:t>
            </w:r>
          </w:p>
          <w:p w14:paraId="506FB76F">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lang w:val="en-US" w:eastAsia="zh-CN"/>
                <w:szCs w:val="24"/>
                <w:rFonts w:ascii="宋体" w:hAnsi="宋体" w:eastAsia="宋体" w:cs="宋体" w:hint="eastAsia"/>
              </w:rPr>
            </w:pPr>
            <w:r>
              <w:rPr>
                <w:sz w:val="24"/>
                <w:szCs w:val="24"/>
                <w:rFonts w:ascii="宋体" w:hAnsi="宋体" w:eastAsia="宋体" w:cs="宋体" w:hint="eastAsia"/>
              </w:rPr>
              <w:t>信誉要求：</w:t>
            </w:r>
            <w:r>
              <w:rPr>
                <w:sz w:val="24"/>
                <w:lang w:val="en-US" w:eastAsia="zh-CN"/>
                <w:szCs w:val="24"/>
                <w:rFonts w:ascii="宋体" w:hAnsi="宋体" w:eastAsia="宋体" w:cs="宋体" w:hint="eastAsia"/>
              </w:rPr>
              <w:t>供应商没有处于被责令停业或财产被接管、冻结、破产状态；没有受到取消投标资格的行政处罚；近三年来没有骗取中标和严重违约及重大工程质量问题。</w:t>
            </w:r>
          </w:p>
          <w:p w14:paraId="2D1541D5">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szCs w:val="24"/>
                <w:rFonts w:ascii="宋体" w:hAnsi="宋体" w:eastAsia="宋体" w:cs="宋体" w:hint="eastAsia"/>
              </w:rPr>
            </w:pPr>
            <w:r>
              <w:rPr>
                <w:sz w:val="24"/>
                <w:szCs w:val="24"/>
                <w:rFonts w:ascii="宋体" w:hAnsi="宋体" w:eastAsia="宋体" w:cs="宋体" w:hint="eastAsia"/>
              </w:rPr>
              <w:t>项目经理资格：</w:t>
            </w:r>
            <w:r>
              <w:rPr>
                <w:sz w:val="24"/>
                <w:lang w:val="en-US" w:eastAsia="zh-CN"/>
                <w:szCs w:val="24"/>
                <w:rFonts w:ascii="宋体" w:hAnsi="宋体" w:eastAsia="宋体" w:cs="宋体" w:hint="eastAsia"/>
              </w:rPr>
              <w:t>项目经理必须是联合体牵头方人员，</w:t>
            </w:r>
            <w:r>
              <w:rPr>
                <w:sz w:val="24"/>
                <w:szCs w:val="24"/>
                <w:rFonts w:ascii="宋体" w:hAnsi="宋体" w:eastAsia="宋体" w:cs="宋体" w:hint="eastAsia"/>
              </w:rPr>
              <w:t>具有贰级或以上注册建造师执业资格证书。</w:t>
            </w:r>
          </w:p>
          <w:p w14:paraId="3C8E5D0D">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lang w:eastAsia="zh-CN"/>
                <w:szCs w:val="24"/>
                <w:rFonts w:ascii="宋体" w:hAnsi="宋体" w:eastAsia="宋体" w:cs="宋体" w:hint="eastAsia"/>
              </w:rPr>
            </w:pPr>
            <w:r>
              <w:rPr>
                <w:sz w:val="24"/>
                <w:szCs w:val="24"/>
                <w:rFonts w:ascii="宋体" w:hAnsi="宋体" w:eastAsia="宋体" w:cs="宋体" w:hint="eastAsia"/>
              </w:rPr>
              <w:t>技术负责人资格：具有工程师</w:t>
            </w:r>
            <w:r>
              <w:rPr>
                <w:sz w:val="24"/>
                <w:lang w:val="en-US" w:eastAsia="zh-CN"/>
                <w:szCs w:val="24"/>
                <w:rFonts w:ascii="宋体" w:hAnsi="宋体" w:eastAsia="宋体" w:cs="宋体" w:hint="eastAsia"/>
              </w:rPr>
              <w:t>或以上</w:t>
            </w:r>
            <w:r>
              <w:rPr>
                <w:sz w:val="24"/>
                <w:szCs w:val="24"/>
                <w:rFonts w:ascii="宋体" w:hAnsi="宋体" w:eastAsia="宋体" w:cs="宋体" w:hint="eastAsia"/>
              </w:rPr>
              <w:t>职称</w:t>
            </w:r>
            <w:r>
              <w:rPr>
                <w:sz w:val="24"/>
                <w:lang w:eastAsia="zh-CN"/>
                <w:szCs w:val="24"/>
                <w:rFonts w:ascii="宋体" w:hAnsi="宋体" w:eastAsia="宋体" w:cs="宋体" w:hint="eastAsia"/>
              </w:rPr>
              <w:t>。</w:t>
            </w:r>
          </w:p>
          <w:p w14:paraId="3F921772">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lang w:bidi="ar"/>
                <w:bCs/>
                <w:szCs w:val="24"/>
                <w:rFonts w:ascii="宋体" w:hAnsi="宋体" w:eastAsia="宋体" w:cs="宋体" w:hint="eastAsia"/>
              </w:rPr>
            </w:pPr>
          </w:p>
        </w:tc>
      </w:tr>
      <w:tr w14:paraId="6002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77777C10">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1.4.1</w:t>
            </w:r>
          </w:p>
        </w:tc>
        <w:tc>
          <w:tcPr>
            <w:tcW w:w="1823" w:type="dxa"/>
            <w:vAlign w:val="center"/>
            <w:noWrap w:val="0"/>
          </w:tcPr>
          <w:p w14:paraId="770D0F7D">
            <w:pPr>
              <w:pStyle w:val="45"/>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kern w:val="0"/>
                <w:szCs w:val="24"/>
                <w:rFonts w:ascii="宋体" w:hAnsi="宋体" w:eastAsia="宋体" w:cs="宋体" w:hint="eastAsia"/>
              </w:rPr>
              <w:t>是否接受联合体投标</w:t>
            </w:r>
          </w:p>
        </w:tc>
        <w:tc>
          <w:tcPr>
            <w:tcW w:w="6642" w:type="dxa"/>
            <w:vAlign w:val="center"/>
            <w:noWrap w:val="0"/>
          </w:tcPr>
          <w:p w14:paraId="2AF33E76">
            <w:pPr>
              <w:pStyle w:val="45"/>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bCs/>
                <w:szCs w:val="24"/>
                <w:rFonts w:ascii="宋体" w:hAnsi="宋体" w:eastAsia="宋体" w:cs="宋体" w:hint="eastAsia"/>
              </w:rPr>
            </w:pPr>
            <w:r>
              <w:rPr>
                <w:sz w:val="24"/>
                <w:szCs w:val="24"/>
                <w:rFonts w:ascii="宋体" w:hAnsi="宋体" w:eastAsia="宋体" w:cs="宋体" w:hint="eastAsia"/>
              </w:rPr>
              <w:t>□</w:t>
            </w:r>
            <w:r>
              <w:rPr>
                <w:sz w:val="24"/>
                <w:bCs/>
                <w:szCs w:val="24"/>
                <w:rFonts w:ascii="宋体" w:hAnsi="宋体" w:eastAsia="宋体" w:cs="宋体" w:hint="eastAsia"/>
              </w:rPr>
              <w:t>不接受</w:t>
            </w:r>
          </w:p>
          <w:p w14:paraId="367B7AC1">
            <w:pPr>
              <w:pStyle w:val="45"/>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bCs/>
                <w:szCs w:val="24"/>
                <w:rFonts w:ascii="宋体" w:hAnsi="宋体" w:eastAsia="宋体" w:cs="宋体" w:hint="eastAsia"/>
              </w:rPr>
            </w:pPr>
            <w:r>
              <w:rPr>
                <w:b w:val="1"/>
                <w:sz w:val="24"/>
                <w:szCs w:val="24"/>
                <w:rFonts w:ascii="宋体" w:hAnsi="宋体" w:eastAsia="宋体" w:cs="宋体" w:hint="eastAsia"/>
              </w:rPr>
              <w:t>■</w:t>
            </w:r>
            <w:r>
              <w:rPr>
                <w:sz w:val="24"/>
                <w:bCs/>
                <w:szCs w:val="24"/>
                <w:rFonts w:ascii="宋体" w:hAnsi="宋体" w:eastAsia="宋体" w:cs="宋体" w:hint="eastAsia"/>
              </w:rPr>
              <w:t>接受，应满足下列要求：</w:t>
            </w:r>
          </w:p>
        </w:tc>
      </w:tr>
      <w:tr w14:paraId="2514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536215D0">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1.9.1</w:t>
            </w:r>
          </w:p>
        </w:tc>
        <w:tc>
          <w:tcPr>
            <w:tcW w:w="1823" w:type="dxa"/>
            <w:vAlign w:val="center"/>
            <w:noWrap w:val="0"/>
          </w:tcPr>
          <w:p w14:paraId="1C723D9D">
            <w:pPr>
              <w:pStyle w:val="45"/>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踏勘现场</w:t>
            </w:r>
          </w:p>
        </w:tc>
        <w:tc>
          <w:tcPr>
            <w:tcW w:w="6642" w:type="dxa"/>
            <w:vAlign w:val="center"/>
            <w:noWrap w:val="0"/>
          </w:tcPr>
          <w:p w14:paraId="3C89982A">
            <w:pPr>
              <w:pStyle w:val="45"/>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b w:val="1"/>
                <w:sz w:val="24"/>
                <w:szCs w:val="24"/>
                <w:rFonts w:ascii="宋体" w:hAnsi="宋体" w:eastAsia="宋体" w:cs="宋体" w:hint="eastAsia"/>
              </w:rPr>
              <w:t>■</w:t>
            </w:r>
            <w:r>
              <w:rPr>
                <w:sz w:val="24"/>
                <w:szCs w:val="24"/>
                <w:rFonts w:ascii="宋体" w:hAnsi="宋体" w:eastAsia="宋体" w:cs="宋体" w:hint="eastAsia"/>
              </w:rPr>
              <w:t>不组织</w:t>
            </w:r>
          </w:p>
          <w:p w14:paraId="596172CD">
            <w:pPr>
              <w:pStyle w:val="45"/>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□组织，踏勘时间：</w:t>
            </w:r>
          </w:p>
          <w:p w14:paraId="09DE7249">
            <w:pPr>
              <w:pStyle w:val="45"/>
              <w:widowControl w:val="0"/>
              <w:keepNext w:val="0"/>
              <w:keepLines w:val="0"/>
              <w:pageBreakBefore w:val="0"/>
              <w:wordWrap w:val="0"/>
              <w:overflowPunct w:val="1"/>
              <w:topLinePunct w:val="0"/>
              <w:kinsoku w:val="1"/>
              <w:autoSpaceDE w:val="1"/>
              <w:autoSpaceDN w:val="1"/>
              <w:bidi w:val="0"/>
              <w:adjustRightInd w:val="1"/>
              <w:snapToGrid w:val="1"/>
              <w:spacing w:line="240" w:lineRule="auto"/>
              <w:ind w:firstLine="960" w:firstLineChars="400" w:right="0"/>
              <w:rPr>
                <w:sz w:val="24"/>
                <w:szCs w:val="24"/>
                <w:rFonts w:ascii="宋体" w:hAnsi="宋体" w:eastAsia="宋体" w:cs="宋体" w:hint="eastAsia"/>
              </w:rPr>
            </w:pPr>
            <w:r>
              <w:rPr>
                <w:sz w:val="24"/>
                <w:szCs w:val="24"/>
                <w:rFonts w:ascii="宋体" w:hAnsi="宋体" w:eastAsia="宋体" w:cs="宋体" w:hint="eastAsia"/>
              </w:rPr>
              <w:t>踏勘集中地点：</w:t>
            </w:r>
          </w:p>
        </w:tc>
      </w:tr>
      <w:tr w14:paraId="77AF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014A84BE">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1.10.1</w:t>
            </w:r>
          </w:p>
        </w:tc>
        <w:tc>
          <w:tcPr>
            <w:tcW w:w="1823" w:type="dxa"/>
            <w:vAlign w:val="center"/>
            <w:noWrap w:val="0"/>
          </w:tcPr>
          <w:p w14:paraId="2BE87513">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投标预备会（答疑会）</w:t>
            </w:r>
          </w:p>
        </w:tc>
        <w:tc>
          <w:tcPr>
            <w:tcW w:w="6642" w:type="dxa"/>
            <w:vAlign w:val="center"/>
            <w:noWrap w:val="0"/>
          </w:tcPr>
          <w:p w14:paraId="49A487BE">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如有疑问请各供应商以书面形式提出，视情况确定是否召开投标预备会（答疑会），如召开，时间及地点另行通知。</w:t>
            </w:r>
          </w:p>
        </w:tc>
      </w:tr>
      <w:tr w14:paraId="0045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33D6EC53">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1.10.2</w:t>
            </w:r>
          </w:p>
        </w:tc>
        <w:tc>
          <w:tcPr>
            <w:tcW w:w="1823" w:type="dxa"/>
            <w:vAlign w:val="center"/>
            <w:noWrap w:val="0"/>
          </w:tcPr>
          <w:p w14:paraId="13715506">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供应商提出问题的截止时间</w:t>
            </w:r>
          </w:p>
        </w:tc>
        <w:tc>
          <w:tcPr>
            <w:tcW w:w="6642" w:type="dxa"/>
            <w:vAlign w:val="center"/>
            <w:noWrap w:val="0"/>
          </w:tcPr>
          <w:p w14:paraId="1B3EB0EC">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投标截止时间前</w:t>
            </w:r>
          </w:p>
        </w:tc>
      </w:tr>
      <w:tr w14:paraId="3630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6127CDF9">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1.10.3</w:t>
            </w:r>
          </w:p>
        </w:tc>
        <w:tc>
          <w:tcPr>
            <w:tcW w:w="1823" w:type="dxa"/>
            <w:vAlign w:val="center"/>
            <w:noWrap w:val="0"/>
          </w:tcPr>
          <w:p w14:paraId="6756A7DC">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采购人书面澄清的时间</w:t>
            </w:r>
          </w:p>
        </w:tc>
        <w:tc>
          <w:tcPr>
            <w:tcW w:w="6642" w:type="dxa"/>
            <w:vAlign w:val="center"/>
            <w:noWrap w:val="0"/>
          </w:tcPr>
          <w:p w14:paraId="45D05F36">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投标截止时间前</w:t>
            </w:r>
          </w:p>
        </w:tc>
      </w:tr>
      <w:tr w14:paraId="5BE2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0" w:hRule="atLeast"/>
          <w:jc w:val="center"/>
        </w:trPr>
        <w:tc>
          <w:tcPr>
            <w:tcW w:w="897" w:type="dxa"/>
            <w:vAlign w:val="center"/>
            <w:noWrap w:val="0"/>
          </w:tcPr>
          <w:p w14:paraId="5CF91D83">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1.11</w:t>
            </w:r>
          </w:p>
        </w:tc>
        <w:tc>
          <w:tcPr>
            <w:tcW w:w="1823" w:type="dxa"/>
            <w:vAlign w:val="center"/>
            <w:noWrap w:val="0"/>
          </w:tcPr>
          <w:p w14:paraId="08212584">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分包</w:t>
            </w:r>
          </w:p>
        </w:tc>
        <w:tc>
          <w:tcPr>
            <w:tcW w:w="6642" w:type="dxa"/>
            <w:vAlign w:val="center"/>
            <w:noWrap w:val="0"/>
          </w:tcPr>
          <w:p w14:paraId="78ABC9ED">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允许</w:t>
            </w:r>
          </w:p>
        </w:tc>
      </w:tr>
      <w:tr w14:paraId="678C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14C33EDB">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1.12</w:t>
            </w:r>
          </w:p>
        </w:tc>
        <w:tc>
          <w:tcPr>
            <w:tcW w:w="1823" w:type="dxa"/>
            <w:vAlign w:val="center"/>
            <w:noWrap w:val="0"/>
          </w:tcPr>
          <w:p w14:paraId="03C1F25B">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偏离</w:t>
            </w:r>
          </w:p>
        </w:tc>
        <w:tc>
          <w:tcPr>
            <w:tcW w:w="6642" w:type="dxa"/>
            <w:vAlign w:val="center"/>
            <w:noWrap w:val="0"/>
          </w:tcPr>
          <w:p w14:paraId="3E912DE4">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供应商可在竞争性磋商文件要求的条件上，作出正偏离的承诺（如质量标准提高等）</w:t>
            </w:r>
          </w:p>
        </w:tc>
      </w:tr>
      <w:tr w14:paraId="3B5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315927A9">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2.1.2</w:t>
            </w:r>
          </w:p>
        </w:tc>
        <w:tc>
          <w:tcPr>
            <w:tcW w:w="1823" w:type="dxa"/>
            <w:vAlign w:val="center"/>
            <w:noWrap w:val="0"/>
          </w:tcPr>
          <w:p w14:paraId="7F0A7551">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构成竞争性磋商文件的其他材料</w:t>
            </w:r>
          </w:p>
        </w:tc>
        <w:tc>
          <w:tcPr>
            <w:tcW w:w="6642" w:type="dxa"/>
            <w:vAlign w:val="center"/>
            <w:noWrap w:val="0"/>
          </w:tcPr>
          <w:p w14:paraId="54F6F70D">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lang w:eastAsia="zh-CN"/>
                <w:szCs w:val="24"/>
                <w:rFonts w:ascii="宋体" w:hAnsi="宋体" w:eastAsia="宋体" w:cs="宋体" w:hint="eastAsia"/>
              </w:rPr>
            </w:pPr>
            <w:r>
              <w:rPr>
                <w:sz w:val="24"/>
                <w:szCs w:val="24"/>
                <w:rFonts w:ascii="宋体" w:hAnsi="宋体" w:eastAsia="宋体" w:cs="宋体" w:hint="eastAsia"/>
              </w:rPr>
              <w:t>采购人以书面形式发出的答疑通知、补遗通知等</w:t>
            </w:r>
            <w:r>
              <w:rPr>
                <w:sz w:val="24"/>
                <w:lang w:eastAsia="zh-CN"/>
                <w:szCs w:val="24"/>
                <w:rFonts w:ascii="宋体" w:hAnsi="宋体" w:eastAsia="宋体" w:cs="宋体" w:hint="eastAsia"/>
              </w:rPr>
              <w:t>。</w:t>
            </w:r>
          </w:p>
        </w:tc>
      </w:tr>
      <w:tr w14:paraId="75F7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429ED57D">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2.2.1</w:t>
            </w:r>
          </w:p>
        </w:tc>
        <w:tc>
          <w:tcPr>
            <w:tcW w:w="1823" w:type="dxa"/>
            <w:vAlign w:val="center"/>
            <w:noWrap w:val="0"/>
          </w:tcPr>
          <w:p w14:paraId="450F927B">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供应商要求澄清竞争性磋商文件的截止时间</w:t>
            </w:r>
          </w:p>
        </w:tc>
        <w:tc>
          <w:tcPr>
            <w:tcW w:w="6642" w:type="dxa"/>
            <w:vAlign w:val="center"/>
            <w:noWrap w:val="0"/>
          </w:tcPr>
          <w:p w14:paraId="2E5609CF">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投标截止时间前</w:t>
            </w:r>
          </w:p>
        </w:tc>
      </w:tr>
      <w:tr w14:paraId="5484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34" w:hRule="atLeast"/>
          <w:jc w:val="center"/>
        </w:trPr>
        <w:tc>
          <w:tcPr>
            <w:tcW w:w="897" w:type="dxa"/>
            <w:vAlign w:val="center"/>
            <w:noWrap w:val="0"/>
          </w:tcPr>
          <w:p w14:paraId="2DA238AA">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2.2.2</w:t>
            </w:r>
          </w:p>
        </w:tc>
        <w:tc>
          <w:tcPr>
            <w:tcW w:w="1823" w:type="dxa"/>
            <w:vAlign w:val="center"/>
            <w:noWrap w:val="0"/>
          </w:tcPr>
          <w:p w14:paraId="1BF32398">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投标截止时间</w:t>
            </w:r>
          </w:p>
        </w:tc>
        <w:tc>
          <w:tcPr>
            <w:tcW w:w="6642" w:type="dxa"/>
            <w:vAlign w:val="center"/>
            <w:noWrap w:val="0"/>
          </w:tcPr>
          <w:p w14:paraId="2C40F65C">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lang w:val="en-US" w:eastAsia="zh-CN"/>
                <w:szCs w:val="24"/>
                <w:rFonts w:ascii="宋体" w:hAnsi="宋体" w:eastAsia="宋体" w:cs="宋体" w:hint="eastAsia"/>
              </w:rPr>
            </w:pPr>
            <w:r>
              <w:rPr>
                <w:u w:val="none"/>
                <w:sz w:val="24"/>
                <w:lang w:val="en-US" w:eastAsia="zh-CN"/>
                <w:szCs w:val="24"/>
                <w:rFonts w:ascii="宋体" w:hAnsi="宋体" w:eastAsia="宋体" w:cs="宋体" w:hint="eastAsia"/>
              </w:rPr>
              <w:t>详见竞争性磋商公告</w:t>
            </w:r>
          </w:p>
        </w:tc>
      </w:tr>
      <w:tr w14:paraId="517C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54" w:hRule="atLeast"/>
          <w:jc w:val="center"/>
        </w:trPr>
        <w:tc>
          <w:tcPr>
            <w:tcW w:w="897" w:type="dxa"/>
            <w:vAlign w:val="center"/>
            <w:noWrap w:val="0"/>
          </w:tcPr>
          <w:p w14:paraId="11E3892B">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3.2</w:t>
            </w:r>
          </w:p>
        </w:tc>
        <w:tc>
          <w:tcPr>
            <w:tcW w:w="1823" w:type="dxa"/>
            <w:vAlign w:val="center"/>
            <w:noWrap w:val="0"/>
          </w:tcPr>
          <w:p w14:paraId="31DD9329">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lang w:val="en-US" w:eastAsia="zh-CN"/>
                <w:szCs w:val="24"/>
                <w:rFonts w:ascii="宋体" w:hAnsi="宋体" w:eastAsia="宋体" w:cs="宋体" w:hint="eastAsia"/>
              </w:rPr>
            </w:pPr>
            <w:r>
              <w:rPr>
                <w:color w:val="auto"/>
                <w:sz w:val="24"/>
                <w:lang w:val="en-US" w:eastAsia="zh-CN"/>
                <w:szCs w:val="24"/>
                <w:rFonts w:ascii="宋体" w:hAnsi="宋体" w:eastAsia="宋体" w:cs="宋体" w:hint="eastAsia"/>
              </w:rPr>
              <w:t>磋商</w:t>
            </w:r>
            <w:r>
              <w:rPr>
                <w:color w:val="auto"/>
                <w:sz w:val="24"/>
                <w:szCs w:val="24"/>
                <w:rFonts w:ascii="宋体" w:hAnsi="宋体" w:eastAsia="宋体" w:cs="宋体" w:hint="eastAsia"/>
              </w:rPr>
              <w:t>报价</w:t>
            </w:r>
          </w:p>
        </w:tc>
        <w:tc>
          <w:tcPr>
            <w:tcW w:w="6642" w:type="dxa"/>
            <w:vAlign w:val="center"/>
            <w:noWrap w:val="0"/>
          </w:tcPr>
          <w:p w14:paraId="6CD5433C">
            <w:pPr>
              <w:pStyle w:val="33"/>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color w:val="FF0000"/>
                <w:sz w:val="24"/>
                <w:lang w:val="en-US" w:eastAsia="zh-CN"/>
                <w:szCs w:val="24"/>
                <w:rFonts w:ascii="宋体" w:hAnsi="宋体" w:eastAsia="宋体" w:cs="宋体" w:hint="eastAsia"/>
              </w:rPr>
            </w:pPr>
            <w:bookmarkStart w:id="52" w:name="_Toc9912"/>
            <w:bookmarkStart w:id="53" w:name="_Toc25955"/>
            <w:bookmarkStart w:id="54" w:name="_Toc6539"/>
            <w:r>
              <w:rPr>
                <w:color w:val="FF0000"/>
                <w:sz w:val="24"/>
                <w:szCs w:val="24"/>
                <w:rFonts w:ascii="宋体" w:hAnsi="宋体" w:eastAsia="宋体" w:cs="宋体" w:hint="eastAsia"/>
              </w:rPr>
              <w:t>采购控制价：</w:t>
            </w:r>
            <w:bookmarkEnd w:id="52"/>
            <w:bookmarkEnd w:id="53"/>
            <w:bookmarkEnd w:id="54"/>
          </w:p>
          <w:p w14:paraId="61077704">
            <w:pPr>
              <w:pStyle w:val="33"/>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lang w:val="en-US" w:eastAsia="zh-CN"/>
                <w:szCs w:val="24"/>
                <w:rFonts w:ascii="宋体" w:hAnsi="宋体" w:eastAsia="宋体" w:cs="宋体" w:hint="default"/>
              </w:rPr>
            </w:pPr>
            <w:r>
              <w:rPr>
                <w:sz w:val="24"/>
                <w:lang w:val="en-US" w:eastAsia="zh-CN"/>
                <w:szCs w:val="24"/>
                <w:rFonts w:ascii="宋体" w:hAnsi="宋体" w:eastAsia="宋体" w:cs="宋体" w:hint="eastAsia"/>
              </w:rPr>
              <w:t>供应商施工</w:t>
            </w:r>
            <w:r>
              <w:rPr>
                <w:sz w:val="24"/>
                <w:szCs w:val="24"/>
                <w:rFonts w:ascii="宋体" w:hAnsi="宋体" w:eastAsia="宋体" w:cs="宋体" w:hint="eastAsia"/>
              </w:rPr>
              <w:t>报价：</w:t>
            </w:r>
            <w:r>
              <w:rPr>
                <w:sz w:val="24"/>
                <w:lang w:val="en-US" w:eastAsia="zh-CN"/>
                <w:szCs w:val="24"/>
                <w:rFonts w:hAnsi="宋体" w:cs="宋体" w:hint="eastAsia"/>
              </w:rPr>
              <w:t>按吨报价，根据企业自身管理能力、成本控制、利润率需求进行报价。</w:t>
            </w:r>
          </w:p>
        </w:tc>
      </w:tr>
      <w:tr w14:paraId="390D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50" w:hRule="atLeast"/>
          <w:jc w:val="center"/>
        </w:trPr>
        <w:tc>
          <w:tcPr>
            <w:tcW w:w="897" w:type="dxa"/>
            <w:vAlign w:val="center"/>
            <w:noWrap w:val="0"/>
          </w:tcPr>
          <w:p w14:paraId="02668F2D">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3.3</w:t>
            </w:r>
          </w:p>
        </w:tc>
        <w:tc>
          <w:tcPr>
            <w:tcW w:w="1823" w:type="dxa"/>
            <w:vAlign w:val="center"/>
            <w:noWrap w:val="0"/>
          </w:tcPr>
          <w:p w14:paraId="112518A8">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投标有效期</w:t>
            </w:r>
          </w:p>
        </w:tc>
        <w:tc>
          <w:tcPr>
            <w:tcW w:w="6642" w:type="dxa"/>
            <w:vAlign w:val="center"/>
            <w:noWrap w:val="0"/>
          </w:tcPr>
          <w:p w14:paraId="5B0B2473">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投标截止日起</w:t>
            </w:r>
            <w:r>
              <w:rPr>
                <w:sz w:val="24"/>
                <w:lang w:val="en-US" w:eastAsia="zh-CN"/>
                <w:szCs w:val="24"/>
                <w:rFonts w:ascii="宋体" w:hAnsi="宋体" w:cs="宋体" w:hint="eastAsia"/>
              </w:rPr>
              <w:t>5个</w:t>
            </w:r>
            <w:r>
              <w:rPr>
                <w:sz w:val="24"/>
                <w:szCs w:val="24"/>
                <w:rFonts w:ascii="宋体" w:hAnsi="宋体" w:eastAsia="宋体" w:cs="宋体" w:hint="eastAsia"/>
              </w:rPr>
              <w:t>日历天。</w:t>
            </w:r>
          </w:p>
        </w:tc>
      </w:tr>
      <w:tr w14:paraId="5691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449BB4BD">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3.4.1</w:t>
            </w:r>
          </w:p>
        </w:tc>
        <w:tc>
          <w:tcPr>
            <w:tcW w:w="1823" w:type="dxa"/>
            <w:vAlign w:val="center"/>
            <w:noWrap w:val="0"/>
          </w:tcPr>
          <w:p w14:paraId="6F2A1AE0">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磋商保证金</w:t>
            </w:r>
          </w:p>
        </w:tc>
        <w:tc>
          <w:tcPr>
            <w:tcW w:w="6642" w:type="dxa"/>
            <w:vAlign w:val="center"/>
            <w:noWrap w:val="0"/>
          </w:tcPr>
          <w:p w14:paraId="2091EAF3">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firstLine="120" w:firstLineChars="50" w:right="0"/>
              <w:rPr>
                <w:sz w:val="24"/>
                <w:lang w:val="en-US" w:eastAsia="zh-CN"/>
                <w:szCs w:val="24"/>
                <w:rFonts w:ascii="宋体" w:hAnsi="宋体" w:eastAsia="宋体" w:cs="宋体" w:hint="eastAsia"/>
              </w:rPr>
            </w:pPr>
            <w:r>
              <w:rPr>
                <w:sz w:val="24"/>
                <w:lang w:val="en-US" w:eastAsia="zh-CN"/>
                <w:szCs w:val="24"/>
                <w:rFonts w:ascii="宋体" w:hAnsi="宋体" w:cs="宋体" w:hint="eastAsia"/>
              </w:rPr>
              <w:t>无</w:t>
            </w:r>
          </w:p>
        </w:tc>
      </w:tr>
      <w:tr w14:paraId="1A8D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55AD589D">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3.5.1</w:t>
            </w:r>
          </w:p>
        </w:tc>
        <w:tc>
          <w:tcPr>
            <w:tcW w:w="1823" w:type="dxa"/>
            <w:vAlign w:val="center"/>
            <w:noWrap w:val="0"/>
          </w:tcPr>
          <w:p w14:paraId="6832F7CF">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近年财务状况的年份</w:t>
            </w:r>
            <w:r>
              <w:rPr>
                <w:sz w:val="24"/>
                <w:lang w:val="en-US" w:eastAsia="zh-CN"/>
                <w:szCs w:val="24"/>
                <w:rFonts w:ascii="宋体" w:hAnsi="宋体" w:eastAsia="宋体" w:cs="宋体" w:hint="eastAsia"/>
              </w:rPr>
              <w:t>及</w:t>
            </w:r>
            <w:r>
              <w:rPr>
                <w:sz w:val="24"/>
                <w:szCs w:val="24"/>
                <w:rFonts w:ascii="宋体" w:hAnsi="宋体" w:eastAsia="宋体" w:cs="宋体" w:hint="eastAsia"/>
              </w:rPr>
              <w:t>要求</w:t>
            </w:r>
          </w:p>
        </w:tc>
        <w:tc>
          <w:tcPr>
            <w:tcW w:w="6642" w:type="dxa"/>
            <w:vAlign w:val="center"/>
            <w:noWrap w:val="0"/>
          </w:tcPr>
          <w:p w14:paraId="0020055E">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lang w:eastAsia="zh-CN"/>
                <w:szCs w:val="24"/>
                <w:rFonts w:ascii="宋体" w:hAnsi="宋体" w:eastAsia="宋体" w:cs="宋体" w:hint="eastAsia"/>
              </w:rPr>
              <w:t>具有良好的商业信誉和健全的财务会计制度：提供良好的商业信誉</w:t>
            </w:r>
            <w:r>
              <w:rPr>
                <w:sz w:val="24"/>
                <w:lang w:val="en-US" w:eastAsia="zh-CN"/>
                <w:szCs w:val="24"/>
                <w:rFonts w:ascii="宋体" w:hAnsi="宋体" w:eastAsia="宋体" w:cs="宋体" w:hint="eastAsia"/>
              </w:rPr>
              <w:t>及202</w:t>
            </w:r>
            <w:r>
              <w:rPr>
                <w:sz w:val="24"/>
                <w:lang w:val="en-US" w:eastAsia="zh-CN"/>
                <w:szCs w:val="24"/>
                <w:rFonts w:ascii="宋体" w:hAnsi="宋体" w:cs="宋体" w:hint="eastAsia"/>
              </w:rPr>
              <w:t>3</w:t>
            </w:r>
            <w:r>
              <w:rPr>
                <w:sz w:val="24"/>
                <w:lang w:val="en-US" w:eastAsia="zh-CN"/>
                <w:szCs w:val="24"/>
                <w:rFonts w:ascii="宋体" w:hAnsi="宋体" w:eastAsia="宋体" w:cs="宋体" w:hint="eastAsia"/>
              </w:rPr>
              <w:t>年至今经第三方审计的财务审计报告或企业财务会计报表（财务审计报告或企业财务会计报表包含但不限于资产负债表、现金流量表、利润表）或提供投标供应商开户银行出具的资信证明或资金证明文件或提供“具有健全的财务会计制度”声明函（企业2024年及以后成立的需提供企业财务会计报表（企业财务会计报表包含但不限于资产负债表、现金流量表、利润表）或提供投标供应商开户银行出具的资信证明或者资金证明文件或提供“具有健全的财务会计制度”声明函），若为自然人参与投标，则提供自本项目公告发布之日起开具的银行存款证明</w:t>
            </w:r>
            <w:r>
              <w:rPr>
                <w:sz w:val="24"/>
                <w:szCs w:val="24"/>
                <w:rFonts w:ascii="宋体" w:hAnsi="宋体" w:eastAsia="宋体" w:cs="宋体" w:hint="eastAsia"/>
              </w:rPr>
              <w:t>。</w:t>
            </w:r>
          </w:p>
        </w:tc>
      </w:tr>
      <w:tr w14:paraId="530F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0" w:hRule="atLeast"/>
          <w:jc w:val="center"/>
        </w:trPr>
        <w:tc>
          <w:tcPr>
            <w:tcW w:w="897" w:type="dxa"/>
            <w:vAlign w:val="center"/>
            <w:noWrap w:val="0"/>
          </w:tcPr>
          <w:p w14:paraId="6954DFE8">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3.6</w:t>
            </w:r>
          </w:p>
        </w:tc>
        <w:tc>
          <w:tcPr>
            <w:tcW w:w="1823" w:type="dxa"/>
            <w:vAlign w:val="center"/>
            <w:noWrap w:val="0"/>
          </w:tcPr>
          <w:p w14:paraId="1A469E88">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是否允许递交备选投标方案</w:t>
            </w:r>
          </w:p>
        </w:tc>
        <w:tc>
          <w:tcPr>
            <w:tcW w:w="6642" w:type="dxa"/>
            <w:vAlign w:val="center"/>
            <w:noWrap w:val="0"/>
          </w:tcPr>
          <w:p w14:paraId="1D5F04E3">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不允许</w:t>
            </w:r>
          </w:p>
        </w:tc>
      </w:tr>
      <w:tr w14:paraId="662B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857" w:hRule="atLeast"/>
          <w:jc w:val="center"/>
        </w:trPr>
        <w:tc>
          <w:tcPr>
            <w:tcW w:w="897" w:type="dxa"/>
            <w:vAlign w:val="center"/>
            <w:noWrap w:val="0"/>
          </w:tcPr>
          <w:p w14:paraId="6A1B1B40">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3.7.4</w:t>
            </w:r>
          </w:p>
        </w:tc>
        <w:tc>
          <w:tcPr>
            <w:tcW w:w="1823" w:type="dxa"/>
            <w:vAlign w:val="center"/>
            <w:noWrap w:val="0"/>
          </w:tcPr>
          <w:p w14:paraId="6FB4E84B">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lang w:val="en-US" w:eastAsia="zh-CN"/>
                <w:szCs w:val="24"/>
                <w:rFonts w:ascii="宋体" w:hAnsi="宋体" w:eastAsia="宋体" w:cs="宋体" w:hint="eastAsia"/>
              </w:rPr>
            </w:pPr>
            <w:r>
              <w:rPr>
                <w:sz w:val="24"/>
                <w:szCs w:val="24"/>
                <w:rFonts w:ascii="宋体" w:hAnsi="宋体" w:eastAsia="宋体" w:cs="宋体" w:hint="eastAsia"/>
              </w:rPr>
              <w:t>响应文件份数</w:t>
            </w:r>
            <w:r>
              <w:rPr>
                <w:sz w:val="24"/>
                <w:lang w:val="en-US" w:eastAsia="zh-CN"/>
                <w:szCs w:val="24"/>
                <w:rFonts w:ascii="宋体" w:hAnsi="宋体" w:eastAsia="宋体" w:cs="宋体" w:hint="eastAsia"/>
              </w:rPr>
              <w:t>及说明</w:t>
            </w:r>
          </w:p>
        </w:tc>
        <w:tc>
          <w:tcPr>
            <w:tcW w:w="6642" w:type="dxa"/>
            <w:vAlign w:val="center"/>
            <w:noWrap w:val="0"/>
          </w:tcPr>
          <w:p w14:paraId="2A933835">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（1）文本响应文件：正本壹份，副本壹份（中标单位在收到中标通知书后5日内，再提供文本响应文件副本贰份）。</w:t>
            </w:r>
          </w:p>
          <w:p w14:paraId="031A05A6">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color w:val="FF0000"/>
                <w:sz w:val="24"/>
                <w:szCs w:val="24"/>
                <w:rFonts w:ascii="宋体" w:hAnsi="宋体" w:eastAsia="宋体" w:cs="宋体" w:hint="eastAsia"/>
              </w:rPr>
            </w:pPr>
            <w:r>
              <w:rPr>
                <w:sz w:val="24"/>
                <w:lang w:val="en-US" w:eastAsia="zh-CN"/>
                <w:szCs w:val="24"/>
                <w:rFonts w:ascii="宋体" w:hAnsi="宋体" w:eastAsia="宋体" w:cs="宋体" w:hint="eastAsia"/>
              </w:rPr>
              <w:t>（2）电子响应文件：壹份（包括响应文件的投标函、技术部分、商务部分及造价部分）。</w:t>
            </w:r>
          </w:p>
        </w:tc>
      </w:tr>
      <w:tr w14:paraId="5FBC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0A340675">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lang w:val="en-US" w:eastAsia="zh-CN"/>
                <w:szCs w:val="24"/>
                <w:rFonts w:ascii="宋体" w:hAnsi="宋体" w:eastAsia="宋体" w:cs="宋体" w:hint="eastAsia"/>
              </w:rPr>
            </w:pPr>
            <w:r>
              <w:rPr>
                <w:sz w:val="24"/>
                <w:szCs w:val="24"/>
                <w:rFonts w:ascii="宋体" w:hAnsi="宋体" w:eastAsia="宋体" w:cs="宋体" w:hint="eastAsia"/>
              </w:rPr>
              <w:t>3.7.</w:t>
            </w:r>
            <w:r>
              <w:rPr>
                <w:sz w:val="24"/>
                <w:lang w:val="en-US" w:eastAsia="zh-CN"/>
                <w:szCs w:val="24"/>
                <w:rFonts w:ascii="宋体" w:hAnsi="宋体" w:eastAsia="宋体" w:cs="宋体" w:hint="eastAsia"/>
              </w:rPr>
              <w:t>5</w:t>
            </w:r>
          </w:p>
        </w:tc>
        <w:tc>
          <w:tcPr>
            <w:tcW w:w="1823" w:type="dxa"/>
            <w:vAlign w:val="center"/>
            <w:noWrap w:val="0"/>
          </w:tcPr>
          <w:p w14:paraId="416FAC87">
            <w:pPr>
              <w:widowControl w:val="0"/>
              <w:keepNext w:val="0"/>
              <w:keepLines w:val="0"/>
              <w:pageBreakBefore w:val="0"/>
              <w:wordWrap w:val="0"/>
              <w:overflowPunct w:val="1"/>
              <w:topLinePunct w:val="0"/>
              <w:kinsoku w:val="1"/>
              <w:autoSpaceDE w:val="1"/>
              <w:autoSpaceDN w:val="1"/>
              <w:bidi w:val="0"/>
              <w:adjustRightInd w:val="1"/>
              <w:snapToGrid w:val="1"/>
              <w:jc w:val="center"/>
              <w:tabs>
                <w:tab w:val="left" w:pos="4572"/>
              </w:tabs>
              <w:spacing w:line="240" w:lineRule="auto"/>
              <w:ind w:right="0"/>
              <w:rPr>
                <w:sz w:val="24"/>
                <w:szCs w:val="24"/>
                <w:rFonts w:ascii="宋体" w:hAnsi="宋体" w:eastAsia="宋体" w:cs="宋体" w:hint="eastAsia"/>
              </w:rPr>
            </w:pPr>
            <w:r>
              <w:rPr>
                <w:sz w:val="24"/>
                <w:kern w:val="0"/>
                <w:szCs w:val="24"/>
                <w:rFonts w:ascii="宋体" w:hAnsi="宋体" w:eastAsia="宋体" w:cs="宋体" w:hint="eastAsia"/>
              </w:rPr>
              <w:t>签字</w:t>
            </w:r>
            <w:r>
              <w:rPr>
                <w:sz w:val="24"/>
                <w:lang w:eastAsia="zh-CN"/>
                <w:kern w:val="0"/>
                <w:szCs w:val="24"/>
                <w:rFonts w:ascii="宋体" w:hAnsi="宋体" w:eastAsia="宋体" w:cs="宋体" w:hint="eastAsia"/>
              </w:rPr>
              <w:t>、</w:t>
            </w:r>
            <w:r>
              <w:rPr>
                <w:sz w:val="24"/>
                <w:kern w:val="0"/>
                <w:szCs w:val="24"/>
                <w:rFonts w:ascii="宋体" w:hAnsi="宋体" w:eastAsia="宋体" w:cs="宋体" w:hint="eastAsia"/>
              </w:rPr>
              <w:t>盖章要求</w:t>
            </w:r>
          </w:p>
        </w:tc>
        <w:tc>
          <w:tcPr>
            <w:tcW w:w="6642" w:type="dxa"/>
            <w:vAlign w:val="center"/>
            <w:noWrap w:val="0"/>
          </w:tcPr>
          <w:p w14:paraId="6C2C7A89">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（1）响应文件应按磋商文件格式部分要求签字、签章。</w:t>
            </w:r>
          </w:p>
          <w:p w14:paraId="3CE4E830">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（2）由委托代理人签章的，响应文件中应附有法定代表人的授权委托书；</w:t>
            </w:r>
          </w:p>
        </w:tc>
      </w:tr>
      <w:tr w14:paraId="0776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1726BF31">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4.2</w:t>
            </w:r>
          </w:p>
        </w:tc>
        <w:tc>
          <w:tcPr>
            <w:tcW w:w="1823" w:type="dxa"/>
            <w:vAlign w:val="center"/>
            <w:noWrap w:val="0"/>
          </w:tcPr>
          <w:p w14:paraId="50A437F8">
            <w:pPr>
              <w:widowControl w:val="0"/>
              <w:keepNext w:val="0"/>
              <w:keepLines w:val="0"/>
              <w:pageBreakBefore w:val="0"/>
              <w:wordWrap w:val="0"/>
              <w:overflowPunct w:val="1"/>
              <w:topLinePunct w:val="0"/>
              <w:kinsoku w:val="1"/>
              <w:autoSpaceDE w:val="1"/>
              <w:autoSpaceDN w:val="1"/>
              <w:bidi w:val="0"/>
              <w:adjustRightInd w:val="1"/>
              <w:snapToGrid w:val="1"/>
              <w:jc w:val="center"/>
              <w:tabs>
                <w:tab w:val="left" w:pos="4572"/>
              </w:tabs>
              <w:spacing w:line="240" w:lineRule="auto"/>
              <w:ind w:right="0"/>
              <w:rPr>
                <w:sz w:val="24"/>
                <w:szCs w:val="24"/>
                <w:rFonts w:ascii="宋体" w:hAnsi="宋体" w:eastAsia="宋体" w:cs="宋体" w:hint="eastAsia"/>
              </w:rPr>
            </w:pPr>
            <w:r>
              <w:rPr>
                <w:sz w:val="24"/>
                <w:szCs w:val="24"/>
                <w:rFonts w:ascii="宋体" w:hAnsi="宋体" w:eastAsia="宋体" w:cs="宋体" w:hint="eastAsia"/>
              </w:rPr>
              <w:t>递交响应文件地点</w:t>
            </w:r>
          </w:p>
        </w:tc>
        <w:tc>
          <w:tcPr>
            <w:tcW w:w="6642" w:type="dxa"/>
            <w:vAlign w:val="center"/>
            <w:noWrap w:val="0"/>
          </w:tcPr>
          <w:p w14:paraId="2DD30DC0">
            <w:pPr>
              <w:widowControl w:val="0"/>
              <w:keepNext w:val="0"/>
              <w:keepLines w:val="0"/>
              <w:pageBreakBefore w:val="0"/>
              <w:wordWrap w:val="0"/>
              <w:overflowPunct w:val="1"/>
              <w:topLinePunct w:val="0"/>
              <w:kinsoku w:val="1"/>
              <w:autoSpaceDE w:val="1"/>
              <w:autoSpaceDN w:val="1"/>
              <w:bidi w:val="0"/>
              <w:adjustRightInd w:val="1"/>
              <w:snapToGrid w:val="1"/>
              <w:spacing w:line="336" w:lineRule="auto"/>
              <w:ind w:firstLine="480" w:firstLineChars="200" w:left="0" w:leftChars="0" w:right="0" w:rightChars="0"/>
              <w:rPr>
                <w:sz w:val="24"/>
                <w:lang w:val="en-US" w:eastAsia="zh-CN"/>
                <w:szCs w:val="24"/>
                <w:rFonts w:ascii="宋体" w:hAnsi="宋体" w:eastAsia="宋体" w:cs="宋体" w:hint="default"/>
              </w:rPr>
            </w:pPr>
            <w:r>
              <w:rPr>
                <w:sz w:val="24"/>
                <w:lang w:val="en-US" w:eastAsia="zh-CN"/>
                <w:szCs w:val="24"/>
                <w:rFonts w:ascii="宋体" w:hAnsi="宋体" w:eastAsia="宋体" w:cs="宋体" w:hint="eastAsia"/>
              </w:rPr>
              <w:t>递交地点：</w:t>
            </w:r>
            <w:r>
              <w:rPr>
                <w:sz w:val="24"/>
                <w:lang w:val="en-US" w:eastAsia="zh-CN"/>
                <w:szCs w:val="24"/>
                <w:rFonts w:ascii="宋体" w:hAnsi="宋体" w:cs="宋体" w:hint="eastAsia"/>
              </w:rPr>
              <w:t>贵州省六盘水市钟山区花园路104号负一层门面（顺丰快递）收件人：林建国 联系电话：17350591877</w:t>
            </w:r>
          </w:p>
          <w:p w14:paraId="4BDD16CB">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b w:val="1"/>
                <w:sz w:val="24"/>
                <w:bCs/>
                <w:kern w:val="0"/>
                <w:szCs w:val="24"/>
                <w:rFonts w:ascii="宋体" w:hAnsi="宋体" w:eastAsia="宋体" w:cs="宋体" w:hint="eastAsia"/>
              </w:rPr>
            </w:pPr>
          </w:p>
        </w:tc>
      </w:tr>
      <w:tr w14:paraId="651E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29E08E84">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5.1</w:t>
            </w:r>
          </w:p>
        </w:tc>
        <w:tc>
          <w:tcPr>
            <w:tcW w:w="1823" w:type="dxa"/>
            <w:vAlign w:val="center"/>
            <w:noWrap w:val="0"/>
          </w:tcPr>
          <w:p w14:paraId="579C2AFF">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开标时间和地点</w:t>
            </w:r>
          </w:p>
        </w:tc>
        <w:tc>
          <w:tcPr>
            <w:tcW w:w="6642" w:type="dxa"/>
            <w:vAlign w:val="center"/>
            <w:noWrap w:val="0"/>
          </w:tcPr>
          <w:p w14:paraId="77AFE309">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开标时间：同投标截止时间</w:t>
            </w:r>
          </w:p>
          <w:p w14:paraId="172DC964">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lang w:val="en-US" w:eastAsia="zh-CN"/>
                <w:szCs w:val="24"/>
                <w:rFonts w:ascii="宋体" w:hAnsi="宋体" w:eastAsia="宋体" w:cs="宋体" w:hint="default"/>
              </w:rPr>
            </w:pPr>
            <w:r>
              <w:rPr>
                <w:sz w:val="24"/>
                <w:szCs w:val="24"/>
                <w:rFonts w:ascii="宋体" w:hAnsi="宋体" w:eastAsia="宋体" w:cs="宋体" w:hint="eastAsia"/>
              </w:rPr>
              <w:t>开标地点：</w:t>
            </w:r>
            <w:r>
              <w:rPr>
                <w:sz w:val="24"/>
                <w:lang w:eastAsia="zh-CN"/>
                <w:szCs w:val="24"/>
                <w:rFonts w:ascii="宋体" w:hAnsi="宋体" w:cs="宋体" w:hint="eastAsia"/>
              </w:rPr>
              <w:t>贵州嵩颖矿业有限公司水城县玉舍大坪煤矿</w:t>
            </w:r>
            <w:r>
              <w:rPr>
                <w:sz w:val="24"/>
                <w:lang w:val="en-US" w:eastAsia="zh-CN"/>
                <w:szCs w:val="24"/>
                <w:rFonts w:ascii="宋体" w:hAnsi="宋体" w:cs="宋体" w:hint="eastAsia"/>
              </w:rPr>
              <w:t>二楼会议室</w:t>
            </w:r>
          </w:p>
        </w:tc>
      </w:tr>
      <w:tr w14:paraId="3ADF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0" w:hRule="atLeast"/>
          <w:jc w:val="center"/>
        </w:trPr>
        <w:tc>
          <w:tcPr>
            <w:tcW w:w="897" w:type="dxa"/>
            <w:vAlign w:val="center"/>
            <w:noWrap w:val="0"/>
          </w:tcPr>
          <w:p w14:paraId="0C0D3EE7">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6.1.1</w:t>
            </w:r>
          </w:p>
        </w:tc>
        <w:tc>
          <w:tcPr>
            <w:tcW w:w="1823" w:type="dxa"/>
            <w:vAlign w:val="center"/>
            <w:noWrap w:val="0"/>
          </w:tcPr>
          <w:p w14:paraId="5C3F90CB">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评标委员会的组建</w:t>
            </w:r>
          </w:p>
        </w:tc>
        <w:tc>
          <w:tcPr>
            <w:tcW w:w="6642" w:type="dxa"/>
            <w:vAlign w:val="center"/>
            <w:noWrap w:val="0"/>
          </w:tcPr>
          <w:p w14:paraId="726B3A88">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评标委员会构成：3人及以上单数的专家组成，其中采购人代表</w:t>
            </w:r>
            <w:r>
              <w:rPr>
                <w:sz w:val="24"/>
                <w:lang w:val="en-US" w:eastAsia="zh-CN"/>
                <w:szCs w:val="24"/>
                <w:rFonts w:ascii="宋体" w:hAnsi="宋体" w:eastAsia="宋体" w:cs="宋体" w:hint="eastAsia"/>
              </w:rPr>
              <w:t>2</w:t>
            </w:r>
            <w:r>
              <w:rPr>
                <w:sz w:val="24"/>
                <w:szCs w:val="24"/>
                <w:rFonts w:ascii="宋体" w:hAnsi="宋体" w:eastAsia="宋体" w:cs="宋体" w:hint="eastAsia"/>
              </w:rPr>
              <w:t>人。</w:t>
            </w:r>
          </w:p>
          <w:p w14:paraId="594E185C">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评标专家确定方式：</w:t>
            </w:r>
            <w:r>
              <w:rPr>
                <w:sz w:val="24"/>
                <w:lang w:val="en-US" w:eastAsia="zh-CN"/>
                <w:szCs w:val="24"/>
                <w:rFonts w:ascii="宋体" w:hAnsi="宋体" w:eastAsia="宋体" w:cs="宋体" w:hint="eastAsia"/>
              </w:rPr>
              <w:t>专家库</w:t>
            </w:r>
            <w:r>
              <w:rPr>
                <w:color w:val="auto"/>
                <w:sz w:val="24"/>
                <w:szCs w:val="24"/>
                <w:rFonts w:ascii="宋体" w:hAnsi="宋体" w:eastAsia="宋体" w:cs="宋体" w:hint="eastAsia"/>
              </w:rPr>
              <w:t>随机抽取。</w:t>
            </w:r>
          </w:p>
        </w:tc>
      </w:tr>
      <w:tr w14:paraId="7AA9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20" w:hRule="atLeast"/>
          <w:jc w:val="center"/>
        </w:trPr>
        <w:tc>
          <w:tcPr>
            <w:tcW w:w="897" w:type="dxa"/>
            <w:vAlign w:val="center"/>
            <w:noWrap w:val="0"/>
          </w:tcPr>
          <w:p w14:paraId="45EA8545">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6.3</w:t>
            </w:r>
          </w:p>
        </w:tc>
        <w:tc>
          <w:tcPr>
            <w:tcW w:w="1823" w:type="dxa"/>
            <w:vAlign w:val="center"/>
            <w:noWrap w:val="0"/>
          </w:tcPr>
          <w:p w14:paraId="6A6F5227">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评标方法</w:t>
            </w:r>
          </w:p>
        </w:tc>
        <w:tc>
          <w:tcPr>
            <w:tcW w:w="6642" w:type="dxa"/>
            <w:vAlign w:val="center"/>
            <w:noWrap w:val="0"/>
          </w:tcPr>
          <w:p w14:paraId="33054B83">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本项目采用综合评估法，具体详见竞争性磋商文件第三章“磋商办法”。</w:t>
            </w:r>
          </w:p>
        </w:tc>
      </w:tr>
      <w:tr w14:paraId="5F1B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2454E774">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7.1</w:t>
            </w:r>
          </w:p>
        </w:tc>
        <w:tc>
          <w:tcPr>
            <w:tcW w:w="1823" w:type="dxa"/>
            <w:vAlign w:val="center"/>
            <w:noWrap w:val="0"/>
          </w:tcPr>
          <w:p w14:paraId="35743114">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是否授权评标委员会确定成交供应商</w:t>
            </w:r>
          </w:p>
        </w:tc>
        <w:tc>
          <w:tcPr>
            <w:tcW w:w="6642" w:type="dxa"/>
            <w:vAlign w:val="center"/>
            <w:noWrap w:val="0"/>
          </w:tcPr>
          <w:p w14:paraId="34823C44">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lang w:eastAsia="zh-CN"/>
                <w:szCs w:val="24"/>
                <w:rFonts w:ascii="宋体" w:hAnsi="宋体" w:eastAsia="宋体" w:cs="宋体" w:hint="eastAsia"/>
              </w:rPr>
            </w:pPr>
            <w:r>
              <w:rPr>
                <w:sz w:val="24"/>
                <w:szCs w:val="24"/>
                <w:rFonts w:ascii="宋体" w:hAnsi="宋体" w:eastAsia="宋体" w:cs="宋体" w:hint="eastAsia"/>
              </w:rPr>
              <w:t>否</w:t>
            </w:r>
            <w:r>
              <w:rPr>
                <w:sz w:val="24"/>
                <w:lang w:eastAsia="zh-CN"/>
                <w:szCs w:val="24"/>
                <w:rFonts w:ascii="宋体" w:hAnsi="宋体" w:eastAsia="宋体" w:cs="宋体" w:hint="eastAsia"/>
              </w:rPr>
              <w:t>；</w:t>
            </w:r>
          </w:p>
          <w:p w14:paraId="292056BF">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由评标委员会根据“第三章 磋商办法”的相关规定推荐</w:t>
            </w:r>
            <w:r>
              <w:rPr>
                <w:sz w:val="24"/>
                <w:lang w:val="en-US" w:eastAsia="zh-CN"/>
                <w:szCs w:val="24"/>
                <w:rFonts w:ascii="宋体" w:hAnsi="宋体" w:eastAsia="宋体" w:cs="宋体" w:hint="eastAsia"/>
              </w:rPr>
              <w:t>1-</w:t>
            </w:r>
            <w:r>
              <w:rPr>
                <w:sz w:val="24"/>
                <w:szCs w:val="24"/>
                <w:rFonts w:ascii="宋体" w:hAnsi="宋体" w:eastAsia="宋体" w:cs="宋体" w:hint="eastAsia"/>
              </w:rPr>
              <w:t>3名成交候选人，采购人根据相关规定确定成交人。</w:t>
            </w:r>
          </w:p>
        </w:tc>
      </w:tr>
      <w:tr w14:paraId="40BB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517BB358">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8.4</w:t>
            </w:r>
          </w:p>
        </w:tc>
        <w:tc>
          <w:tcPr>
            <w:tcW w:w="1823" w:type="dxa"/>
            <w:vAlign w:val="center"/>
            <w:noWrap w:val="0"/>
          </w:tcPr>
          <w:p w14:paraId="66D7DBA7">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lang w:val="en-US" w:eastAsia="zh-CN"/>
                <w:szCs w:val="24"/>
                <w:rFonts w:ascii="宋体" w:hAnsi="宋体" w:eastAsia="宋体" w:cs="宋体" w:hint="default"/>
              </w:rPr>
            </w:pPr>
            <w:r>
              <w:rPr>
                <w:sz w:val="24"/>
                <w:szCs w:val="24"/>
                <w:rFonts w:ascii="宋体" w:hAnsi="宋体" w:eastAsia="宋体" w:cs="宋体" w:hint="eastAsia"/>
              </w:rPr>
              <w:t>履约保证金</w:t>
            </w:r>
            <w:r>
              <w:rPr>
                <w:sz w:val="24"/>
                <w:lang w:val="en-US" w:eastAsia="zh-CN"/>
                <w:szCs w:val="24"/>
                <w:rFonts w:ascii="宋体" w:hAnsi="宋体" w:cs="宋体" w:hint="eastAsia"/>
              </w:rPr>
              <w:t>及预付款</w:t>
            </w:r>
          </w:p>
        </w:tc>
        <w:tc>
          <w:tcPr>
            <w:tcW w:w="6642" w:type="dxa"/>
            <w:vAlign w:val="center"/>
            <w:noWrap w:val="0"/>
          </w:tcPr>
          <w:p w14:paraId="796825DE">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color w:val="FF0000"/>
                <w:sz w:val="24"/>
                <w:lang w:val="en-US"/>
                <w:szCs w:val="24"/>
                <w:rFonts w:ascii="宋体" w:hAnsi="宋体" w:eastAsia="宋体" w:cs="宋体" w:hint="eastAsia"/>
              </w:rPr>
            </w:pPr>
            <w:r>
              <w:rPr>
                <w:color w:val="FF0000"/>
                <w:sz w:val="24"/>
                <w:szCs w:val="24"/>
                <w:rFonts w:ascii="宋体" w:hAnsi="宋体" w:eastAsia="宋体" w:cs="宋体" w:hint="eastAsia"/>
              </w:rPr>
              <w:t>1.履约担保的金额：</w:t>
            </w:r>
            <w:r>
              <w:rPr>
                <w:color w:val="FF0000"/>
                <w:sz w:val="24"/>
                <w:lang w:val="en-US" w:eastAsia="zh-CN"/>
                <w:szCs w:val="24"/>
                <w:rFonts w:ascii="宋体" w:hAnsi="宋体" w:eastAsia="宋体" w:cs="宋体" w:hint="eastAsia"/>
              </w:rPr>
              <w:t>本项目要求递交履约保证金，履约保证金为合同金额的</w:t>
            </w:r>
            <w:r>
              <w:rPr>
                <w:u w:val="single"/>
                <w:color w:val="FF0000"/>
                <w:sz w:val="24"/>
                <w:lang w:val="en-US" w:eastAsia="zh-CN"/>
                <w:szCs w:val="24"/>
                <w:rFonts w:ascii="宋体" w:hAnsi="宋体" w:eastAsia="宋体" w:cs="宋体" w:hint="eastAsia"/>
              </w:rPr>
              <w:t>1%</w:t>
            </w:r>
            <w:r>
              <w:rPr>
                <w:color w:val="FF0000"/>
                <w:sz w:val="24"/>
                <w:lang w:val="en-US" w:eastAsia="zh-CN"/>
                <w:szCs w:val="24"/>
                <w:rFonts w:ascii="宋体" w:hAnsi="宋体" w:eastAsia="宋体" w:cs="宋体" w:hint="eastAsia"/>
              </w:rPr>
              <w:t>。</w:t>
            </w:r>
          </w:p>
          <w:p w14:paraId="20F77FB4">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lang w:val="en-US" w:eastAsia="zh-CN"/>
                <w:szCs w:val="24"/>
                <w:rFonts w:ascii="宋体" w:hAnsi="宋体" w:eastAsia="宋体" w:cs="宋体" w:hint="eastAsia"/>
              </w:rPr>
            </w:pPr>
            <w:r>
              <w:rPr>
                <w:sz w:val="24"/>
                <w:szCs w:val="24"/>
                <w:rFonts w:ascii="宋体" w:hAnsi="宋体" w:eastAsia="宋体" w:cs="宋体" w:hint="eastAsia"/>
              </w:rPr>
              <w:t>2.履约担保的形式：</w:t>
            </w:r>
            <w:r>
              <w:rPr>
                <w:sz w:val="24"/>
                <w:lang w:val="en-US" w:eastAsia="zh-CN"/>
                <w:szCs w:val="24"/>
                <w:rFonts w:ascii="宋体" w:hAnsi="宋体" w:eastAsia="宋体" w:cs="宋体" w:hint="eastAsia"/>
              </w:rPr>
              <w:t>转帐、</w:t>
            </w:r>
            <w:r>
              <w:rPr>
                <w:sz w:val="24"/>
                <w:szCs w:val="24"/>
                <w:rFonts w:ascii="宋体" w:hAnsi="宋体" w:eastAsia="宋体" w:cs="宋体" w:hint="eastAsia"/>
              </w:rPr>
              <w:t>支票、汇票、本票</w:t>
            </w:r>
            <w:r>
              <w:rPr>
                <w:sz w:val="24"/>
                <w:lang w:val="en-US" w:eastAsia="zh-CN"/>
                <w:szCs w:val="24"/>
                <w:rFonts w:ascii="宋体" w:hAnsi="宋体" w:eastAsia="宋体" w:cs="宋体" w:hint="eastAsia"/>
              </w:rPr>
              <w:t>或</w:t>
            </w:r>
            <w:r>
              <w:rPr>
                <w:sz w:val="24"/>
                <w:szCs w:val="24"/>
                <w:rFonts w:ascii="宋体" w:hAnsi="宋体" w:eastAsia="宋体" w:cs="宋体" w:hint="eastAsia"/>
              </w:rPr>
              <w:t>金融机构、担保机构出具的保函等非现金形式</w:t>
            </w:r>
            <w:r>
              <w:rPr>
                <w:sz w:val="24"/>
                <w:lang w:val="en-US" w:eastAsia="zh-CN"/>
                <w:szCs w:val="24"/>
                <w:rFonts w:ascii="宋体" w:hAnsi="宋体" w:eastAsia="宋体" w:cs="宋体" w:hint="eastAsia"/>
              </w:rPr>
              <w:t>。</w:t>
            </w:r>
          </w:p>
          <w:p w14:paraId="24A2A813">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3.履约担保的提交时间：合同签订</w:t>
            </w:r>
            <w:r>
              <w:rPr>
                <w:sz w:val="24"/>
                <w:lang w:val="en-US" w:eastAsia="zh-CN"/>
                <w:szCs w:val="24"/>
                <w:rFonts w:ascii="宋体" w:hAnsi="宋体" w:eastAsia="宋体" w:cs="宋体" w:hint="eastAsia"/>
              </w:rPr>
              <w:t>后</w:t>
            </w:r>
            <w:r>
              <w:rPr>
                <w:u w:val="single"/>
                <w:sz w:val="24"/>
                <w:lang w:val="en-US" w:eastAsia="zh-CN"/>
                <w:szCs w:val="24"/>
                <w:rFonts w:ascii="宋体" w:hAnsi="宋体" w:eastAsia="宋体" w:cs="宋体" w:hint="eastAsia"/>
              </w:rPr>
              <w:t>10</w:t>
            </w:r>
            <w:r>
              <w:rPr>
                <w:sz w:val="24"/>
                <w:szCs w:val="24"/>
                <w:rFonts w:ascii="宋体" w:hAnsi="宋体" w:eastAsia="宋体" w:cs="宋体" w:hint="eastAsia"/>
              </w:rPr>
              <w:t>日内缴纳；</w:t>
            </w:r>
          </w:p>
          <w:p w14:paraId="3BD48811">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4.若不按以上规定提交履约担保的，视为自动放弃中标，其磋商保证金不予退还；给采购人造成的损失超过磋商保证金数额的，成交供应商还应当对超过部分予以赔偿；</w:t>
            </w:r>
          </w:p>
          <w:p w14:paraId="0E445990">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lang w:eastAsia="zh-CN"/>
                <w:szCs w:val="24"/>
                <w:rFonts w:ascii="宋体" w:hAnsi="宋体" w:eastAsia="宋体" w:cs="宋体" w:hint="eastAsia"/>
              </w:rPr>
            </w:pPr>
            <w:r>
              <w:rPr>
                <w:sz w:val="24"/>
                <w:szCs w:val="24"/>
                <w:rFonts w:ascii="宋体" w:hAnsi="宋体" w:eastAsia="宋体" w:cs="宋体" w:hint="eastAsia"/>
              </w:rPr>
              <w:t>5.履约担保的退还：</w:t>
            </w:r>
            <w:r>
              <w:rPr>
                <w:sz w:val="24"/>
                <w:lang w:val="en-US" w:eastAsia="zh-CN"/>
                <w:szCs w:val="24"/>
                <w:rFonts w:ascii="宋体" w:hAnsi="宋体" w:eastAsia="宋体" w:cs="宋体" w:hint="eastAsia"/>
              </w:rPr>
              <w:t>工</w:t>
            </w:r>
            <w:r>
              <w:rPr>
                <w:sz w:val="24"/>
                <w:szCs w:val="24"/>
                <w:rFonts w:ascii="宋体" w:hAnsi="宋体" w:eastAsia="宋体" w:cs="宋体" w:hint="eastAsia"/>
              </w:rPr>
              <w:t>期满后未出现违约及质量问题的无息退还</w:t>
            </w:r>
            <w:r>
              <w:rPr>
                <w:sz w:val="24"/>
                <w:lang w:eastAsia="zh-CN"/>
                <w:szCs w:val="24"/>
                <w:rFonts w:ascii="宋体" w:hAnsi="宋体" w:eastAsia="宋体" w:cs="宋体" w:hint="eastAsia"/>
              </w:rPr>
              <w:t>。</w:t>
            </w:r>
          </w:p>
          <w:p w14:paraId="45F468CB">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lang w:val="en-US" w:eastAsia="zh-CN"/>
                <w:szCs w:val="24"/>
                <w:rFonts w:ascii="宋体" w:hAnsi="宋体" w:eastAsia="宋体" w:cs="宋体" w:hint="default"/>
              </w:rPr>
            </w:pPr>
            <w:r>
              <w:rPr>
                <w:sz w:val="24"/>
                <w:lang w:val="en-US" w:eastAsia="zh-CN"/>
                <w:szCs w:val="24"/>
                <w:rFonts w:ascii="宋体" w:hAnsi="宋体" w:cs="宋体" w:hint="eastAsia"/>
              </w:rPr>
              <w:t>6.预付款为500万。提交预付款保函。</w:t>
            </w:r>
          </w:p>
        </w:tc>
      </w:tr>
      <w:tr w14:paraId="1A80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04" w:hRule="atLeast"/>
          <w:jc w:val="center"/>
        </w:trPr>
        <w:tc>
          <w:tcPr>
            <w:tcW w:w="897" w:type="dxa"/>
            <w:vAlign w:val="center"/>
            <w:noWrap w:val="0"/>
          </w:tcPr>
          <w:p w14:paraId="6D1DE50E">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10</w:t>
            </w:r>
          </w:p>
        </w:tc>
        <w:tc>
          <w:tcPr>
            <w:tcW w:w="8465" w:type="dxa"/>
            <w:gridSpan w:val="2"/>
            <w:vAlign w:val="center"/>
            <w:noWrap w:val="0"/>
          </w:tcPr>
          <w:p w14:paraId="10EBF88C">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pacing w:val="6"/>
                <w:sz w:val="24"/>
                <w:szCs w:val="24"/>
                <w:rFonts w:ascii="宋体" w:hAnsi="宋体" w:eastAsia="宋体" w:cs="宋体" w:hint="eastAsia"/>
              </w:rPr>
            </w:pPr>
            <w:r>
              <w:rPr>
                <w:spacing w:val="6"/>
                <w:sz w:val="24"/>
                <w:szCs w:val="24"/>
                <w:rFonts w:ascii="宋体" w:hAnsi="宋体" w:eastAsia="宋体" w:cs="宋体" w:hint="eastAsia"/>
              </w:rPr>
              <w:t>需要补充的其他内容</w:t>
            </w:r>
          </w:p>
        </w:tc>
      </w:tr>
      <w:tr w14:paraId="2E3C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081D6CDF">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10.2</w:t>
            </w:r>
          </w:p>
        </w:tc>
        <w:tc>
          <w:tcPr>
            <w:tcW w:w="1823" w:type="dxa"/>
            <w:vAlign w:val="center"/>
            <w:noWrap w:val="0"/>
          </w:tcPr>
          <w:p w14:paraId="51294817">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lang w:val="en-US" w:eastAsia="zh-CN"/>
                <w:szCs w:val="24"/>
                <w:rFonts w:ascii="宋体" w:hAnsi="宋体" w:eastAsia="宋体" w:cs="宋体" w:hint="eastAsia"/>
              </w:rPr>
              <w:t>成交</w:t>
            </w:r>
            <w:r>
              <w:rPr>
                <w:sz w:val="24"/>
                <w:szCs w:val="24"/>
                <w:rFonts w:ascii="宋体" w:hAnsi="宋体" w:eastAsia="宋体" w:cs="宋体" w:hint="eastAsia"/>
              </w:rPr>
              <w:t>公示</w:t>
            </w:r>
          </w:p>
        </w:tc>
        <w:tc>
          <w:tcPr>
            <w:tcW w:w="6642" w:type="dxa"/>
            <w:vAlign w:val="center"/>
            <w:noWrap w:val="0"/>
          </w:tcPr>
          <w:p w14:paraId="7C200CD6">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color w:val="auto"/>
                <w:sz w:val="24"/>
                <w:szCs w:val="24"/>
                <w:rFonts w:ascii="宋体" w:hAnsi="宋体" w:eastAsia="宋体" w:cs="宋体" w:hint="eastAsia"/>
              </w:rPr>
              <w:t>在</w:t>
            </w:r>
            <w:r>
              <w:rPr>
                <w:color w:val="auto"/>
                <w:sz w:val="24"/>
                <w:lang w:val="en-US" w:eastAsia="zh-CN"/>
                <w:szCs w:val="24"/>
                <w:rFonts w:ascii="宋体" w:hAnsi="宋体" w:eastAsia="宋体" w:cs="宋体" w:hint="eastAsia"/>
              </w:rPr>
              <w:t>成交</w:t>
            </w:r>
            <w:r>
              <w:rPr>
                <w:color w:val="auto"/>
                <w:sz w:val="24"/>
                <w:szCs w:val="24"/>
                <w:rFonts w:ascii="宋体" w:hAnsi="宋体" w:eastAsia="宋体" w:cs="宋体" w:hint="eastAsia"/>
              </w:rPr>
              <w:t>通知书发出前，采购人将成交候选人的情况在公告发布媒体予以公示，</w:t>
            </w:r>
            <w:r>
              <w:rPr>
                <w:color w:val="auto"/>
                <w:sz w:val="24"/>
                <w:lang w:val="en-US" w:eastAsia="zh-CN"/>
                <w:szCs w:val="24"/>
                <w:rFonts w:ascii="宋体" w:hAnsi="宋体" w:eastAsia="宋体" w:cs="宋体" w:hint="eastAsia"/>
              </w:rPr>
              <w:t>成交</w:t>
            </w:r>
            <w:r>
              <w:rPr>
                <w:color w:val="auto"/>
                <w:sz w:val="24"/>
                <w:szCs w:val="24"/>
                <w:rFonts w:ascii="宋体" w:hAnsi="宋体" w:eastAsia="宋体" w:cs="宋体" w:hint="eastAsia"/>
              </w:rPr>
              <w:t>公示期1</w:t>
            </w:r>
            <w:r>
              <w:rPr>
                <w:color w:val="auto"/>
                <w:sz w:val="24"/>
                <w:lang w:val="en-US" w:eastAsia="zh-CN"/>
                <w:szCs w:val="24"/>
                <w:rFonts w:ascii="宋体" w:hAnsi="宋体" w:eastAsia="宋体" w:cs="宋体" w:hint="eastAsia"/>
              </w:rPr>
              <w:t>个工作日</w:t>
            </w:r>
            <w:r>
              <w:rPr>
                <w:color w:val="auto"/>
                <w:sz w:val="24"/>
                <w:szCs w:val="24"/>
                <w:rFonts w:ascii="宋体" w:hAnsi="宋体" w:eastAsia="宋体" w:cs="宋体" w:hint="eastAsia"/>
              </w:rPr>
              <w:t>，</w:t>
            </w:r>
            <w:r>
              <w:rPr>
                <w:color w:val="auto"/>
                <w:sz w:val="24"/>
                <w:lang w:val="en-US" w:eastAsia="zh-CN"/>
                <w:szCs w:val="24"/>
                <w:rFonts w:ascii="宋体" w:hAnsi="宋体" w:eastAsia="宋体" w:cs="宋体" w:hint="eastAsia"/>
              </w:rPr>
              <w:t>成交</w:t>
            </w:r>
            <w:r>
              <w:rPr>
                <w:color w:val="auto"/>
                <w:sz w:val="24"/>
                <w:szCs w:val="24"/>
                <w:rFonts w:ascii="宋体" w:hAnsi="宋体" w:eastAsia="宋体" w:cs="宋体" w:hint="eastAsia"/>
              </w:rPr>
              <w:t>公示期间无异议的，采购人将向成交供应商候选人发出</w:t>
            </w:r>
            <w:r>
              <w:rPr>
                <w:color w:val="auto"/>
                <w:sz w:val="24"/>
                <w:lang w:val="en-US" w:eastAsia="zh-CN"/>
                <w:szCs w:val="24"/>
                <w:rFonts w:ascii="宋体" w:hAnsi="宋体" w:eastAsia="宋体" w:cs="宋体" w:hint="eastAsia"/>
              </w:rPr>
              <w:t>成交</w:t>
            </w:r>
            <w:r>
              <w:rPr>
                <w:color w:val="auto"/>
                <w:sz w:val="24"/>
                <w:szCs w:val="24"/>
                <w:rFonts w:ascii="宋体" w:hAnsi="宋体" w:eastAsia="宋体" w:cs="宋体" w:hint="eastAsia"/>
              </w:rPr>
              <w:t>通知书。</w:t>
            </w:r>
          </w:p>
        </w:tc>
      </w:tr>
      <w:tr w14:paraId="454A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1A7DA53F">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10.3</w:t>
            </w:r>
          </w:p>
        </w:tc>
        <w:tc>
          <w:tcPr>
            <w:tcW w:w="1823" w:type="dxa"/>
            <w:vAlign w:val="center"/>
            <w:noWrap w:val="0"/>
          </w:tcPr>
          <w:p w14:paraId="41F9BE21">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知识产权</w:t>
            </w:r>
          </w:p>
        </w:tc>
        <w:tc>
          <w:tcPr>
            <w:tcW w:w="6642" w:type="dxa"/>
            <w:vAlign w:val="center"/>
            <w:noWrap w:val="0"/>
          </w:tcPr>
          <w:p w14:paraId="41DCE2A6">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构成本竞争性磋商文件各个组成部分的文件，未经采购人书面同意，供应商不得擅自复印和用于非本招标项目所需的其他目的。采购人全部或者部分使用未成交供应商响应文件中的技术成果或技术方案时，需征得其书面同意，并不得擅自复印或提供给第三人。</w:t>
            </w:r>
          </w:p>
        </w:tc>
      </w:tr>
      <w:tr w14:paraId="1F2B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 w:hRule="atLeast"/>
          <w:jc w:val="center"/>
        </w:trPr>
        <w:tc>
          <w:tcPr>
            <w:tcW w:w="897" w:type="dxa"/>
            <w:vAlign w:val="center"/>
            <w:noWrap w:val="0"/>
          </w:tcPr>
          <w:p w14:paraId="082A9295">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10.4</w:t>
            </w:r>
          </w:p>
        </w:tc>
        <w:tc>
          <w:tcPr>
            <w:tcW w:w="1823" w:type="dxa"/>
            <w:vAlign w:val="center"/>
            <w:noWrap w:val="0"/>
          </w:tcPr>
          <w:p w14:paraId="177480FB">
            <w:pPr>
              <w:widowControl w:val="0"/>
              <w:keepNext w:val="0"/>
              <w:keepLines w:val="0"/>
              <w:pageBreakBefore w:val="0"/>
              <w:wordWrap w:val="0"/>
              <w:overflowPunct w:val="1"/>
              <w:topLinePunct w:val="0"/>
              <w:kinsoku w:val="1"/>
              <w:autoSpaceDE w:val="1"/>
              <w:autoSpaceDN w:val="1"/>
              <w:bidi w:val="0"/>
              <w:adjustRightInd w:val="1"/>
              <w:snapToGrid w:val="1"/>
              <w:jc w:val="center"/>
              <w:spacing w:line="240" w:lineRule="auto"/>
              <w:ind w:right="0"/>
              <w:rPr>
                <w:sz w:val="24"/>
                <w:szCs w:val="24"/>
                <w:rFonts w:ascii="宋体" w:hAnsi="宋体" w:eastAsia="宋体" w:cs="宋体" w:hint="eastAsia"/>
              </w:rPr>
            </w:pPr>
            <w:r>
              <w:rPr>
                <w:sz w:val="24"/>
                <w:szCs w:val="24"/>
                <w:rFonts w:ascii="宋体" w:hAnsi="宋体" w:eastAsia="宋体" w:cs="宋体" w:hint="eastAsia"/>
              </w:rPr>
              <w:t>解释权</w:t>
            </w:r>
          </w:p>
        </w:tc>
        <w:tc>
          <w:tcPr>
            <w:tcW w:w="6642" w:type="dxa"/>
            <w:vAlign w:val="center"/>
            <w:noWrap w:val="0"/>
          </w:tcPr>
          <w:p w14:paraId="291B0EB2">
            <w:pPr>
              <w:widowControl w:val="0"/>
              <w:keepNext w:val="0"/>
              <w:keepLines w:val="0"/>
              <w:pageBreakBefore w:val="0"/>
              <w:wordWrap w:val="0"/>
              <w:overflowPunct w:val="1"/>
              <w:topLinePunct w:val="0"/>
              <w:kinsoku w:val="1"/>
              <w:autoSpaceDE w:val="1"/>
              <w:autoSpaceDN w:val="1"/>
              <w:bidi w:val="0"/>
              <w:adjustRightInd w:val="1"/>
              <w:snapToGrid w:val="1"/>
              <w:spacing w:line="240" w:lineRule="auto"/>
              <w:ind w:right="0"/>
              <w:rPr>
                <w:sz w:val="24"/>
                <w:szCs w:val="24"/>
                <w:rFonts w:ascii="宋体" w:hAnsi="宋体" w:eastAsia="宋体" w:cs="宋体" w:hint="eastAsia"/>
              </w:rPr>
            </w:pPr>
            <w:r>
              <w:rPr>
                <w:sz w:val="24"/>
                <w:szCs w:val="24"/>
                <w:rFonts w:ascii="宋体" w:hAnsi="宋体" w:eastAsia="宋体" w:cs="宋体" w:hint="eastAsia"/>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招标投标阶段的规定，按竞争性磋商公告、供应商须知、磋商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0B0241A8">
      <w:pPr>
        <w:widowControl w:val="0"/>
        <w:keepNext w:val="0"/>
        <w:keepLines w:val="0"/>
        <w:pageBreakBefore w:val="0"/>
        <w:wordWrap w:val="1"/>
        <w:overflowPunct w:val="1"/>
        <w:topLinePunct w:val="0"/>
        <w:kinsoku w:val="1"/>
        <w:autoSpaceDE w:val="1"/>
        <w:autoSpaceDN w:val="1"/>
        <w:bidi w:val="0"/>
        <w:adjustRightInd w:val="1"/>
        <w:snapToGrid w:val="1"/>
        <w:jc w:val="center"/>
        <w:outlineLvl w:val="1"/>
        <w:spacing w:after="157" w:afterLines="50" w:line="400" w:lineRule="exact"/>
        <w:rPr>
          <w:b w:val="1"/>
          <w:sz w:val="28"/>
          <w:szCs w:val="28"/>
          <w:rFonts w:ascii="宋体" w:hAnsi="宋体" w:eastAsia="宋体" w:cs="宋体" w:hint="eastAsia"/>
        </w:rPr>
      </w:pPr>
      <w:r>
        <w:br w:type="page"/>
        <w:rPr>
          <w:rFonts w:ascii="宋体" w:hAnsi="宋体" w:eastAsia="宋体" w:cs="宋体" w:hint="eastAsia"/>
        </w:rPr>
      </w:r>
      <w:bookmarkStart w:id="55" w:name="_Toc27359"/>
      <w:bookmarkStart w:id="56" w:name="_Toc1865"/>
      <w:bookmarkStart w:id="57" w:name="_Toc107"/>
      <w:r>
        <w:rPr>
          <w:b w:val="1"/>
          <w:sz w:val="28"/>
          <w:szCs w:val="28"/>
          <w:rFonts w:ascii="宋体" w:hAnsi="宋体" w:eastAsia="宋体" w:cs="宋体" w:hint="eastAsia"/>
        </w:rPr>
        <w:t>二、供应商须知正文</w:t>
      </w:r>
      <w:bookmarkEnd w:id="55"/>
      <w:bookmarkEnd w:id="56"/>
      <w:bookmarkEnd w:id="57"/>
    </w:p>
    <w:p w14:paraId="54357902">
      <w:pPr>
        <w:pStyle w:val="282"/>
        <w:widowControl w:val="0"/>
        <w:pageBreakBefore w:val="0"/>
        <w:wordWrap w:val="1"/>
        <w:overflowPunct w:val="1"/>
        <w:topLinePunct w:val="0"/>
        <w:kinsoku w:val="1"/>
        <w:bidi w:val="0"/>
        <w:snapToGrid w:val="1"/>
        <w:contextualSpacing/>
        <w:outlineLvl w:val="2"/>
        <w:spacing w:before="0" w:line="336" w:lineRule="auto"/>
        <w:rPr>
          <w:b w:val="1"/>
          <w:sz w:val="24"/>
          <w:szCs w:val="24"/>
          <w:rFonts w:ascii="宋体" w:hAnsi="宋体" w:eastAsia="宋体" w:cs="宋体" w:hint="eastAsia"/>
        </w:rPr>
      </w:pPr>
      <w:bookmarkStart w:id="58" w:name="_Toc23899"/>
      <w:bookmarkStart w:id="59" w:name="_Toc4058"/>
      <w:bookmarkStart w:id="60" w:name="_Toc455336859"/>
      <w:bookmarkStart w:id="61" w:name="_Toc479105678"/>
      <w:bookmarkStart w:id="62" w:name="_Toc9983"/>
      <w:bookmarkStart w:id="63" w:name="_Toc10811"/>
      <w:bookmarkStart w:id="64" w:name="_Toc21036"/>
      <w:r>
        <w:rPr>
          <w:b w:val="1"/>
          <w:sz w:val="24"/>
          <w:szCs w:val="24"/>
          <w:rFonts w:ascii="宋体" w:hAnsi="宋体" w:eastAsia="宋体" w:cs="宋体" w:hint="eastAsia"/>
        </w:rPr>
        <w:t>1.总则</w:t>
      </w:r>
      <w:bookmarkEnd w:id="58"/>
      <w:bookmarkEnd w:id="59"/>
      <w:bookmarkEnd w:id="60"/>
      <w:bookmarkEnd w:id="61"/>
      <w:bookmarkEnd w:id="62"/>
      <w:bookmarkEnd w:id="63"/>
      <w:bookmarkEnd w:id="64"/>
    </w:p>
    <w:p w14:paraId="7EA5A6FB">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65" w:name="_Toc29379736"/>
      <w:bookmarkStart w:id="66" w:name="_Toc479105679"/>
      <w:bookmarkStart w:id="67" w:name="_Toc15194"/>
      <w:bookmarkStart w:id="68" w:name="_Toc11565"/>
      <w:bookmarkStart w:id="69" w:name="_Toc455336860"/>
      <w:bookmarkStart w:id="70" w:name="_Toc19651"/>
      <w:r>
        <w:rPr>
          <w:sz w:val="24"/>
          <w:szCs w:val="24"/>
          <w:rFonts w:ascii="宋体" w:hAnsi="宋体" w:eastAsia="宋体" w:cs="宋体" w:hint="eastAsia"/>
        </w:rPr>
        <w:t xml:space="preserve">1.1 </w:t>
      </w:r>
      <w:bookmarkEnd w:id="65"/>
      <w:r>
        <w:rPr>
          <w:sz w:val="24"/>
          <w:szCs w:val="24"/>
          <w:rFonts w:ascii="宋体" w:hAnsi="宋体" w:eastAsia="宋体" w:cs="宋体" w:hint="eastAsia"/>
        </w:rPr>
        <w:t>项目概况</w:t>
      </w:r>
      <w:bookmarkEnd w:id="66"/>
      <w:bookmarkEnd w:id="67"/>
      <w:bookmarkEnd w:id="68"/>
      <w:bookmarkEnd w:id="69"/>
      <w:bookmarkEnd w:id="70"/>
    </w:p>
    <w:p w14:paraId="726A8BAA">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1.1.1</w:t>
      </w:r>
      <w:r>
        <w:rPr>
          <w:sz w:val="24"/>
          <w:lang w:val="en-US" w:eastAsia="zh-CN"/>
          <w:szCs w:val="24"/>
          <w:rFonts w:ascii="宋体" w:hAnsi="宋体" w:eastAsia="宋体" w:cs="宋体" w:hint="eastAsia"/>
        </w:rPr>
        <w:t>执行《中华人民共和国政府采购法》、《中华人民共和国政府采购法实施条例》、《政府采购竞争性磋商采购方式管理暂行办法》等有关法律法规</w:t>
      </w:r>
      <w:r>
        <w:rPr>
          <w:sz w:val="24"/>
          <w:szCs w:val="24"/>
          <w:rFonts w:ascii="宋体" w:hAnsi="宋体" w:eastAsia="宋体" w:cs="宋体" w:hint="eastAsia"/>
        </w:rPr>
        <w:t>的规定，本项目已具备招标条件，现对本项目进行</w:t>
      </w:r>
      <w:r>
        <w:rPr>
          <w:u w:val="single"/>
          <w:sz w:val="24"/>
          <w:szCs w:val="24"/>
          <w:rFonts w:ascii="宋体" w:hAnsi="宋体" w:eastAsia="宋体" w:cs="宋体" w:hint="eastAsia"/>
        </w:rPr>
        <w:t>竞争性磋商</w:t>
      </w:r>
      <w:r>
        <w:rPr>
          <w:sz w:val="24"/>
          <w:szCs w:val="24"/>
          <w:rFonts w:ascii="宋体" w:hAnsi="宋体" w:eastAsia="宋体" w:cs="宋体" w:hint="eastAsia"/>
        </w:rPr>
        <w:t>。</w:t>
      </w:r>
    </w:p>
    <w:p w14:paraId="2D14D7EE">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1.1.2 本招标项目采购人：见供应商须知前附表。</w:t>
      </w:r>
    </w:p>
    <w:p w14:paraId="4BAD8BFD">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1.1.3 本项目</w:t>
      </w:r>
      <w:r>
        <w:rPr>
          <w:sz w:val="24"/>
          <w:lang w:eastAsia="zh-CN"/>
          <w:szCs w:val="24"/>
          <w:rFonts w:ascii="宋体" w:hAnsi="宋体" w:eastAsia="宋体" w:cs="宋体" w:hint="eastAsia"/>
        </w:rPr>
        <w:t>采购代理机构</w:t>
      </w:r>
      <w:r>
        <w:rPr>
          <w:sz w:val="24"/>
          <w:szCs w:val="24"/>
          <w:rFonts w:ascii="宋体" w:hAnsi="宋体" w:eastAsia="宋体" w:cs="宋体" w:hint="eastAsia"/>
        </w:rPr>
        <w:t>：见供应商须知前附表。</w:t>
      </w:r>
    </w:p>
    <w:p w14:paraId="37118DED">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1.1.4 本招标项目名称：见供应商须知前附表。</w:t>
      </w:r>
    </w:p>
    <w:p w14:paraId="31AA004F">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71" w:name="_Toc29379737"/>
      <w:bookmarkStart w:id="72" w:name="_Toc1603"/>
      <w:bookmarkStart w:id="73" w:name="_Toc455336861"/>
      <w:bookmarkStart w:id="74" w:name="_Toc479105680"/>
      <w:bookmarkStart w:id="75" w:name="_Toc19553"/>
      <w:bookmarkStart w:id="76" w:name="_Toc5623"/>
      <w:r>
        <w:rPr>
          <w:sz w:val="24"/>
          <w:szCs w:val="24"/>
          <w:rFonts w:ascii="宋体" w:hAnsi="宋体" w:eastAsia="宋体" w:cs="宋体" w:hint="eastAsia"/>
        </w:rPr>
        <w:t>1.2 资金</w:t>
      </w:r>
      <w:bookmarkEnd w:id="71"/>
      <w:r>
        <w:rPr>
          <w:sz w:val="24"/>
          <w:szCs w:val="24"/>
          <w:rFonts w:ascii="宋体" w:hAnsi="宋体" w:eastAsia="宋体" w:cs="宋体" w:hint="eastAsia"/>
        </w:rPr>
        <w:t>落实情况</w:t>
      </w:r>
      <w:bookmarkEnd w:id="72"/>
      <w:bookmarkEnd w:id="73"/>
      <w:bookmarkEnd w:id="74"/>
      <w:bookmarkEnd w:id="75"/>
      <w:bookmarkEnd w:id="76"/>
    </w:p>
    <w:p w14:paraId="4AA8E1DA">
      <w:pPr>
        <w:widowControl w:val="0"/>
        <w:pageBreakBefore w:val="0"/>
        <w:wordWrap w:val="1"/>
        <w:overflowPunct w:val="1"/>
        <w:topLinePunct w:val="0"/>
        <w:kinsoku w:val="1"/>
        <w:bidi w:val="0"/>
        <w:snapToGrid w:val="1"/>
        <w:contextualSpacing/>
        <w:spacing w:line="336" w:lineRule="auto"/>
        <w:ind w:firstLine="600" w:firstLineChars="250"/>
        <w:rPr>
          <w:sz w:val="24"/>
          <w:szCs w:val="24"/>
          <w:rFonts w:ascii="宋体" w:hAnsi="宋体" w:eastAsia="宋体" w:cs="宋体" w:hint="eastAsia"/>
        </w:rPr>
      </w:pPr>
      <w:r>
        <w:rPr>
          <w:sz w:val="24"/>
          <w:szCs w:val="24"/>
          <w:rFonts w:ascii="宋体" w:hAnsi="宋体" w:eastAsia="宋体" w:cs="宋体" w:hint="eastAsia"/>
        </w:rPr>
        <w:t>见供应商须知前附表。</w:t>
      </w:r>
    </w:p>
    <w:p w14:paraId="14D74461">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77" w:name="_Toc455336862"/>
      <w:bookmarkStart w:id="78" w:name="_Toc479105681"/>
      <w:bookmarkStart w:id="79" w:name="_Toc18891"/>
      <w:bookmarkStart w:id="80" w:name="_Toc15560"/>
      <w:bookmarkStart w:id="81" w:name="_Toc10411"/>
      <w:r>
        <w:rPr>
          <w:sz w:val="24"/>
          <w:szCs w:val="24"/>
          <w:rFonts w:ascii="宋体" w:hAnsi="宋体" w:eastAsia="宋体" w:cs="宋体" w:hint="eastAsia"/>
        </w:rPr>
        <w:t>1.3招标范围和质量标准及要求和标段划分</w:t>
      </w:r>
      <w:bookmarkEnd w:id="77"/>
      <w:bookmarkEnd w:id="78"/>
      <w:bookmarkEnd w:id="79"/>
      <w:bookmarkEnd w:id="80"/>
      <w:bookmarkEnd w:id="81"/>
    </w:p>
    <w:p w14:paraId="06F0ABBE">
      <w:pPr>
        <w:widowControl w:val="0"/>
        <w:pageBreakBefore w:val="0"/>
        <w:wordWrap w:val="1"/>
        <w:overflowPunct w:val="1"/>
        <w:topLinePunct w:val="0"/>
        <w:kinsoku w:val="1"/>
        <w:bidi w:val="0"/>
        <w:snapToGrid w:val="1"/>
        <w:contextualSpacing/>
        <w:spacing w:line="336" w:lineRule="auto"/>
        <w:ind w:firstLine="360" w:firstLineChars="150"/>
        <w:rPr>
          <w:sz w:val="24"/>
          <w:szCs w:val="24"/>
          <w:rFonts w:ascii="宋体" w:hAnsi="宋体" w:eastAsia="宋体" w:cs="宋体" w:hint="eastAsia"/>
        </w:rPr>
      </w:pPr>
      <w:r>
        <w:rPr>
          <w:sz w:val="24"/>
          <w:szCs w:val="24"/>
          <w:rFonts w:ascii="宋体" w:hAnsi="宋体" w:eastAsia="宋体" w:cs="宋体" w:hint="eastAsia"/>
        </w:rPr>
        <w:t>1.3.1 本次招标范围内容：见供应商须知前附表。</w:t>
      </w:r>
    </w:p>
    <w:p w14:paraId="24B98208">
      <w:pPr>
        <w:widowControl w:val="0"/>
        <w:pageBreakBefore w:val="0"/>
        <w:wordWrap w:val="1"/>
        <w:overflowPunct w:val="1"/>
        <w:topLinePunct w:val="0"/>
        <w:kinsoku w:val="1"/>
        <w:bidi w:val="0"/>
        <w:snapToGrid w:val="1"/>
        <w:contextualSpacing/>
        <w:spacing w:line="336" w:lineRule="auto"/>
        <w:ind w:firstLine="360" w:firstLineChars="150"/>
        <w:rPr>
          <w:sz w:val="24"/>
          <w:szCs w:val="24"/>
          <w:rFonts w:ascii="宋体" w:hAnsi="宋体" w:eastAsia="宋体" w:cs="宋体" w:hint="eastAsia"/>
        </w:rPr>
      </w:pPr>
      <w:r>
        <w:rPr>
          <w:sz w:val="24"/>
          <w:szCs w:val="24"/>
          <w:rFonts w:ascii="宋体" w:hAnsi="宋体" w:eastAsia="宋体" w:cs="宋体" w:hint="eastAsia"/>
        </w:rPr>
        <w:t>1.3.2</w:t>
      </w:r>
      <w:r>
        <w:rPr>
          <w:sz w:val="24"/>
          <w:lang w:eastAsia="zh-CN"/>
          <w:szCs w:val="24"/>
          <w:rFonts w:ascii="宋体" w:hAnsi="宋体" w:eastAsia="宋体" w:cs="宋体" w:hint="eastAsia"/>
        </w:rPr>
        <w:t>工期</w:t>
      </w:r>
      <w:r>
        <w:rPr>
          <w:sz w:val="24"/>
          <w:szCs w:val="24"/>
          <w:rFonts w:ascii="宋体" w:hAnsi="宋体" w:eastAsia="宋体" w:cs="宋体" w:hint="eastAsia"/>
        </w:rPr>
        <w:t>和项目地点: 见供应商须知前附表。</w:t>
      </w:r>
    </w:p>
    <w:p w14:paraId="605731FB">
      <w:pPr>
        <w:widowControl w:val="0"/>
        <w:pageBreakBefore w:val="0"/>
        <w:wordWrap w:val="1"/>
        <w:overflowPunct w:val="1"/>
        <w:topLinePunct w:val="0"/>
        <w:kinsoku w:val="1"/>
        <w:bidi w:val="0"/>
        <w:snapToGrid w:val="1"/>
        <w:contextualSpacing/>
        <w:spacing w:line="336" w:lineRule="auto"/>
        <w:ind w:firstLine="360" w:firstLineChars="150"/>
        <w:rPr>
          <w:sz w:val="24"/>
          <w:szCs w:val="24"/>
          <w:rFonts w:ascii="宋体" w:hAnsi="宋体" w:eastAsia="宋体" w:cs="宋体" w:hint="eastAsia"/>
        </w:rPr>
      </w:pPr>
      <w:r>
        <w:rPr>
          <w:sz w:val="24"/>
          <w:szCs w:val="24"/>
          <w:rFonts w:ascii="宋体" w:hAnsi="宋体" w:eastAsia="宋体" w:cs="宋体" w:hint="eastAsia"/>
        </w:rPr>
        <w:t>1.3.3本标段的质量标准及要求：见供应商须知前附表。</w:t>
      </w:r>
    </w:p>
    <w:p w14:paraId="0399A576">
      <w:pPr>
        <w:widowControl w:val="0"/>
        <w:pageBreakBefore w:val="0"/>
        <w:wordWrap w:val="1"/>
        <w:overflowPunct w:val="1"/>
        <w:topLinePunct w:val="0"/>
        <w:kinsoku w:val="1"/>
        <w:bidi w:val="0"/>
        <w:snapToGrid w:val="1"/>
        <w:contextualSpacing/>
        <w:spacing w:line="336" w:lineRule="auto"/>
        <w:ind w:firstLine="360" w:firstLineChars="150"/>
        <w:rPr>
          <w:sz w:val="24"/>
          <w:szCs w:val="24"/>
          <w:rFonts w:ascii="宋体" w:hAnsi="宋体" w:eastAsia="宋体" w:cs="宋体" w:hint="eastAsia"/>
        </w:rPr>
      </w:pPr>
      <w:r>
        <w:rPr>
          <w:sz w:val="24"/>
          <w:szCs w:val="24"/>
          <w:rFonts w:ascii="宋体" w:hAnsi="宋体" w:eastAsia="宋体" w:cs="宋体" w:hint="eastAsia"/>
        </w:rPr>
        <w:t>1.3.4 本项目的标段划分：见供应商须知前附表。</w:t>
      </w:r>
    </w:p>
    <w:p w14:paraId="1D0DF8B5">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82" w:name="_Toc409180257"/>
      <w:bookmarkStart w:id="83" w:name="_Toc409180044"/>
      <w:bookmarkStart w:id="84" w:name="_Toc432182411"/>
      <w:bookmarkStart w:id="85" w:name="_Toc455336863"/>
      <w:bookmarkStart w:id="86" w:name="_Toc432182657"/>
      <w:bookmarkStart w:id="87" w:name="_Toc443572490"/>
      <w:bookmarkStart w:id="88" w:name="_Toc16794"/>
      <w:bookmarkStart w:id="89" w:name="_Toc25484"/>
      <w:bookmarkStart w:id="90" w:name="_Toc15739"/>
      <w:bookmarkStart w:id="91" w:name="_Toc479105682"/>
      <w:r>
        <w:rPr>
          <w:sz w:val="24"/>
          <w:szCs w:val="24"/>
          <w:rFonts w:ascii="宋体" w:hAnsi="宋体" w:eastAsia="宋体" w:cs="宋体" w:hint="eastAsia"/>
        </w:rPr>
        <w:t>1.4 供应商资格要求：</w:t>
      </w:r>
      <w:bookmarkEnd w:id="82"/>
      <w:bookmarkEnd w:id="83"/>
      <w:r>
        <w:rPr>
          <w:sz w:val="24"/>
          <w:szCs w:val="24"/>
          <w:rFonts w:ascii="宋体" w:hAnsi="宋体" w:eastAsia="宋体" w:cs="宋体" w:hint="eastAsia"/>
        </w:rPr>
        <w:t>见供应商须知前附表</w:t>
      </w:r>
      <w:bookmarkEnd w:id="84"/>
      <w:bookmarkEnd w:id="85"/>
      <w:bookmarkEnd w:id="86"/>
      <w:bookmarkEnd w:id="87"/>
      <w:bookmarkEnd w:id="88"/>
      <w:bookmarkEnd w:id="89"/>
      <w:bookmarkEnd w:id="90"/>
      <w:bookmarkEnd w:id="91"/>
    </w:p>
    <w:p w14:paraId="3BE0FC1D">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1.4.1 本项目是否接受联合体投标：见供应商须知前附表。</w:t>
      </w:r>
    </w:p>
    <w:p w14:paraId="060A3D98">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1.4.2 供应商不得存在下列情形之一：</w:t>
      </w:r>
    </w:p>
    <w:p w14:paraId="001F7991">
      <w:pPr>
        <w:widowControl w:val="0"/>
        <w:pageBreakBefore w:val="0"/>
        <w:wordWrap w:val="1"/>
        <w:overflowPunct w:val="1"/>
        <w:topLinePunct w:val="0"/>
        <w:kinsoku w:val="1"/>
        <w:bidi w:val="0"/>
        <w:snapToGrid w:val="1"/>
        <w:contextualSpacing/>
        <w:spacing w:line="336" w:lineRule="auto"/>
        <w:ind w:firstLine="720" w:firstLineChars="300"/>
        <w:rPr>
          <w:sz w:val="24"/>
          <w:szCs w:val="24"/>
          <w:rFonts w:ascii="宋体" w:hAnsi="宋体" w:eastAsia="宋体" w:cs="宋体" w:hint="eastAsia"/>
        </w:rPr>
      </w:pPr>
      <w:r>
        <w:rPr>
          <w:sz w:val="24"/>
          <w:szCs w:val="24"/>
          <w:rFonts w:ascii="宋体" w:hAnsi="宋体" w:eastAsia="宋体" w:cs="宋体" w:hint="eastAsia"/>
        </w:rPr>
        <w:t>1.为采购人不具有独立法人资格的附属机构（单位）；</w:t>
      </w:r>
    </w:p>
    <w:p w14:paraId="0E30E844">
      <w:pPr>
        <w:widowControl w:val="0"/>
        <w:pageBreakBefore w:val="0"/>
        <w:wordWrap w:val="1"/>
        <w:overflowPunct w:val="1"/>
        <w:topLinePunct w:val="0"/>
        <w:kinsoku w:val="1"/>
        <w:bidi w:val="0"/>
        <w:snapToGrid w:val="1"/>
        <w:contextualSpacing/>
        <w:spacing w:line="336" w:lineRule="auto"/>
        <w:ind w:firstLine="720" w:firstLineChars="300"/>
        <w:rPr>
          <w:sz w:val="24"/>
          <w:szCs w:val="24"/>
          <w:rFonts w:ascii="宋体" w:hAnsi="宋体" w:eastAsia="宋体" w:cs="宋体" w:hint="eastAsia"/>
        </w:rPr>
      </w:pPr>
      <w:r>
        <w:rPr>
          <w:sz w:val="24"/>
          <w:szCs w:val="24"/>
          <w:rFonts w:ascii="宋体" w:hAnsi="宋体" w:eastAsia="宋体" w:cs="宋体" w:hint="eastAsia"/>
        </w:rPr>
        <w:t xml:space="preserve">2.为本招标项目提供招标代理服务的； </w:t>
      </w:r>
    </w:p>
    <w:p w14:paraId="4B787CC1">
      <w:pPr>
        <w:widowControl w:val="0"/>
        <w:pageBreakBefore w:val="0"/>
        <w:wordWrap w:val="1"/>
        <w:overflowPunct w:val="1"/>
        <w:topLinePunct w:val="0"/>
        <w:kinsoku w:val="1"/>
        <w:bidi w:val="0"/>
        <w:snapToGrid w:val="1"/>
        <w:contextualSpacing/>
        <w:spacing w:line="336" w:lineRule="auto"/>
        <w:ind w:firstLine="720" w:firstLineChars="300"/>
        <w:rPr>
          <w:sz w:val="24"/>
          <w:szCs w:val="24"/>
          <w:rFonts w:ascii="宋体" w:hAnsi="宋体" w:eastAsia="宋体" w:cs="宋体" w:hint="eastAsia"/>
        </w:rPr>
      </w:pPr>
      <w:r>
        <w:rPr>
          <w:sz w:val="24"/>
          <w:szCs w:val="24"/>
          <w:rFonts w:ascii="宋体" w:hAnsi="宋体" w:eastAsia="宋体" w:cs="宋体" w:hint="eastAsia"/>
        </w:rPr>
        <w:t>3.与本招标项目的</w:t>
      </w:r>
      <w:r>
        <w:rPr>
          <w:sz w:val="24"/>
          <w:lang w:eastAsia="zh-CN"/>
          <w:szCs w:val="24"/>
          <w:rFonts w:ascii="宋体" w:hAnsi="宋体" w:eastAsia="宋体" w:cs="宋体" w:hint="eastAsia"/>
        </w:rPr>
        <w:t>采购代理机构</w:t>
      </w:r>
      <w:r>
        <w:rPr>
          <w:sz w:val="24"/>
          <w:szCs w:val="24"/>
          <w:rFonts w:ascii="宋体" w:hAnsi="宋体" w:eastAsia="宋体" w:cs="宋体" w:hint="eastAsia"/>
        </w:rPr>
        <w:t>同为一个法定代表人的；</w:t>
      </w:r>
    </w:p>
    <w:p w14:paraId="55590B88">
      <w:pPr>
        <w:widowControl w:val="0"/>
        <w:pageBreakBefore w:val="0"/>
        <w:wordWrap w:val="1"/>
        <w:overflowPunct w:val="1"/>
        <w:topLinePunct w:val="0"/>
        <w:kinsoku w:val="1"/>
        <w:bidi w:val="0"/>
        <w:snapToGrid w:val="1"/>
        <w:contextualSpacing/>
        <w:spacing w:line="336" w:lineRule="auto"/>
        <w:ind w:firstLine="720" w:firstLineChars="300"/>
        <w:rPr>
          <w:sz w:val="24"/>
          <w:szCs w:val="24"/>
          <w:rFonts w:ascii="宋体" w:hAnsi="宋体" w:eastAsia="宋体" w:cs="宋体" w:hint="eastAsia"/>
        </w:rPr>
      </w:pPr>
      <w:r>
        <w:rPr>
          <w:sz w:val="24"/>
          <w:szCs w:val="24"/>
          <w:rFonts w:ascii="宋体" w:hAnsi="宋体" w:eastAsia="宋体" w:cs="宋体" w:hint="eastAsia"/>
        </w:rPr>
        <w:t>4.与本招标项目</w:t>
      </w:r>
      <w:r>
        <w:rPr>
          <w:sz w:val="24"/>
          <w:lang w:eastAsia="zh-CN"/>
          <w:szCs w:val="24"/>
          <w:rFonts w:ascii="宋体" w:hAnsi="宋体" w:eastAsia="宋体" w:cs="宋体" w:hint="eastAsia"/>
        </w:rPr>
        <w:t>采购代理机构</w:t>
      </w:r>
      <w:r>
        <w:rPr>
          <w:sz w:val="24"/>
          <w:szCs w:val="24"/>
          <w:rFonts w:ascii="宋体" w:hAnsi="宋体" w:eastAsia="宋体" w:cs="宋体" w:hint="eastAsia"/>
        </w:rPr>
        <w:t>相互控股或参股的；</w:t>
      </w:r>
    </w:p>
    <w:p w14:paraId="6759B42D">
      <w:pPr>
        <w:widowControl w:val="0"/>
        <w:pageBreakBefore w:val="0"/>
        <w:wordWrap w:val="1"/>
        <w:overflowPunct w:val="1"/>
        <w:topLinePunct w:val="0"/>
        <w:kinsoku w:val="1"/>
        <w:bidi w:val="0"/>
        <w:snapToGrid w:val="1"/>
        <w:contextualSpacing/>
        <w:spacing w:line="336" w:lineRule="auto"/>
        <w:ind w:firstLine="720" w:firstLineChars="300"/>
        <w:rPr>
          <w:sz w:val="24"/>
          <w:szCs w:val="24"/>
          <w:rFonts w:ascii="宋体" w:hAnsi="宋体" w:eastAsia="宋体" w:cs="宋体" w:hint="eastAsia"/>
        </w:rPr>
      </w:pPr>
      <w:r>
        <w:rPr>
          <w:sz w:val="24"/>
          <w:szCs w:val="24"/>
          <w:rFonts w:ascii="宋体" w:hAnsi="宋体" w:eastAsia="宋体" w:cs="宋体" w:hint="eastAsia"/>
        </w:rPr>
        <w:t>5与本招标项目</w:t>
      </w:r>
      <w:r>
        <w:rPr>
          <w:sz w:val="24"/>
          <w:lang w:eastAsia="zh-CN"/>
          <w:szCs w:val="24"/>
          <w:rFonts w:ascii="宋体" w:hAnsi="宋体" w:eastAsia="宋体" w:cs="宋体" w:hint="eastAsia"/>
        </w:rPr>
        <w:t>采购代理机构</w:t>
      </w:r>
      <w:r>
        <w:rPr>
          <w:sz w:val="24"/>
          <w:szCs w:val="24"/>
          <w:rFonts w:ascii="宋体" w:hAnsi="宋体" w:eastAsia="宋体" w:cs="宋体" w:hint="eastAsia"/>
        </w:rPr>
        <w:t>相互任职或工作的；</w:t>
      </w:r>
    </w:p>
    <w:p w14:paraId="3DEBF0ED">
      <w:pPr>
        <w:widowControl w:val="0"/>
        <w:pageBreakBefore w:val="0"/>
        <w:wordWrap w:val="1"/>
        <w:overflowPunct w:val="1"/>
        <w:topLinePunct w:val="0"/>
        <w:kinsoku w:val="1"/>
        <w:bidi w:val="0"/>
        <w:snapToGrid w:val="1"/>
        <w:contextualSpacing/>
        <w:spacing w:line="336" w:lineRule="auto"/>
        <w:ind w:firstLine="720" w:firstLineChars="300"/>
        <w:rPr>
          <w:sz w:val="24"/>
          <w:szCs w:val="24"/>
          <w:rFonts w:ascii="宋体" w:hAnsi="宋体" w:eastAsia="宋体" w:cs="宋体" w:hint="eastAsia"/>
        </w:rPr>
      </w:pPr>
      <w:r>
        <w:rPr>
          <w:sz w:val="24"/>
          <w:szCs w:val="24"/>
          <w:rFonts w:ascii="宋体" w:hAnsi="宋体" w:eastAsia="宋体" w:cs="宋体" w:hint="eastAsia"/>
        </w:rPr>
        <w:t xml:space="preserve">6.被责令停业的； </w:t>
      </w:r>
    </w:p>
    <w:p w14:paraId="237C5AAC">
      <w:pPr>
        <w:widowControl w:val="0"/>
        <w:pageBreakBefore w:val="0"/>
        <w:wordWrap w:val="1"/>
        <w:overflowPunct w:val="1"/>
        <w:topLinePunct w:val="0"/>
        <w:kinsoku w:val="1"/>
        <w:bidi w:val="0"/>
        <w:snapToGrid w:val="1"/>
        <w:contextualSpacing/>
        <w:spacing w:line="336" w:lineRule="auto"/>
        <w:ind w:firstLine="720" w:firstLineChars="300"/>
        <w:rPr>
          <w:sz w:val="24"/>
          <w:szCs w:val="24"/>
          <w:rFonts w:ascii="宋体" w:hAnsi="宋体" w:eastAsia="宋体" w:cs="宋体" w:hint="eastAsia"/>
        </w:rPr>
      </w:pPr>
      <w:r>
        <w:rPr>
          <w:sz w:val="24"/>
          <w:szCs w:val="24"/>
          <w:rFonts w:ascii="宋体" w:hAnsi="宋体" w:eastAsia="宋体" w:cs="宋体" w:hint="eastAsia"/>
        </w:rPr>
        <w:t xml:space="preserve">7.被暂停或取消投标资格的； </w:t>
      </w:r>
    </w:p>
    <w:p w14:paraId="659C60F9">
      <w:pPr>
        <w:widowControl w:val="0"/>
        <w:pageBreakBefore w:val="0"/>
        <w:wordWrap w:val="1"/>
        <w:overflowPunct w:val="1"/>
        <w:topLinePunct w:val="0"/>
        <w:kinsoku w:val="1"/>
        <w:bidi w:val="0"/>
        <w:snapToGrid w:val="1"/>
        <w:contextualSpacing/>
        <w:spacing w:line="336" w:lineRule="auto"/>
        <w:ind w:firstLine="720" w:firstLineChars="300"/>
        <w:rPr>
          <w:sz w:val="24"/>
          <w:szCs w:val="24"/>
          <w:rFonts w:ascii="宋体" w:hAnsi="宋体" w:eastAsia="宋体" w:cs="宋体" w:hint="eastAsia"/>
        </w:rPr>
      </w:pPr>
      <w:r>
        <w:rPr>
          <w:sz w:val="24"/>
          <w:szCs w:val="24"/>
          <w:rFonts w:ascii="宋体" w:hAnsi="宋体" w:eastAsia="宋体" w:cs="宋体" w:hint="eastAsia"/>
        </w:rPr>
        <w:t>8.财产被接管或冻结的；</w:t>
      </w:r>
    </w:p>
    <w:p w14:paraId="75850754">
      <w:pPr>
        <w:widowControl w:val="0"/>
        <w:pageBreakBefore w:val="0"/>
        <w:wordWrap w:val="1"/>
        <w:overflowPunct w:val="1"/>
        <w:topLinePunct w:val="0"/>
        <w:kinsoku w:val="1"/>
        <w:bidi w:val="0"/>
        <w:snapToGrid w:val="1"/>
        <w:contextualSpacing/>
        <w:spacing w:line="336" w:lineRule="auto"/>
        <w:ind w:firstLine="720" w:firstLineChars="300"/>
        <w:rPr>
          <w:sz w:val="24"/>
          <w:szCs w:val="24"/>
          <w:rFonts w:ascii="宋体" w:hAnsi="宋体" w:eastAsia="宋体" w:cs="宋体" w:hint="eastAsia"/>
        </w:rPr>
      </w:pPr>
      <w:r>
        <w:rPr>
          <w:sz w:val="24"/>
          <w:szCs w:val="24"/>
          <w:rFonts w:ascii="宋体" w:hAnsi="宋体" w:eastAsia="宋体" w:cs="宋体" w:hint="eastAsia"/>
        </w:rPr>
        <w:t>9.在最近三年内有骗取中标或严重违约或重大质量问题的。</w:t>
      </w:r>
    </w:p>
    <w:p w14:paraId="028D7BAF">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92" w:name="_Toc26192"/>
      <w:bookmarkStart w:id="93" w:name="_Toc1462"/>
      <w:bookmarkStart w:id="94" w:name="_Toc455336864"/>
      <w:bookmarkStart w:id="95" w:name="_Toc479105683"/>
      <w:bookmarkStart w:id="96" w:name="_Toc2911"/>
      <w:r>
        <w:rPr>
          <w:sz w:val="24"/>
          <w:szCs w:val="24"/>
          <w:rFonts w:ascii="宋体" w:hAnsi="宋体" w:eastAsia="宋体" w:cs="宋体" w:hint="eastAsia"/>
        </w:rPr>
        <w:t>1.5费用承担</w:t>
      </w:r>
      <w:bookmarkEnd w:id="92"/>
      <w:bookmarkEnd w:id="93"/>
      <w:bookmarkEnd w:id="94"/>
      <w:bookmarkEnd w:id="95"/>
      <w:bookmarkEnd w:id="96"/>
    </w:p>
    <w:p w14:paraId="640D5561">
      <w:pPr>
        <w:widowControl w:val="0"/>
        <w:pageBreakBefore w:val="0"/>
        <w:wordWrap w:val="1"/>
        <w:overflowPunct w:val="1"/>
        <w:topLinePunct w:val="0"/>
        <w:kinsoku w:val="1"/>
        <w:bidi w:val="0"/>
        <w:snapToGrid w:val="1"/>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1.5.1供应商应承担其参加本招标活动自身所发生的费用。</w:t>
      </w:r>
    </w:p>
    <w:p w14:paraId="7DD57876">
      <w:pPr>
        <w:widowControl w:val="0"/>
        <w:pageBreakBefore w:val="0"/>
        <w:wordWrap w:val="1"/>
        <w:overflowPunct w:val="1"/>
        <w:topLinePunct w:val="0"/>
        <w:kinsoku w:val="1"/>
        <w:bidi w:val="0"/>
        <w:snapToGrid w:val="1"/>
        <w:spacing w:line="336" w:lineRule="auto"/>
        <w:ind w:firstLine="480" w:firstLineChars="20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1.5.2委托代理服务费按云建招协〔2024〕58号文《云南省建设工程招标投标行业协会关于印发&lt;云南省建设工程招标代理服务收费参考意见&gt;的通知》的规定收取，由成交单位向代理机构支付。</w:t>
      </w:r>
    </w:p>
    <w:p w14:paraId="7C83888B">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110" w:name="_Toc7834"/>
      <w:bookmarkStart w:id="111" w:name="_Toc18706"/>
      <w:bookmarkStart w:id="112" w:name="_Toc13873"/>
      <w:r>
        <w:rPr>
          <w:sz w:val="24"/>
          <w:szCs w:val="24"/>
          <w:rFonts w:ascii="宋体" w:hAnsi="宋体" w:eastAsia="宋体" w:cs="宋体" w:hint="eastAsia"/>
        </w:rPr>
        <w:t>1.6 保密</w:t>
      </w:r>
      <w:bookmarkEnd w:id="110"/>
      <w:bookmarkEnd w:id="111"/>
      <w:bookmarkEnd w:id="112"/>
    </w:p>
    <w:p w14:paraId="2F52E2F2">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 xml:space="preserve">参与招标投标活动的各方应对竞争性磋商文件和响应文件中的商业和技术等秘密保密，违者应对由此造成的后果承担法律责任。 </w:t>
      </w:r>
    </w:p>
    <w:p w14:paraId="5D89BC86">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113" w:name="_Toc144974505"/>
      <w:bookmarkStart w:id="114" w:name="_Toc432182660"/>
      <w:bookmarkStart w:id="115" w:name="_Toc479105685"/>
      <w:bookmarkStart w:id="116" w:name="_Toc152045537"/>
      <w:bookmarkStart w:id="117" w:name="_Toc432182414"/>
      <w:bookmarkStart w:id="118" w:name="_Toc409180260"/>
      <w:bookmarkStart w:id="119" w:name="_Toc443572493"/>
      <w:bookmarkStart w:id="120" w:name="_Toc409180047"/>
      <w:bookmarkStart w:id="121" w:name="_Toc179632554"/>
      <w:bookmarkStart w:id="122" w:name="_Toc3019"/>
      <w:bookmarkStart w:id="123" w:name="_Toc152042313"/>
      <w:bookmarkStart w:id="124" w:name="_Toc19827"/>
      <w:bookmarkStart w:id="125" w:name="_Toc455336866"/>
      <w:bookmarkStart w:id="126" w:name="_Toc290538162"/>
      <w:bookmarkStart w:id="127" w:name="_Toc3644"/>
      <w:r>
        <w:rPr>
          <w:sz w:val="24"/>
          <w:szCs w:val="24"/>
          <w:rFonts w:ascii="宋体" w:hAnsi="宋体" w:eastAsia="宋体" w:cs="宋体" w:hint="eastAsia"/>
        </w:rPr>
        <w:t>1.7 语言</w:t>
      </w:r>
      <w:bookmarkEnd w:id="113"/>
      <w:r>
        <w:rPr>
          <w:sz w:val="24"/>
          <w:szCs w:val="24"/>
          <w:rFonts w:ascii="宋体" w:hAnsi="宋体" w:eastAsia="宋体" w:cs="宋体" w:hint="eastAsia"/>
        </w:rPr>
        <w:t>文字</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787CD07">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除专用术语外，与招标投标有关的语言均使用中文。必要时专用术语应附有中文注释。</w:t>
      </w:r>
    </w:p>
    <w:p w14:paraId="4A433518">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128" w:name="_Toc152045538"/>
      <w:bookmarkStart w:id="129" w:name="_Toc432182415"/>
      <w:bookmarkStart w:id="130" w:name="_Toc432182661"/>
      <w:bookmarkStart w:id="131" w:name="_Toc6342"/>
      <w:bookmarkStart w:id="132" w:name="_Toc409180261"/>
      <w:bookmarkStart w:id="133" w:name="_Toc144974506"/>
      <w:bookmarkStart w:id="134" w:name="_Toc409180048"/>
      <w:bookmarkStart w:id="135" w:name="_Toc152042314"/>
      <w:bookmarkStart w:id="136" w:name="_Toc443572494"/>
      <w:bookmarkStart w:id="137" w:name="_Toc179632555"/>
      <w:bookmarkStart w:id="138" w:name="_Toc290538163"/>
      <w:bookmarkStart w:id="139" w:name="_Toc479105686"/>
      <w:bookmarkStart w:id="140" w:name="_Toc4604"/>
      <w:bookmarkStart w:id="141" w:name="_Toc9947"/>
      <w:bookmarkStart w:id="142" w:name="_Toc455336867"/>
      <w:r>
        <w:rPr>
          <w:sz w:val="24"/>
          <w:szCs w:val="24"/>
          <w:rFonts w:ascii="宋体" w:hAnsi="宋体" w:eastAsia="宋体" w:cs="宋体" w:hint="eastAsia"/>
        </w:rPr>
        <w:t>1.8 计量单位</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2C3F757">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所有计量均采用中华人民共和国法定计量单位。</w:t>
      </w:r>
    </w:p>
    <w:p w14:paraId="72BFD01D">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143" w:name="_Toc152045539"/>
      <w:bookmarkStart w:id="144" w:name="_Toc455336868"/>
      <w:bookmarkStart w:id="145" w:name="_Toc432182662"/>
      <w:bookmarkStart w:id="146" w:name="_Toc409180049"/>
      <w:bookmarkStart w:id="147" w:name="_Toc21338"/>
      <w:bookmarkStart w:id="148" w:name="_Toc479105687"/>
      <w:bookmarkStart w:id="149" w:name="_Toc432182416"/>
      <w:bookmarkStart w:id="150" w:name="_Toc443572495"/>
      <w:bookmarkStart w:id="151" w:name="_Toc152042315"/>
      <w:bookmarkStart w:id="152" w:name="_Toc144974507"/>
      <w:bookmarkStart w:id="153" w:name="_Toc179632556"/>
      <w:bookmarkStart w:id="154" w:name="_Toc409180262"/>
      <w:bookmarkStart w:id="155" w:name="_Toc3804"/>
      <w:bookmarkStart w:id="156" w:name="_Toc290538164"/>
      <w:bookmarkStart w:id="157" w:name="_Toc8678"/>
      <w:r>
        <w:rPr>
          <w:sz w:val="24"/>
          <w:szCs w:val="24"/>
          <w:rFonts w:ascii="宋体" w:hAnsi="宋体" w:eastAsia="宋体" w:cs="宋体" w:hint="eastAsia"/>
        </w:rPr>
        <w:t>1.9 踏勘现场</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7C36902">
      <w:pPr>
        <w:pStyle w:val="351"/>
        <w:widowControl w:val="0"/>
        <w:pageBreakBefore w:val="0"/>
        <w:wordWrap w:val="1"/>
        <w:overflowPunct w:val="1"/>
        <w:topLinePunct w:val="0"/>
        <w:kinsoku w:val="1"/>
        <w:bidi w:val="0"/>
        <w:snapToGrid w:val="1"/>
        <w:contextualSpacing/>
        <w:outlineLvl w:val="9"/>
        <w:spacing w:line="336" w:lineRule="auto"/>
        <w:ind w:firstLine="480" w:firstLineChars="200"/>
        <w:rPr>
          <w:sz w:val="24"/>
          <w:szCs w:val="24"/>
          <w:rFonts w:ascii="宋体" w:hAnsi="宋体" w:eastAsia="宋体" w:cs="宋体" w:hint="eastAsia"/>
        </w:rPr>
      </w:pPr>
      <w:bookmarkStart w:id="158" w:name="_Toc15502"/>
      <w:bookmarkStart w:id="159" w:name="_Toc11563"/>
      <w:bookmarkStart w:id="160" w:name="_Toc7864"/>
      <w:r>
        <w:rPr>
          <w:sz w:val="24"/>
          <w:szCs w:val="24"/>
          <w:rFonts w:ascii="宋体" w:hAnsi="宋体" w:eastAsia="宋体" w:cs="宋体" w:hint="eastAsia"/>
        </w:rPr>
        <w:t>不组织。</w:t>
      </w:r>
      <w:bookmarkEnd w:id="158"/>
      <w:bookmarkEnd w:id="159"/>
      <w:bookmarkEnd w:id="160"/>
    </w:p>
    <w:p w14:paraId="09307CC9">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173" w:name="_Toc3702"/>
      <w:bookmarkStart w:id="174" w:name="_Toc8096"/>
      <w:bookmarkStart w:id="175" w:name="_Toc28220"/>
      <w:r>
        <w:rPr>
          <w:sz w:val="24"/>
          <w:szCs w:val="24"/>
          <w:rFonts w:ascii="宋体" w:hAnsi="宋体" w:eastAsia="宋体" w:cs="宋体" w:hint="eastAsia"/>
        </w:rPr>
        <w:t>1.10 投标预备会</w:t>
      </w:r>
      <w:r>
        <w:rPr>
          <w:sz w:val="24"/>
          <w:szCs w:val="24"/>
          <w:rFonts w:ascii="宋体" w:hAnsi="宋体" w:eastAsia="宋体" w:cs="宋体" w:hint="eastAsia"/>
        </w:rPr>
        <w:t>（如有）</w:t>
      </w:r>
      <w:bookmarkEnd w:id="173"/>
      <w:bookmarkEnd w:id="174"/>
      <w:bookmarkEnd w:id="175"/>
    </w:p>
    <w:p w14:paraId="4559B6C4">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1.10.1 供应商须知前附表规定召开投标预备会的，采购人按供应商须知前附表规定的时间和地点召开投标预备会，澄清供应商提出的问题。</w:t>
      </w:r>
    </w:p>
    <w:p w14:paraId="1D3B8226">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1.10.2 供应商应在供应商须知前附表规定的时间前，以书面形式将提出的问题送达采购人，以便采购人在会议期间澄清。</w:t>
      </w:r>
    </w:p>
    <w:p w14:paraId="3D50F43D">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1.10.3 投标预备会后，采购人在供应商须知前附表规定的时间内，将对供应商所提问题的澄清，以书面方式通知所有获取竞争性磋商文件的供应商。该澄清内容为竞争性磋商文件的组成部分。</w:t>
      </w:r>
    </w:p>
    <w:p w14:paraId="43F9D218">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176" w:name="_Toc152042317"/>
      <w:bookmarkStart w:id="177" w:name="_Toc290538166"/>
      <w:bookmarkStart w:id="178" w:name="_Toc409180264"/>
      <w:bookmarkStart w:id="179" w:name="_Toc479105689"/>
      <w:bookmarkStart w:id="180" w:name="_Toc144974509"/>
      <w:bookmarkStart w:id="181" w:name="_Toc28663"/>
      <w:bookmarkStart w:id="182" w:name="_Toc152045541"/>
      <w:bookmarkStart w:id="183" w:name="_Toc15943"/>
      <w:bookmarkStart w:id="184" w:name="_Toc432182418"/>
      <w:bookmarkStart w:id="185" w:name="_Toc455336870"/>
      <w:bookmarkStart w:id="186" w:name="_Toc13031"/>
      <w:bookmarkStart w:id="187" w:name="_Toc179632558"/>
      <w:bookmarkStart w:id="188" w:name="_Toc443572497"/>
      <w:bookmarkStart w:id="189" w:name="_Toc409180051"/>
      <w:bookmarkStart w:id="190" w:name="_Toc432182664"/>
      <w:r>
        <w:rPr>
          <w:sz w:val="24"/>
          <w:szCs w:val="24"/>
          <w:rFonts w:ascii="宋体" w:hAnsi="宋体" w:eastAsia="宋体" w:cs="宋体" w:hint="eastAsia"/>
        </w:rPr>
        <w:t>1.11 分包</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5EE9ED11">
      <w:pPr>
        <w:widowControl w:val="0"/>
        <w:pageBreakBefore w:val="0"/>
        <w:wordWrap w:val="1"/>
        <w:overflowPunct w:val="1"/>
        <w:topLinePunct w:val="0"/>
        <w:kinsoku w:val="1"/>
        <w:bidi w:val="0"/>
        <w:snapToGrid w:val="1"/>
        <w:contextualSpacing/>
        <w:spacing w:line="336" w:lineRule="auto"/>
        <w:rPr>
          <w:sz w:val="24"/>
          <w:szCs w:val="24"/>
          <w:rFonts w:ascii="宋体" w:hAnsi="宋体" w:eastAsia="宋体" w:cs="宋体" w:hint="eastAsia"/>
        </w:rPr>
      </w:pPr>
      <w:r>
        <w:rPr>
          <w:sz w:val="24"/>
          <w:szCs w:val="24"/>
          <w:rFonts w:ascii="宋体" w:hAnsi="宋体" w:eastAsia="宋体" w:cs="宋体" w:hint="eastAsia"/>
        </w:rPr>
        <w:t xml:space="preserve">    允许。</w:t>
      </w:r>
    </w:p>
    <w:p w14:paraId="18E22A00">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191" w:name="_Toc443572498"/>
      <w:bookmarkStart w:id="192" w:name="_Toc455336871"/>
      <w:bookmarkStart w:id="193" w:name="_Toc409180052"/>
      <w:bookmarkStart w:id="194" w:name="_Toc479105690"/>
      <w:bookmarkStart w:id="195" w:name="_Toc432182665"/>
      <w:bookmarkStart w:id="196" w:name="_Toc179632559"/>
      <w:bookmarkStart w:id="197" w:name="_Toc432182419"/>
      <w:bookmarkStart w:id="198" w:name="_Toc718"/>
      <w:bookmarkStart w:id="199" w:name="_Toc22548"/>
      <w:bookmarkStart w:id="200" w:name="_Toc409180265"/>
      <w:bookmarkStart w:id="201" w:name="_Toc19765"/>
      <w:bookmarkStart w:id="202" w:name="_Toc290538167"/>
      <w:r>
        <w:rPr>
          <w:sz w:val="24"/>
          <w:szCs w:val="24"/>
          <w:rFonts w:ascii="宋体" w:hAnsi="宋体" w:eastAsia="宋体" w:cs="宋体" w:hint="eastAsia"/>
        </w:rPr>
        <w:t>1.12 偏离</w:t>
      </w:r>
      <w:bookmarkEnd w:id="191"/>
      <w:bookmarkEnd w:id="192"/>
      <w:bookmarkEnd w:id="193"/>
      <w:bookmarkEnd w:id="194"/>
      <w:bookmarkEnd w:id="195"/>
      <w:bookmarkEnd w:id="196"/>
      <w:bookmarkEnd w:id="197"/>
      <w:bookmarkEnd w:id="198"/>
      <w:bookmarkEnd w:id="199"/>
      <w:bookmarkEnd w:id="200"/>
      <w:bookmarkEnd w:id="201"/>
      <w:bookmarkEnd w:id="202"/>
    </w:p>
    <w:p w14:paraId="534E18E0">
      <w:pPr>
        <w:widowControl w:val="0"/>
        <w:pageBreakBefore w:val="0"/>
        <w:wordWrap w:val="1"/>
        <w:overflowPunct w:val="1"/>
        <w:topLinePunct w:val="0"/>
        <w:kinsoku w:val="1"/>
        <w:bidi w:val="0"/>
        <w:snapToGrid w:val="1"/>
        <w:contextualSpacing/>
        <w:spacing w:line="336" w:lineRule="auto"/>
        <w:rPr>
          <w:b w:val="1"/>
          <w:sz w:val="24"/>
          <w:szCs w:val="24"/>
          <w:rFonts w:ascii="宋体" w:hAnsi="宋体" w:eastAsia="宋体" w:cs="宋体" w:hint="eastAsia"/>
        </w:rPr>
      </w:pPr>
      <w:r>
        <w:rPr>
          <w:sz w:val="24"/>
          <w:szCs w:val="24"/>
          <w:rFonts w:ascii="宋体" w:hAnsi="宋体" w:eastAsia="宋体" w:cs="宋体" w:hint="eastAsia"/>
        </w:rPr>
        <w:t xml:space="preserve">    供应商须知前附表允许响应文件偏离竞争性磋商文件某些要求的，偏离应当符合竞争性磋商文件规定的偏离范围和幅度。</w:t>
      </w:r>
    </w:p>
    <w:p w14:paraId="7E8EF40F">
      <w:pPr>
        <w:pStyle w:val="282"/>
        <w:widowControl w:val="0"/>
        <w:pageBreakBefore w:val="0"/>
        <w:wordWrap w:val="1"/>
        <w:overflowPunct w:val="1"/>
        <w:topLinePunct w:val="0"/>
        <w:kinsoku w:val="1"/>
        <w:bidi w:val="0"/>
        <w:snapToGrid w:val="1"/>
        <w:contextualSpacing/>
        <w:outlineLvl w:val="2"/>
        <w:spacing w:before="0" w:line="336" w:lineRule="auto"/>
        <w:rPr>
          <w:b w:val="1"/>
          <w:sz w:val="24"/>
          <w:szCs w:val="24"/>
          <w:rFonts w:ascii="宋体" w:hAnsi="宋体" w:eastAsia="宋体" w:cs="宋体" w:hint="eastAsia"/>
        </w:rPr>
      </w:pPr>
      <w:bookmarkStart w:id="203" w:name="_Toc432182666"/>
      <w:bookmarkStart w:id="204" w:name="_Toc152045542"/>
      <w:bookmarkStart w:id="205" w:name="_Toc455336872"/>
      <w:bookmarkStart w:id="206" w:name="_Toc432182420"/>
      <w:bookmarkStart w:id="207" w:name="_Toc290538168"/>
      <w:bookmarkStart w:id="208" w:name="_Toc179632560"/>
      <w:bookmarkStart w:id="209" w:name="_Toc409180053"/>
      <w:bookmarkStart w:id="210" w:name="_Toc152042318"/>
      <w:bookmarkStart w:id="211" w:name="_Toc144974510"/>
      <w:bookmarkStart w:id="212" w:name="_Toc479105691"/>
      <w:bookmarkStart w:id="213" w:name="_Toc443572499"/>
      <w:bookmarkStart w:id="214" w:name="_Toc409180266"/>
      <w:bookmarkStart w:id="215" w:name="_Toc23504"/>
      <w:bookmarkStart w:id="216" w:name="_Toc3819"/>
      <w:bookmarkStart w:id="217" w:name="_Toc22740"/>
      <w:bookmarkStart w:id="218" w:name="_Toc21980"/>
      <w:bookmarkStart w:id="219" w:name="_Toc23022"/>
      <w:r>
        <w:rPr>
          <w:b w:val="1"/>
          <w:sz w:val="24"/>
          <w:szCs w:val="24"/>
          <w:rFonts w:ascii="宋体" w:hAnsi="宋体" w:eastAsia="宋体" w:cs="宋体" w:hint="eastAsia"/>
        </w:rPr>
        <w:t xml:space="preserve">2. </w:t>
      </w:r>
      <w:bookmarkEnd w:id="203"/>
      <w:bookmarkEnd w:id="204"/>
      <w:bookmarkEnd w:id="205"/>
      <w:bookmarkEnd w:id="206"/>
      <w:bookmarkEnd w:id="207"/>
      <w:bookmarkEnd w:id="208"/>
      <w:bookmarkEnd w:id="209"/>
      <w:bookmarkEnd w:id="210"/>
      <w:bookmarkEnd w:id="211"/>
      <w:bookmarkEnd w:id="212"/>
      <w:bookmarkEnd w:id="213"/>
      <w:bookmarkEnd w:id="214"/>
      <w:r>
        <w:rPr>
          <w:b w:val="1"/>
          <w:sz w:val="24"/>
          <w:szCs w:val="24"/>
          <w:rFonts w:ascii="宋体" w:hAnsi="宋体" w:eastAsia="宋体" w:cs="宋体" w:hint="eastAsia"/>
        </w:rPr>
        <w:t>竞争性磋商文件</w:t>
      </w:r>
      <w:bookmarkEnd w:id="215"/>
      <w:bookmarkEnd w:id="216"/>
      <w:bookmarkEnd w:id="217"/>
      <w:bookmarkEnd w:id="218"/>
      <w:bookmarkEnd w:id="219"/>
    </w:p>
    <w:p w14:paraId="4D85FF2D">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220" w:name="_Toc479105692"/>
      <w:bookmarkStart w:id="221" w:name="_Toc144974511"/>
      <w:bookmarkStart w:id="222" w:name="_Toc432182667"/>
      <w:bookmarkStart w:id="223" w:name="_Toc152042319"/>
      <w:bookmarkStart w:id="224" w:name="_Toc432182421"/>
      <w:bookmarkStart w:id="225" w:name="_Toc152045543"/>
      <w:bookmarkStart w:id="226" w:name="_Toc409180054"/>
      <w:bookmarkStart w:id="227" w:name="_Toc7358"/>
      <w:bookmarkStart w:id="228" w:name="_Toc179632561"/>
      <w:bookmarkStart w:id="229" w:name="_Toc443572500"/>
      <w:bookmarkStart w:id="230" w:name="_Toc290538169"/>
      <w:bookmarkStart w:id="231" w:name="_Toc20578"/>
      <w:bookmarkStart w:id="232" w:name="_Toc2390"/>
      <w:bookmarkStart w:id="233" w:name="_Toc455336873"/>
      <w:bookmarkStart w:id="234" w:name="_Toc409180267"/>
      <w:r>
        <w:rPr>
          <w:sz w:val="24"/>
          <w:szCs w:val="24"/>
          <w:rFonts w:ascii="宋体" w:hAnsi="宋体" w:eastAsia="宋体" w:cs="宋体" w:hint="eastAsia"/>
        </w:rPr>
        <w:t>2.1 竞争性磋商文件的组成</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89CDDA8">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2.1.1本竞争性磋商文件包括：</w:t>
      </w:r>
    </w:p>
    <w:p w14:paraId="6B28549A">
      <w:pPr>
        <w:widowControl w:val="0"/>
        <w:pageBreakBefore w:val="0"/>
        <w:wordWrap w:val="1"/>
        <w:overflowPunct w:val="1"/>
        <w:topLinePunct w:val="0"/>
        <w:kinsoku w:val="1"/>
        <w:bidi w:val="0"/>
        <w:snapToGrid w:val="1"/>
        <w:contextualSpacing/>
        <w:spacing w:line="336" w:lineRule="auto"/>
        <w:ind w:firstLine="768" w:firstLineChars="320"/>
        <w:rPr>
          <w:sz w:val="24"/>
          <w:szCs w:val="24"/>
          <w:rFonts w:ascii="宋体" w:hAnsi="宋体" w:eastAsia="宋体" w:cs="宋体" w:hint="eastAsia"/>
        </w:rPr>
      </w:pPr>
      <w:r>
        <w:rPr>
          <w:sz w:val="24"/>
          <w:szCs w:val="24"/>
          <w:rFonts w:ascii="宋体" w:hAnsi="宋体" w:eastAsia="宋体" w:cs="宋体" w:hint="eastAsia"/>
        </w:rPr>
        <w:t>1.竞争性磋商公告；</w:t>
      </w:r>
    </w:p>
    <w:p w14:paraId="4875205D">
      <w:pPr>
        <w:widowControl w:val="0"/>
        <w:pageBreakBefore w:val="0"/>
        <w:wordWrap w:val="1"/>
        <w:overflowPunct w:val="1"/>
        <w:topLinePunct w:val="0"/>
        <w:kinsoku w:val="1"/>
        <w:bidi w:val="0"/>
        <w:snapToGrid w:val="1"/>
        <w:contextualSpacing/>
        <w:spacing w:line="336" w:lineRule="auto"/>
        <w:ind w:firstLine="768" w:firstLineChars="320"/>
        <w:rPr>
          <w:sz w:val="24"/>
          <w:szCs w:val="24"/>
          <w:rFonts w:ascii="宋体" w:hAnsi="宋体" w:eastAsia="宋体" w:cs="宋体" w:hint="eastAsia"/>
        </w:rPr>
      </w:pPr>
      <w:r>
        <w:rPr>
          <w:sz w:val="24"/>
          <w:szCs w:val="24"/>
          <w:rFonts w:ascii="宋体" w:hAnsi="宋体" w:eastAsia="宋体" w:cs="宋体" w:hint="eastAsia"/>
        </w:rPr>
        <w:t>2.供应商须知；</w:t>
      </w:r>
    </w:p>
    <w:p w14:paraId="57FE4EA5">
      <w:pPr>
        <w:widowControl w:val="0"/>
        <w:pageBreakBefore w:val="0"/>
        <w:wordWrap w:val="1"/>
        <w:overflowPunct w:val="1"/>
        <w:topLinePunct w:val="0"/>
        <w:kinsoku w:val="1"/>
        <w:bidi w:val="0"/>
        <w:snapToGrid w:val="1"/>
        <w:contextualSpacing/>
        <w:spacing w:line="336" w:lineRule="auto"/>
        <w:ind w:firstLine="768" w:firstLineChars="320"/>
        <w:rPr>
          <w:sz w:val="24"/>
          <w:szCs w:val="24"/>
          <w:rFonts w:ascii="宋体" w:hAnsi="宋体" w:eastAsia="宋体" w:cs="宋体" w:hint="eastAsia"/>
        </w:rPr>
      </w:pPr>
      <w:r>
        <w:rPr>
          <w:sz w:val="24"/>
          <w:szCs w:val="24"/>
          <w:rFonts w:ascii="宋体" w:hAnsi="宋体" w:eastAsia="宋体" w:cs="宋体" w:hint="eastAsia"/>
        </w:rPr>
        <w:t>3.磋商办法；</w:t>
      </w:r>
    </w:p>
    <w:p w14:paraId="70C7E7F9">
      <w:pPr>
        <w:widowControl w:val="0"/>
        <w:pageBreakBefore w:val="0"/>
        <w:wordWrap w:val="1"/>
        <w:overflowPunct w:val="1"/>
        <w:topLinePunct w:val="0"/>
        <w:kinsoku w:val="1"/>
        <w:bidi w:val="0"/>
        <w:snapToGrid w:val="1"/>
        <w:contextualSpacing/>
        <w:spacing w:line="336" w:lineRule="auto"/>
        <w:ind w:firstLine="768" w:firstLineChars="320"/>
        <w:rPr>
          <w:sz w:val="24"/>
          <w:szCs w:val="24"/>
          <w:rFonts w:ascii="宋体" w:hAnsi="宋体" w:eastAsia="宋体" w:cs="宋体" w:hint="eastAsia"/>
        </w:rPr>
      </w:pPr>
      <w:r>
        <w:rPr>
          <w:sz w:val="24"/>
          <w:szCs w:val="24"/>
          <w:rFonts w:ascii="宋体" w:hAnsi="宋体" w:eastAsia="宋体" w:cs="宋体" w:hint="eastAsia"/>
        </w:rPr>
        <w:t>4.合同条款；</w:t>
      </w:r>
    </w:p>
    <w:p w14:paraId="5EA06937">
      <w:pPr>
        <w:widowControl w:val="0"/>
        <w:pageBreakBefore w:val="0"/>
        <w:wordWrap w:val="1"/>
        <w:overflowPunct w:val="1"/>
        <w:topLinePunct w:val="0"/>
        <w:kinsoku w:val="1"/>
        <w:bidi w:val="0"/>
        <w:snapToGrid w:val="1"/>
        <w:contextualSpacing/>
        <w:spacing w:line="336" w:lineRule="auto"/>
        <w:ind w:firstLine="768" w:firstLineChars="320"/>
        <w:rPr>
          <w:sz w:val="24"/>
          <w:szCs w:val="24"/>
          <w:rFonts w:ascii="宋体" w:hAnsi="宋体" w:eastAsia="宋体" w:cs="宋体" w:hint="eastAsia"/>
        </w:rPr>
      </w:pPr>
      <w:r>
        <w:rPr>
          <w:sz w:val="24"/>
          <w:szCs w:val="24"/>
          <w:rFonts w:ascii="宋体" w:hAnsi="宋体" w:eastAsia="宋体" w:cs="宋体" w:hint="eastAsia"/>
        </w:rPr>
        <w:t xml:space="preserve">5.技术要求； </w:t>
      </w:r>
    </w:p>
    <w:p w14:paraId="3460B349">
      <w:pPr>
        <w:widowControl w:val="0"/>
        <w:pageBreakBefore w:val="0"/>
        <w:wordWrap w:val="1"/>
        <w:overflowPunct w:val="1"/>
        <w:topLinePunct w:val="0"/>
        <w:kinsoku w:val="1"/>
        <w:bidi w:val="0"/>
        <w:snapToGrid w:val="1"/>
        <w:contextualSpacing/>
        <w:spacing w:line="336" w:lineRule="auto"/>
        <w:ind w:firstLine="768" w:firstLineChars="320"/>
        <w:rPr>
          <w:sz w:val="24"/>
          <w:szCs w:val="24"/>
          <w:rFonts w:ascii="宋体" w:hAnsi="宋体" w:eastAsia="宋体" w:cs="宋体" w:hint="eastAsia"/>
        </w:rPr>
      </w:pPr>
      <w:r>
        <w:rPr>
          <w:sz w:val="24"/>
          <w:szCs w:val="24"/>
          <w:rFonts w:ascii="宋体" w:hAnsi="宋体" w:eastAsia="宋体" w:cs="宋体" w:hint="eastAsia"/>
        </w:rPr>
        <w:t>6.响应文件格式。</w:t>
      </w:r>
    </w:p>
    <w:p w14:paraId="17A431D8">
      <w:pPr>
        <w:widowControl w:val="0"/>
        <w:pageBreakBefore w:val="0"/>
        <w:wordWrap w:val="1"/>
        <w:overflowPunct w:val="1"/>
        <w:topLinePunct w:val="0"/>
        <w:kinsoku w:val="1"/>
        <w:bidi w:val="0"/>
        <w:snapToGrid w:val="1"/>
        <w:contextualSpacing/>
        <w:spacing w:line="336" w:lineRule="auto"/>
        <w:ind w:firstLine="480" w:firstLineChars="200"/>
        <w:rPr>
          <w:spacing w:val="6"/>
          <w:sz w:val="24"/>
          <w:kern w:val="0"/>
          <w:szCs w:val="24"/>
          <w:rFonts w:ascii="宋体" w:hAnsi="宋体" w:eastAsia="宋体" w:cs="宋体" w:hint="eastAsia"/>
        </w:rPr>
      </w:pPr>
      <w:r>
        <w:rPr>
          <w:sz w:val="24"/>
          <w:szCs w:val="24"/>
          <w:rFonts w:ascii="宋体" w:hAnsi="宋体" w:eastAsia="宋体" w:cs="宋体" w:hint="eastAsia"/>
        </w:rPr>
        <w:t>2.1.2构成竞争性磋商文件的其他材料: 采购人以书面形式发出的答疑通知、补遗通知等。</w:t>
      </w:r>
    </w:p>
    <w:p w14:paraId="7AC7713D">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235" w:name="_Toc144974512"/>
      <w:bookmarkStart w:id="236" w:name="_Toc29074"/>
      <w:bookmarkStart w:id="237" w:name="_Toc152042320"/>
      <w:bookmarkStart w:id="238" w:name="_Toc479105693"/>
      <w:bookmarkStart w:id="239" w:name="_Toc179632562"/>
      <w:bookmarkStart w:id="240" w:name="_Toc409180055"/>
      <w:bookmarkStart w:id="241" w:name="_Toc432182422"/>
      <w:bookmarkStart w:id="242" w:name="_Toc31102"/>
      <w:bookmarkStart w:id="243" w:name="_Toc443572501"/>
      <w:bookmarkStart w:id="244" w:name="_Toc22983"/>
      <w:bookmarkStart w:id="245" w:name="_Toc455336874"/>
      <w:bookmarkStart w:id="246" w:name="_Toc152045544"/>
      <w:bookmarkStart w:id="247" w:name="_Toc432182668"/>
      <w:bookmarkStart w:id="248" w:name="_Toc290538170"/>
      <w:bookmarkStart w:id="249" w:name="_Toc409180268"/>
      <w:r>
        <w:rPr>
          <w:sz w:val="24"/>
          <w:szCs w:val="24"/>
          <w:rFonts w:ascii="宋体" w:hAnsi="宋体" w:eastAsia="宋体" w:cs="宋体" w:hint="eastAsia"/>
        </w:rPr>
        <w:t>2.2 竞争性磋商文件的澄清</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7B77B46C">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2.2.1供应商应仔细阅读和检查竞争性磋商文件的全部内容。如发现缺页或附件不全，应及时向采购人提出，以便补齐。如有疑问，应在供应商须知前附表规定的时间前以书面形式（包括信函、传真等可以有形地表现所载内容的形式，下同），要求采购人对竞争性磋商文件予以澄清。</w:t>
      </w:r>
    </w:p>
    <w:p w14:paraId="7C2832B8">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2.2.2 竞争性磋商文件的澄清将在供应商须知前附表规定时间以书面形式发给所有获取竞争性磋商文件的供应商，但不指明澄清问题的来源。如果澄清发出的时间距投标截止时间不足的，相应延长投标截止时间。</w:t>
      </w:r>
    </w:p>
    <w:p w14:paraId="1EF354D4">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2.2.3 供应商在收到澄清后，应在供应商须知前附表规定的时间内以书面形式通知采购人，确认已收到该澄清。</w:t>
      </w:r>
    </w:p>
    <w:p w14:paraId="029BA56D">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250" w:name="_Toc432182423"/>
      <w:bookmarkStart w:id="251" w:name="_Toc455336875"/>
      <w:bookmarkStart w:id="252" w:name="_Toc12275"/>
      <w:bookmarkStart w:id="253" w:name="_Toc14967"/>
      <w:bookmarkStart w:id="254" w:name="_Toc409180269"/>
      <w:bookmarkStart w:id="255" w:name="_Toc409180056"/>
      <w:bookmarkStart w:id="256" w:name="_Toc5367"/>
      <w:bookmarkStart w:id="257" w:name="_Toc479105694"/>
      <w:bookmarkStart w:id="258" w:name="_Toc432182669"/>
      <w:bookmarkStart w:id="259" w:name="_Toc290538171"/>
      <w:bookmarkStart w:id="260" w:name="_Toc152045545"/>
      <w:bookmarkStart w:id="261" w:name="_Toc152042321"/>
      <w:bookmarkStart w:id="262" w:name="_Toc443572502"/>
      <w:bookmarkStart w:id="263" w:name="_Toc144974513"/>
      <w:bookmarkStart w:id="264" w:name="_Toc179632563"/>
      <w:r>
        <w:rPr>
          <w:sz w:val="24"/>
          <w:szCs w:val="24"/>
          <w:rFonts w:ascii="宋体" w:hAnsi="宋体" w:eastAsia="宋体" w:cs="宋体" w:hint="eastAsia"/>
        </w:rPr>
        <w:t>2.3 竞争性磋商文件的修改</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35A91DAA">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 xml:space="preserve">2.3.1 在前附表规定时间前，采购人可以书面形式修改竞争性磋商文件，并通知所有已获取竞争性磋商文件的供应商。如果修改竞争性磋商文件的时间距投标截止时间不足的，相应延长投标截止时间。 </w:t>
      </w:r>
    </w:p>
    <w:p w14:paraId="09D00294">
      <w:pPr>
        <w:widowControl w:val="0"/>
        <w:pageBreakBefore w:val="0"/>
        <w:wordWrap w:val="1"/>
        <w:overflowPunct w:val="1"/>
        <w:topLinePunct w:val="0"/>
        <w:kinsoku w:val="1"/>
        <w:autoSpaceDE w:val="0"/>
        <w:autoSpaceDN w:val="0"/>
        <w:bidi w:val="0"/>
        <w:adjustRightInd w:val="0"/>
        <w:snapToGrid w:val="1"/>
        <w:contextualSpacing/>
        <w:spacing w:line="336" w:lineRule="auto"/>
        <w:ind w:firstLine="480" w:firstLineChars="200"/>
        <w:rPr>
          <w:spacing w:val="6"/>
          <w:sz w:val="24"/>
          <w:kern w:val="0"/>
          <w:szCs w:val="24"/>
          <w:rFonts w:ascii="宋体" w:hAnsi="宋体" w:eastAsia="宋体" w:cs="宋体" w:hint="eastAsia"/>
        </w:rPr>
      </w:pPr>
      <w:r>
        <w:rPr>
          <w:sz w:val="24"/>
          <w:szCs w:val="24"/>
          <w:rFonts w:ascii="宋体" w:hAnsi="宋体" w:eastAsia="宋体" w:cs="宋体" w:hint="eastAsia"/>
        </w:rPr>
        <w:t>2.3.2 供应商收到修改内容后，应在供应商须知前附表规定的时间内以书面形式通知采购人，确认已收到该修改。</w:t>
      </w:r>
    </w:p>
    <w:p w14:paraId="7E548302">
      <w:pPr>
        <w:pStyle w:val="282"/>
        <w:widowControl w:val="0"/>
        <w:pageBreakBefore w:val="0"/>
        <w:wordWrap w:val="1"/>
        <w:overflowPunct w:val="1"/>
        <w:topLinePunct w:val="0"/>
        <w:kinsoku w:val="1"/>
        <w:bidi w:val="0"/>
        <w:snapToGrid w:val="1"/>
        <w:contextualSpacing/>
        <w:outlineLvl w:val="2"/>
        <w:spacing w:before="0" w:line="336" w:lineRule="auto"/>
        <w:rPr>
          <w:b w:val="1"/>
          <w:sz w:val="24"/>
          <w:szCs w:val="24"/>
          <w:rFonts w:ascii="宋体" w:hAnsi="宋体" w:eastAsia="宋体" w:cs="宋体" w:hint="eastAsia"/>
        </w:rPr>
      </w:pPr>
      <w:bookmarkStart w:id="265" w:name="_Toc152042322"/>
      <w:bookmarkStart w:id="266" w:name="_Toc455336876"/>
      <w:bookmarkStart w:id="267" w:name="_Toc290538172"/>
      <w:bookmarkStart w:id="268" w:name="_Toc144974514"/>
      <w:bookmarkStart w:id="269" w:name="_Toc152045546"/>
      <w:bookmarkStart w:id="270" w:name="_Toc179632564"/>
      <w:bookmarkStart w:id="271" w:name="_Toc409180270"/>
      <w:bookmarkStart w:id="272" w:name="_Toc479105695"/>
      <w:bookmarkStart w:id="273" w:name="_Toc409180057"/>
      <w:bookmarkStart w:id="274" w:name="_Toc432182670"/>
      <w:bookmarkStart w:id="275" w:name="_Toc432182424"/>
      <w:bookmarkStart w:id="276" w:name="_Toc443572503"/>
      <w:bookmarkStart w:id="277" w:name="_Toc16333"/>
      <w:bookmarkStart w:id="278" w:name="_Toc28901"/>
      <w:bookmarkStart w:id="279" w:name="_Toc14301"/>
      <w:bookmarkStart w:id="280" w:name="_Toc30525"/>
      <w:bookmarkStart w:id="281" w:name="_Toc16452"/>
      <w:r>
        <w:rPr>
          <w:b w:val="1"/>
          <w:sz w:val="24"/>
          <w:szCs w:val="24"/>
          <w:rFonts w:ascii="宋体" w:hAnsi="宋体" w:eastAsia="宋体" w:cs="宋体" w:hint="eastAsia"/>
        </w:rPr>
        <w:t xml:space="preserve">3. </w:t>
      </w:r>
      <w:bookmarkEnd w:id="265"/>
      <w:bookmarkEnd w:id="266"/>
      <w:bookmarkEnd w:id="267"/>
      <w:bookmarkEnd w:id="268"/>
      <w:bookmarkEnd w:id="269"/>
      <w:bookmarkEnd w:id="270"/>
      <w:bookmarkEnd w:id="271"/>
      <w:bookmarkEnd w:id="272"/>
      <w:bookmarkEnd w:id="273"/>
      <w:bookmarkEnd w:id="274"/>
      <w:bookmarkEnd w:id="275"/>
      <w:bookmarkEnd w:id="276"/>
      <w:r>
        <w:rPr>
          <w:b w:val="1"/>
          <w:sz w:val="24"/>
          <w:szCs w:val="24"/>
          <w:rFonts w:ascii="宋体" w:hAnsi="宋体" w:eastAsia="宋体" w:cs="宋体" w:hint="eastAsia"/>
        </w:rPr>
        <w:t>响应文件</w:t>
      </w:r>
      <w:bookmarkEnd w:id="277"/>
      <w:bookmarkEnd w:id="278"/>
      <w:bookmarkEnd w:id="279"/>
      <w:bookmarkEnd w:id="280"/>
      <w:bookmarkEnd w:id="281"/>
    </w:p>
    <w:p w14:paraId="7FEF6512">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283" w:name="_Toc11579"/>
      <w:bookmarkStart w:id="284" w:name="_Toc432182425"/>
      <w:bookmarkStart w:id="285" w:name="_Toc144974515"/>
      <w:bookmarkStart w:id="286" w:name="_Toc479105696"/>
      <w:bookmarkStart w:id="287" w:name="_Toc443572504"/>
      <w:bookmarkStart w:id="288" w:name="_Toc409180271"/>
      <w:bookmarkStart w:id="289" w:name="_Toc290538173"/>
      <w:bookmarkStart w:id="290" w:name="_Toc152045547"/>
      <w:bookmarkStart w:id="291" w:name="_Toc409180058"/>
      <w:bookmarkStart w:id="292" w:name="_Toc179632565"/>
      <w:bookmarkStart w:id="293" w:name="_Toc432182671"/>
      <w:bookmarkStart w:id="294" w:name="_Toc152042323"/>
      <w:bookmarkStart w:id="295" w:name="_Toc23271"/>
      <w:bookmarkStart w:id="296" w:name="_Toc1817"/>
      <w:bookmarkStart w:id="297" w:name="_Toc455336877"/>
      <w:r>
        <w:rPr>
          <w:sz w:val="24"/>
          <w:szCs w:val="24"/>
          <w:rFonts w:ascii="宋体" w:hAnsi="宋体" w:eastAsia="宋体" w:cs="宋体" w:hint="eastAsia"/>
        </w:rPr>
        <w:t>3.1 响应文件的组成</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15B0983B">
      <w:pPr>
        <w:widowControl w:val="0"/>
        <w:pageBreakBefore w:val="0"/>
        <w:wordWrap w:val="1"/>
        <w:overflowPunct w:val="1"/>
        <w:topLinePunct w:val="0"/>
        <w:kinsoku w:val="1"/>
        <w:bidi w:val="0"/>
        <w:snapToGrid w:val="1"/>
        <w:contextualSpacing/>
        <w:spacing w:line="336" w:lineRule="auto"/>
        <w:rPr>
          <w:sz w:val="24"/>
          <w:szCs w:val="24"/>
          <w:rFonts w:ascii="宋体" w:hAnsi="宋体" w:eastAsia="宋体" w:cs="宋体" w:hint="eastAsia"/>
        </w:rPr>
      </w:pPr>
      <w:r>
        <w:rPr>
          <w:sz w:val="24"/>
          <w:szCs w:val="24"/>
          <w:rFonts w:ascii="宋体" w:hAnsi="宋体" w:eastAsia="宋体" w:cs="宋体" w:hint="eastAsia"/>
        </w:rPr>
        <w:t>　　3.1.1响应文件应包括但不限于下列内容：</w:t>
      </w:r>
    </w:p>
    <w:p w14:paraId="05BF21C8">
      <w:pPr>
        <w:widowControl w:val="0"/>
        <w:pageBreakBefore w:val="0"/>
        <w:wordWrap w:val="1"/>
        <w:overflowPunct w:val="1"/>
        <w:topLinePunct w:val="0"/>
        <w:kinsoku w:val="1"/>
        <w:bidi w:val="0"/>
        <w:snapToGrid w:val="1"/>
        <w:contextualSpacing/>
        <w:spacing w:line="336" w:lineRule="auto"/>
        <w:ind w:firstLine="410" w:firstLineChars="171"/>
        <w:rPr>
          <w:sz w:val="24"/>
          <w:szCs w:val="24"/>
          <w:rFonts w:ascii="宋体" w:hAnsi="宋体" w:eastAsia="宋体" w:cs="宋体" w:hint="eastAsia"/>
        </w:rPr>
      </w:pPr>
      <w:r>
        <w:rPr>
          <w:sz w:val="24"/>
          <w:szCs w:val="24"/>
          <w:rFonts w:ascii="宋体" w:hAnsi="宋体" w:eastAsia="宋体" w:cs="宋体" w:hint="eastAsia"/>
        </w:rPr>
        <w:t>1.资格审查、形式响应性审查部分（满足竞争性磋商文件资格审查、形式响应性审查要求）；</w:t>
      </w:r>
    </w:p>
    <w:p w14:paraId="0128755F">
      <w:pPr>
        <w:widowControl w:val="0"/>
        <w:pageBreakBefore w:val="0"/>
        <w:wordWrap w:val="1"/>
        <w:overflowPunct w:val="1"/>
        <w:topLinePunct w:val="0"/>
        <w:kinsoku w:val="1"/>
        <w:bidi w:val="0"/>
        <w:snapToGrid w:val="1"/>
        <w:contextualSpacing/>
        <w:spacing w:line="336" w:lineRule="auto"/>
        <w:ind w:firstLine="410" w:firstLineChars="171"/>
        <w:rPr>
          <w:sz w:val="24"/>
          <w:szCs w:val="24"/>
          <w:rFonts w:ascii="宋体" w:hAnsi="宋体" w:eastAsia="宋体" w:cs="宋体" w:hint="eastAsia"/>
        </w:rPr>
      </w:pPr>
      <w:r>
        <w:rPr>
          <w:sz w:val="24"/>
          <w:szCs w:val="24"/>
          <w:rFonts w:ascii="宋体" w:hAnsi="宋体" w:eastAsia="宋体" w:cs="宋体" w:hint="eastAsia"/>
        </w:rPr>
        <w:t>2.</w:t>
      </w:r>
      <w:r>
        <w:rPr>
          <w:sz w:val="24"/>
          <w:lang w:val="en-US" w:eastAsia="zh-CN"/>
          <w:szCs w:val="24"/>
          <w:rFonts w:ascii="宋体" w:hAnsi="宋体" w:eastAsia="宋体" w:cs="宋体" w:hint="eastAsia"/>
        </w:rPr>
        <w:t>报价</w:t>
      </w:r>
      <w:r>
        <w:rPr>
          <w:sz w:val="24"/>
          <w:szCs w:val="24"/>
          <w:rFonts w:ascii="宋体" w:hAnsi="宋体" w:eastAsia="宋体" w:cs="宋体" w:hint="eastAsia"/>
        </w:rPr>
        <w:t>部分（满足竞争性磋商文件商务要求）；</w:t>
      </w:r>
    </w:p>
    <w:p w14:paraId="5C96012A">
      <w:pPr>
        <w:widowControl w:val="0"/>
        <w:pageBreakBefore w:val="0"/>
        <w:wordWrap w:val="1"/>
        <w:overflowPunct w:val="1"/>
        <w:topLinePunct w:val="0"/>
        <w:kinsoku w:val="1"/>
        <w:bidi w:val="0"/>
        <w:snapToGrid w:val="1"/>
        <w:contextualSpacing/>
        <w:spacing w:line="336" w:lineRule="auto"/>
        <w:ind w:firstLine="410" w:firstLineChars="171"/>
        <w:rPr>
          <w:sz w:val="24"/>
          <w:szCs w:val="24"/>
          <w:rFonts w:ascii="宋体" w:hAnsi="宋体" w:eastAsia="宋体" w:cs="宋体" w:hint="eastAsia"/>
        </w:rPr>
      </w:pPr>
      <w:r>
        <w:rPr>
          <w:sz w:val="24"/>
          <w:szCs w:val="24"/>
          <w:rFonts w:ascii="宋体" w:hAnsi="宋体" w:eastAsia="宋体" w:cs="宋体" w:hint="eastAsia"/>
        </w:rPr>
        <w:t>3.</w:t>
      </w:r>
      <w:r>
        <w:rPr>
          <w:sz w:val="24"/>
          <w:lang w:val="en-US" w:eastAsia="zh-CN"/>
          <w:szCs w:val="24"/>
          <w:rFonts w:ascii="宋体" w:hAnsi="宋体" w:eastAsia="宋体" w:cs="宋体" w:hint="eastAsia"/>
        </w:rPr>
        <w:t>技术部分</w:t>
      </w:r>
      <w:r>
        <w:rPr>
          <w:sz w:val="24"/>
          <w:szCs w:val="24"/>
          <w:rFonts w:ascii="宋体" w:hAnsi="宋体" w:eastAsia="宋体" w:cs="宋体" w:hint="eastAsia"/>
        </w:rPr>
        <w:t>（满足竞争性磋商文件技术要求）；</w:t>
      </w:r>
    </w:p>
    <w:p w14:paraId="0F80C066">
      <w:pPr>
        <w:widowControl w:val="0"/>
        <w:pageBreakBefore w:val="0"/>
        <w:wordWrap w:val="1"/>
        <w:overflowPunct w:val="1"/>
        <w:topLinePunct w:val="0"/>
        <w:kinsoku w:val="1"/>
        <w:bidi w:val="0"/>
        <w:snapToGrid w:val="1"/>
        <w:contextualSpacing/>
        <w:spacing w:line="336" w:lineRule="auto"/>
        <w:ind w:firstLine="410" w:firstLineChars="171"/>
        <w:rPr>
          <w:sz w:val="24"/>
          <w:szCs w:val="24"/>
          <w:rFonts w:ascii="宋体" w:hAnsi="宋体" w:eastAsia="宋体" w:cs="宋体" w:hint="eastAsia"/>
        </w:rPr>
      </w:pPr>
      <w:r>
        <w:rPr>
          <w:sz w:val="24"/>
          <w:szCs w:val="24"/>
          <w:rFonts w:ascii="宋体" w:hAnsi="宋体" w:eastAsia="宋体" w:cs="宋体" w:hint="eastAsia"/>
        </w:rPr>
        <w:t>4.其他资料（格式自拟）。</w:t>
      </w:r>
    </w:p>
    <w:p w14:paraId="6A541C24">
      <w:pPr>
        <w:widowControl w:val="0"/>
        <w:pageBreakBefore w:val="0"/>
        <w:wordWrap w:val="1"/>
        <w:overflowPunct w:val="1"/>
        <w:topLinePunct w:val="0"/>
        <w:kinsoku w:val="1"/>
        <w:bidi w:val="0"/>
        <w:snapToGrid w:val="1"/>
        <w:spacing w:line="336" w:lineRule="auto"/>
        <w:rPr>
          <w:b w:val="0"/>
          <w:sz w:val="24"/>
          <w:lang w:val="en-US" w:eastAsia="zh-CN" w:bidi="ar-SA"/>
          <w:kern w:val="2"/>
          <w:szCs w:val="24"/>
          <w:rFonts w:ascii="宋体" w:hAnsi="宋体" w:eastAsia="宋体" w:cs="宋体" w:hint="eastAsia"/>
        </w:rPr>
      </w:pPr>
      <w:r>
        <w:rPr>
          <w:b w:val="0"/>
          <w:sz w:val="24"/>
          <w:lang w:val="en-US" w:eastAsia="zh-CN" w:bidi="ar-SA"/>
          <w:kern w:val="2"/>
          <w:szCs w:val="24"/>
          <w:rFonts w:ascii="宋体" w:hAnsi="宋体" w:eastAsia="宋体" w:cs="宋体" w:hint="eastAsia"/>
        </w:rPr>
        <w:t>3.2磋商报价及结算方式</w:t>
      </w:r>
    </w:p>
    <w:p w14:paraId="6453A923">
      <w:pPr>
        <w:widowControl w:val="0"/>
        <w:pageBreakBefore w:val="0"/>
        <w:wordWrap w:val="1"/>
        <w:overflowPunct w:val="1"/>
        <w:topLinePunct w:val="0"/>
        <w:kinsoku w:val="1"/>
        <w:bidi w:val="0"/>
        <w:snapToGrid w:val="1"/>
        <w:contextualSpacing/>
        <w:spacing w:line="336" w:lineRule="auto"/>
        <w:ind w:firstLine="410" w:firstLineChars="171"/>
        <w:rPr>
          <w:sz w:val="24"/>
          <w:szCs w:val="24"/>
          <w:rFonts w:ascii="宋体" w:hAnsi="宋体" w:eastAsia="宋体" w:cs="宋体" w:hint="eastAsia"/>
        </w:rPr>
      </w:pPr>
      <w:r>
        <w:rPr>
          <w:sz w:val="24"/>
          <w:lang w:val="en-US" w:eastAsia="zh-CN"/>
          <w:szCs w:val="24"/>
          <w:rFonts w:ascii="宋体" w:hAnsi="宋体" w:eastAsia="宋体" w:cs="宋体" w:hint="eastAsia"/>
        </w:rPr>
        <w:t>3.2.1第一轮、第二轮报价（标书书面报价）均采用</w:t>
      </w:r>
      <w:r>
        <w:rPr>
          <w:sz w:val="24"/>
          <w:szCs w:val="24"/>
          <w:rFonts w:ascii="宋体" w:hAnsi="宋体" w:eastAsia="宋体" w:cs="宋体" w:hint="eastAsia"/>
        </w:rPr>
        <w:t>采用</w:t>
      </w:r>
      <w:r>
        <w:rPr>
          <w:sz w:val="24"/>
          <w:lang w:val="en-US" w:eastAsia="zh-CN"/>
          <w:szCs w:val="24"/>
          <w:rFonts w:ascii="宋体" w:hAnsi="宋体" w:eastAsia="宋体" w:cs="宋体" w:hint="eastAsia"/>
        </w:rPr>
        <w:t>建安工程费结算价优惠</w:t>
      </w:r>
      <w:r>
        <w:rPr>
          <w:sz w:val="24"/>
          <w:szCs w:val="24"/>
          <w:rFonts w:ascii="宋体" w:hAnsi="宋体" w:eastAsia="宋体" w:cs="宋体" w:hint="eastAsia"/>
        </w:rPr>
        <w:t>率</w:t>
      </w:r>
      <w:r>
        <w:rPr>
          <w:sz w:val="24"/>
          <w:lang w:val="en-US" w:eastAsia="zh-CN"/>
          <w:szCs w:val="24"/>
          <w:rFonts w:ascii="宋体" w:hAnsi="宋体" w:eastAsia="宋体" w:cs="宋体" w:hint="eastAsia"/>
        </w:rPr>
        <w:t>报价</w:t>
      </w:r>
      <w:r>
        <w:rPr>
          <w:sz w:val="24"/>
          <w:szCs w:val="24"/>
          <w:rFonts w:ascii="宋体" w:hAnsi="宋体" w:eastAsia="宋体" w:cs="宋体" w:hint="eastAsia"/>
        </w:rPr>
        <w:t>的方式。该</w:t>
      </w:r>
      <w:r>
        <w:rPr>
          <w:sz w:val="24"/>
          <w:lang w:val="en-US" w:eastAsia="zh-CN"/>
          <w:szCs w:val="24"/>
          <w:rFonts w:ascii="宋体" w:hAnsi="宋体" w:eastAsia="宋体" w:cs="宋体" w:hint="eastAsia"/>
        </w:rPr>
        <w:t>优惠</w:t>
      </w:r>
      <w:r>
        <w:rPr>
          <w:sz w:val="24"/>
          <w:szCs w:val="24"/>
          <w:rFonts w:ascii="宋体" w:hAnsi="宋体" w:eastAsia="宋体" w:cs="宋体" w:hint="eastAsia"/>
        </w:rPr>
        <w:t>率是</w:t>
      </w:r>
      <w:r>
        <w:rPr>
          <w:sz w:val="24"/>
          <w:lang w:val="en-US" w:eastAsia="zh-CN"/>
          <w:szCs w:val="24"/>
          <w:rFonts w:ascii="宋体" w:hAnsi="宋体" w:eastAsia="宋体" w:cs="宋体" w:hint="eastAsia"/>
        </w:rPr>
        <w:t>供应商</w:t>
      </w:r>
      <w:r>
        <w:rPr>
          <w:sz w:val="24"/>
          <w:szCs w:val="24"/>
          <w:rFonts w:ascii="宋体" w:hAnsi="宋体" w:eastAsia="宋体" w:cs="宋体" w:hint="eastAsia"/>
        </w:rPr>
        <w:t>人结合市场及自身实力予以的下浮优惠。合同结算时，按</w:t>
      </w:r>
      <w:r>
        <w:rPr>
          <w:sz w:val="24"/>
          <w:lang w:val="en-US" w:eastAsia="zh-CN"/>
          <w:szCs w:val="24"/>
          <w:rFonts w:ascii="宋体" w:hAnsi="宋体" w:eastAsia="宋体" w:cs="宋体" w:hint="eastAsia"/>
        </w:rPr>
        <w:t>投标人须知前附表3.2项</w:t>
      </w:r>
      <w:r>
        <w:rPr>
          <w:sz w:val="24"/>
          <w:szCs w:val="24"/>
          <w:rFonts w:ascii="宋体" w:hAnsi="宋体" w:eastAsia="宋体" w:cs="宋体" w:hint="eastAsia"/>
        </w:rPr>
        <w:t>模式计算建安工程费</w:t>
      </w:r>
      <w:r>
        <w:rPr>
          <w:sz w:val="24"/>
          <w:lang w:eastAsia="zh-CN"/>
          <w:szCs w:val="24"/>
          <w:rFonts w:ascii="宋体" w:hAnsi="宋体" w:eastAsia="宋体" w:cs="宋体" w:hint="eastAsia"/>
        </w:rPr>
        <w:t>。</w:t>
      </w:r>
    </w:p>
    <w:p w14:paraId="24461B67">
      <w:pPr>
        <w:widowControl w:val="0"/>
        <w:pageBreakBefore w:val="0"/>
        <w:wordWrap w:val="1"/>
        <w:overflowPunct w:val="1"/>
        <w:topLinePunct w:val="0"/>
        <w:kinsoku w:val="1"/>
        <w:bidi w:val="0"/>
        <w:snapToGrid w:val="1"/>
        <w:contextualSpacing/>
        <w:spacing w:line="336" w:lineRule="auto"/>
        <w:ind w:firstLine="410" w:firstLineChars="171"/>
        <w:rPr>
          <w:sz w:val="24"/>
          <w:szCs w:val="24"/>
          <w:rFonts w:ascii="宋体" w:hAnsi="宋体" w:eastAsia="宋体" w:cs="宋体" w:hint="eastAsia"/>
        </w:rPr>
      </w:pPr>
      <w:r>
        <w:rPr>
          <w:sz w:val="24"/>
          <w:szCs w:val="24"/>
          <w:rFonts w:ascii="宋体" w:hAnsi="宋体" w:eastAsia="宋体" w:cs="宋体" w:hint="eastAsia"/>
        </w:rPr>
        <w:t>投标人的投标报价，应是完成本须知第</w:t>
      </w:r>
      <w:r>
        <w:rPr>
          <w:sz w:val="24"/>
          <w:lang w:val="en-US" w:eastAsia="zh-CN"/>
          <w:szCs w:val="24"/>
          <w:rFonts w:ascii="宋体" w:hAnsi="宋体" w:eastAsia="宋体" w:cs="宋体" w:hint="eastAsia"/>
        </w:rPr>
        <w:t>3.2</w:t>
      </w:r>
      <w:r>
        <w:rPr>
          <w:sz w:val="24"/>
          <w:szCs w:val="24"/>
          <w:rFonts w:ascii="宋体" w:hAnsi="宋体" w:eastAsia="宋体" w:cs="宋体" w:hint="eastAsia"/>
        </w:rPr>
        <w:t>条和合同条款上所列招标范围及工期的全部，不得以任何理由予以重复，作为</w:t>
      </w:r>
      <w:r>
        <w:rPr>
          <w:sz w:val="24"/>
          <w:lang w:val="en-US" w:eastAsia="zh-CN"/>
          <w:szCs w:val="24"/>
          <w:rFonts w:ascii="宋体" w:hAnsi="宋体" w:eastAsia="宋体" w:cs="宋体" w:hint="eastAsia"/>
        </w:rPr>
        <w:t>最终</w:t>
      </w:r>
      <w:r>
        <w:rPr>
          <w:sz w:val="24"/>
          <w:szCs w:val="24"/>
          <w:rFonts w:ascii="宋体" w:hAnsi="宋体" w:eastAsia="宋体" w:cs="宋体" w:hint="eastAsia"/>
        </w:rPr>
        <w:t>计算单价或总价的依据。</w:t>
      </w:r>
    </w:p>
    <w:p w14:paraId="5DE8AEA4">
      <w:pPr>
        <w:widowControl w:val="0"/>
        <w:pageBreakBefore w:val="0"/>
        <w:wordWrap w:val="1"/>
        <w:overflowPunct w:val="1"/>
        <w:topLinePunct w:val="0"/>
        <w:kinsoku w:val="1"/>
        <w:bidi w:val="0"/>
        <w:snapToGrid w:val="1"/>
        <w:contextualSpacing/>
        <w:spacing w:line="336" w:lineRule="auto"/>
        <w:ind w:firstLine="410" w:firstLineChars="171"/>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3.2.2中标人中标后，与招标人签订建设施工合同。结算时，经具有相应资格的造价单位根据施工图设计、合同约定的计量计价依据及结算办法进行审核（或审定），经审核（或审定）的结果作为本工程建筑安装工程费的结算价。</w:t>
      </w:r>
    </w:p>
    <w:p w14:paraId="62715971">
      <w:pPr>
        <w:widowControl w:val="0"/>
        <w:pageBreakBefore w:val="0"/>
        <w:wordWrap w:val="1"/>
        <w:overflowPunct w:val="1"/>
        <w:topLinePunct w:val="0"/>
        <w:kinsoku w:val="1"/>
        <w:bidi w:val="0"/>
        <w:snapToGrid w:val="1"/>
        <w:contextualSpacing/>
        <w:numPr>
          <w:ilvl w:val="0"/>
          <w:numId w:val="0"/>
        </w:numPr>
        <w:spacing w:line="336" w:lineRule="auto"/>
        <w:ind w:firstLine="410" w:firstLineChars="171"/>
        <w:rPr>
          <w:sz w:val="24"/>
          <w:szCs w:val="24"/>
          <w:rFonts w:ascii="宋体" w:hAnsi="宋体" w:eastAsia="宋体" w:cs="宋体" w:hint="eastAsia"/>
        </w:rPr>
      </w:pPr>
      <w:r>
        <w:rPr>
          <w:sz w:val="24"/>
          <w:szCs w:val="24"/>
          <w:rFonts w:ascii="宋体" w:hAnsi="宋体" w:eastAsia="宋体" w:cs="宋体" w:hint="eastAsia"/>
        </w:rPr>
        <w:t>3.3 投标有效期</w:t>
      </w:r>
    </w:p>
    <w:p w14:paraId="4EB9ABC5">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3.3.1 在供应商须知前附表规定的投标有效期内，供应商不得要求撤销或修改其响应文件。</w:t>
      </w:r>
    </w:p>
    <w:p w14:paraId="04085137">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 xml:space="preserve">3.3.2出现特殊情况需要延长投标有效期的，采购人以书面形式通知所有供应商延长投标有效期。供应商同意延长的，应相应延长其磋商保证金的有效期，但不得要求或被允许修改或撤销其响应文件；供应商拒绝延长的，其投标失效，但供应商有权收回其磋商保证金。 </w:t>
      </w:r>
    </w:p>
    <w:p w14:paraId="7C023330">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313" w:name="_Toc290538176"/>
      <w:bookmarkStart w:id="314" w:name="_Toc443572507"/>
      <w:bookmarkStart w:id="315" w:name="_Toc152042326"/>
      <w:bookmarkStart w:id="316" w:name="_Toc152045550"/>
      <w:bookmarkStart w:id="317" w:name="_Toc179632568"/>
      <w:bookmarkStart w:id="318" w:name="_Toc432182674"/>
      <w:bookmarkStart w:id="319" w:name="_Toc479105699"/>
      <w:bookmarkStart w:id="320" w:name="_Toc409180274"/>
      <w:bookmarkStart w:id="321" w:name="_Toc432182428"/>
      <w:bookmarkStart w:id="322" w:name="_Toc409180061"/>
      <w:bookmarkStart w:id="323" w:name="_Toc9795"/>
      <w:bookmarkStart w:id="324" w:name="_Toc455336880"/>
      <w:bookmarkStart w:id="325" w:name="_Toc144974518"/>
      <w:bookmarkStart w:id="326" w:name="_Toc21481"/>
      <w:bookmarkStart w:id="327" w:name="_Toc11010"/>
      <w:r>
        <w:rPr>
          <w:sz w:val="24"/>
          <w:szCs w:val="24"/>
          <w:rFonts w:ascii="宋体" w:hAnsi="宋体" w:eastAsia="宋体" w:cs="宋体" w:hint="eastAsia"/>
        </w:rPr>
        <w:t xml:space="preserve">3.4 </w:t>
      </w:r>
      <w:bookmarkEnd w:id="313"/>
      <w:bookmarkEnd w:id="314"/>
      <w:bookmarkEnd w:id="315"/>
      <w:bookmarkEnd w:id="316"/>
      <w:bookmarkEnd w:id="317"/>
      <w:bookmarkEnd w:id="318"/>
      <w:bookmarkEnd w:id="319"/>
      <w:bookmarkEnd w:id="320"/>
      <w:bookmarkEnd w:id="321"/>
      <w:bookmarkEnd w:id="322"/>
      <w:bookmarkEnd w:id="323"/>
      <w:bookmarkEnd w:id="324"/>
      <w:bookmarkEnd w:id="325"/>
      <w:r>
        <w:rPr>
          <w:sz w:val="24"/>
          <w:szCs w:val="24"/>
          <w:rFonts w:ascii="宋体" w:hAnsi="宋体" w:eastAsia="宋体" w:cs="宋体" w:hint="eastAsia"/>
        </w:rPr>
        <w:t>磋商保证金</w:t>
      </w:r>
      <w:bookmarkEnd w:id="326"/>
      <w:bookmarkEnd w:id="327"/>
    </w:p>
    <w:p w14:paraId="2EAA3B8D">
      <w:pPr>
        <w:widowControl w:val="0"/>
        <w:pageBreakBefore w:val="0"/>
        <w:wordWrap w:val="1"/>
        <w:overflowPunct w:val="1"/>
        <w:topLinePunct w:val="0"/>
        <w:kinsoku w:val="1"/>
        <w:autoSpaceDE w:val="0"/>
        <w:autoSpaceDN w:val="0"/>
        <w:bidi w:val="0"/>
        <w:adjustRightInd w:val="0"/>
        <w:snapToGrid w:val="1"/>
        <w:contextualSpacing/>
        <w:spacing w:line="336" w:lineRule="auto"/>
        <w:ind w:firstLine="480" w:firstLineChars="200"/>
        <w:rPr>
          <w:b w:val="1"/>
          <w:spacing w:val="6"/>
          <w:sz w:val="24"/>
          <w:kern w:val="0"/>
          <w:szCs w:val="24"/>
          <w:rFonts w:ascii="宋体" w:hAnsi="宋体" w:eastAsia="宋体" w:cs="宋体" w:hint="eastAsia"/>
        </w:rPr>
      </w:pPr>
      <w:r>
        <w:rPr>
          <w:sz w:val="24"/>
          <w:szCs w:val="24"/>
          <w:rFonts w:ascii="宋体" w:hAnsi="宋体" w:eastAsia="宋体" w:cs="宋体" w:hint="eastAsia"/>
        </w:rPr>
        <w:t>3.4.1 供应商递交磋商保证金事项：见供应商须知前附表。</w:t>
      </w:r>
    </w:p>
    <w:p w14:paraId="093F1448">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 xml:space="preserve">3.4.2有下列情形之一的，磋商保证金将不予退还： </w:t>
      </w:r>
    </w:p>
    <w:p w14:paraId="04E51BEF">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（1）供应商在规定的投标有效期内撤销或修改其响应文件；</w:t>
      </w:r>
    </w:p>
    <w:p w14:paraId="10255141">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（2）成交供应商未能在规定期限内签署合同或提交履约保证金；</w:t>
      </w:r>
    </w:p>
    <w:p w14:paraId="2EF2CA01">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（3）</w:t>
      </w:r>
      <w:r>
        <w:rPr>
          <w:spacing w:val="6"/>
          <w:sz w:val="24"/>
          <w:kern w:val="0"/>
          <w:szCs w:val="24"/>
          <w:rFonts w:ascii="宋体" w:hAnsi="宋体" w:eastAsia="宋体" w:cs="宋体" w:hint="eastAsia"/>
        </w:rPr>
        <w:t>未向</w:t>
      </w:r>
      <w:r>
        <w:rPr>
          <w:spacing w:val="6"/>
          <w:sz w:val="24"/>
          <w:lang w:eastAsia="zh-CN"/>
          <w:kern w:val="0"/>
          <w:szCs w:val="24"/>
          <w:rFonts w:ascii="宋体" w:hAnsi="宋体" w:eastAsia="宋体" w:cs="宋体" w:hint="eastAsia"/>
        </w:rPr>
        <w:t>采购代理机构</w:t>
      </w:r>
      <w:r>
        <w:rPr>
          <w:spacing w:val="6"/>
          <w:sz w:val="24"/>
          <w:kern w:val="0"/>
          <w:szCs w:val="24"/>
          <w:rFonts w:ascii="宋体" w:hAnsi="宋体" w:eastAsia="宋体" w:cs="宋体" w:hint="eastAsia"/>
        </w:rPr>
        <w:t>支付代理服务费。</w:t>
      </w:r>
    </w:p>
    <w:p w14:paraId="2C77CE31">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328" w:name="_Toc7713"/>
      <w:bookmarkStart w:id="329" w:name="_Toc21931"/>
      <w:bookmarkStart w:id="330" w:name="_Toc432182675"/>
      <w:bookmarkStart w:id="331" w:name="_Toc479105700"/>
      <w:bookmarkStart w:id="332" w:name="_Toc179632569"/>
      <w:bookmarkStart w:id="333" w:name="_Toc152045551"/>
      <w:bookmarkStart w:id="334" w:name="_Toc443572508"/>
      <w:bookmarkStart w:id="335" w:name="_Toc409180062"/>
      <w:bookmarkStart w:id="336" w:name="_Toc432182429"/>
      <w:bookmarkStart w:id="337" w:name="_Toc455336881"/>
      <w:bookmarkStart w:id="338" w:name="_Toc409180275"/>
      <w:bookmarkStart w:id="339" w:name="_Toc15517"/>
      <w:bookmarkStart w:id="340" w:name="_Toc152042327"/>
      <w:bookmarkStart w:id="341" w:name="_Toc144974519"/>
      <w:bookmarkStart w:id="342" w:name="_Toc290538177"/>
      <w:r>
        <w:rPr>
          <w:sz w:val="24"/>
          <w:szCs w:val="24"/>
          <w:rFonts w:ascii="宋体" w:hAnsi="宋体" w:eastAsia="宋体" w:cs="宋体" w:hint="eastAsia"/>
        </w:rPr>
        <w:t>3.5 其他资料</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7DEF2A16">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3.5.1近年财务状况的年份</w:t>
      </w:r>
      <w:r>
        <w:rPr>
          <w:sz w:val="24"/>
          <w:lang w:val="en-US" w:eastAsia="zh-CN"/>
          <w:szCs w:val="24"/>
          <w:rFonts w:ascii="宋体" w:hAnsi="宋体" w:eastAsia="宋体" w:cs="宋体" w:hint="eastAsia"/>
        </w:rPr>
        <w:t>及</w:t>
      </w:r>
      <w:r>
        <w:rPr>
          <w:sz w:val="24"/>
          <w:szCs w:val="24"/>
          <w:rFonts w:ascii="宋体" w:hAnsi="宋体" w:eastAsia="宋体" w:cs="宋体" w:hint="eastAsia"/>
        </w:rPr>
        <w:t>要求：见供应商须知前附表。</w:t>
      </w:r>
    </w:p>
    <w:p w14:paraId="4E46E703">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343" w:name="_Toc409180276"/>
      <w:bookmarkStart w:id="344" w:name="_Toc6619"/>
      <w:bookmarkStart w:id="345" w:name="_Toc432182430"/>
      <w:bookmarkStart w:id="346" w:name="_Toc15775"/>
      <w:bookmarkStart w:id="347" w:name="_Toc479105701"/>
      <w:bookmarkStart w:id="348" w:name="_Toc152045553"/>
      <w:bookmarkStart w:id="349" w:name="_Toc144974521"/>
      <w:bookmarkStart w:id="350" w:name="_Toc14768"/>
      <w:bookmarkStart w:id="351" w:name="_Toc152042329"/>
      <w:bookmarkStart w:id="352" w:name="_Toc409180063"/>
      <w:bookmarkStart w:id="353" w:name="_Toc290538179"/>
      <w:bookmarkStart w:id="354" w:name="_Toc455336882"/>
      <w:bookmarkStart w:id="355" w:name="_Toc179632571"/>
      <w:bookmarkStart w:id="356" w:name="_Toc432182676"/>
      <w:bookmarkStart w:id="357" w:name="_Toc443572509"/>
      <w:r>
        <w:rPr>
          <w:sz w:val="24"/>
          <w:szCs w:val="24"/>
          <w:rFonts w:ascii="宋体" w:hAnsi="宋体" w:eastAsia="宋体" w:cs="宋体" w:hint="eastAsia"/>
        </w:rPr>
        <w:t>3.6 备选投标方案</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44BACE96">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除供应商须知前附表另有规定外，供应商不得递交备选投标方案。允许供应商递交备选投标方案的，只有成交供应商所递交的备选投标方案方可予以考虑。评标委员会认为成交供应商的备选投标方案优于其按照竞争性磋商文件要求编制的投标方案的，采购人可以接受该备选投标方案。</w:t>
      </w:r>
    </w:p>
    <w:p w14:paraId="3205A063">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358" w:name="_Toc432182677"/>
      <w:bookmarkStart w:id="359" w:name="_Toc179632572"/>
      <w:bookmarkStart w:id="360" w:name="_Toc432182431"/>
      <w:bookmarkStart w:id="361" w:name="_Toc455336883"/>
      <w:bookmarkStart w:id="362" w:name="_Toc152045554"/>
      <w:bookmarkStart w:id="363" w:name="_Toc17672"/>
      <w:bookmarkStart w:id="364" w:name="_Toc443572510"/>
      <w:bookmarkStart w:id="365" w:name="_Toc144974522"/>
      <w:bookmarkStart w:id="366" w:name="_Toc31857"/>
      <w:bookmarkStart w:id="367" w:name="_Toc4077"/>
      <w:bookmarkStart w:id="368" w:name="_Toc409180064"/>
      <w:bookmarkStart w:id="369" w:name="_Toc479105702"/>
      <w:bookmarkStart w:id="370" w:name="_Toc409180277"/>
      <w:bookmarkStart w:id="371" w:name="_Toc152042330"/>
      <w:bookmarkStart w:id="372" w:name="_Toc290538180"/>
      <w:r>
        <w:rPr>
          <w:sz w:val="24"/>
          <w:szCs w:val="24"/>
          <w:rFonts w:ascii="宋体" w:hAnsi="宋体" w:eastAsia="宋体" w:cs="宋体" w:hint="eastAsia"/>
        </w:rPr>
        <w:t>3.7 响应文件的编制</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1157F5F2">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3.7.1响应文件应按第</w:t>
      </w:r>
      <w:r>
        <w:rPr>
          <w:sz w:val="24"/>
          <w:lang w:val="en-US" w:eastAsia="zh-CN"/>
          <w:szCs w:val="24"/>
          <w:rFonts w:ascii="宋体" w:hAnsi="宋体" w:eastAsia="宋体" w:cs="宋体" w:hint="eastAsia"/>
        </w:rPr>
        <w:t>七</w:t>
      </w:r>
      <w:r>
        <w:rPr>
          <w:sz w:val="24"/>
          <w:szCs w:val="24"/>
          <w:rFonts w:ascii="宋体" w:hAnsi="宋体" w:eastAsia="宋体" w:cs="宋体" w:hint="eastAsia"/>
        </w:rPr>
        <w:t>章</w:t>
      </w:r>
      <w:r>
        <w:rPr>
          <w:sz w:val="24"/>
          <w:lang w:eastAsia="zh-CN"/>
          <w:szCs w:val="24"/>
          <w:rFonts w:ascii="宋体" w:hAnsi="宋体" w:eastAsia="宋体" w:cs="宋体" w:hint="eastAsia"/>
        </w:rPr>
        <w:t>“</w:t>
      </w:r>
      <w:r>
        <w:rPr>
          <w:sz w:val="24"/>
          <w:lang w:val="en-US" w:eastAsia="zh-CN"/>
          <w:szCs w:val="24"/>
          <w:rFonts w:ascii="宋体" w:hAnsi="宋体" w:eastAsia="宋体" w:cs="宋体" w:hint="eastAsia"/>
        </w:rPr>
        <w:t>格式要求</w:t>
      </w:r>
      <w:r>
        <w:rPr>
          <w:sz w:val="24"/>
          <w:lang w:eastAsia="zh-CN"/>
          <w:szCs w:val="24"/>
          <w:rFonts w:ascii="宋体" w:hAnsi="宋体" w:eastAsia="宋体" w:cs="宋体" w:hint="eastAsia"/>
        </w:rPr>
        <w:t>”</w:t>
      </w:r>
      <w:r>
        <w:rPr>
          <w:sz w:val="24"/>
          <w:szCs w:val="24"/>
          <w:rFonts w:ascii="宋体" w:hAnsi="宋体" w:eastAsia="宋体" w:cs="宋体" w:hint="eastAsia"/>
        </w:rPr>
        <w:t>进行编写，</w:t>
      </w:r>
      <w:r>
        <w:rPr>
          <w:sz w:val="24"/>
          <w:lang w:val="en-US" w:eastAsia="zh-CN"/>
          <w:szCs w:val="24"/>
          <w:rFonts w:ascii="宋体" w:hAnsi="宋体" w:eastAsia="宋体" w:cs="宋体" w:hint="eastAsia"/>
        </w:rPr>
        <w:t>供应商</w:t>
      </w:r>
      <w:r>
        <w:rPr>
          <w:sz w:val="24"/>
          <w:szCs w:val="24"/>
          <w:rFonts w:ascii="宋体" w:hAnsi="宋体" w:eastAsia="宋体" w:cs="宋体" w:hint="eastAsia"/>
        </w:rPr>
        <w:t>如有必要可以增附</w:t>
      </w:r>
      <w:r>
        <w:rPr>
          <w:sz w:val="24"/>
          <w:lang w:val="en-US" w:eastAsia="zh-CN"/>
          <w:szCs w:val="24"/>
          <w:rFonts w:ascii="宋体" w:hAnsi="宋体" w:eastAsia="宋体" w:cs="宋体" w:hint="eastAsia"/>
        </w:rPr>
        <w:t>其需要的内容</w:t>
      </w:r>
      <w:r>
        <w:rPr>
          <w:sz w:val="24"/>
          <w:szCs w:val="24"/>
          <w:rFonts w:ascii="宋体" w:hAnsi="宋体" w:eastAsia="宋体" w:cs="宋体" w:hint="eastAsia"/>
        </w:rPr>
        <w:t>作为响应文件的组成部分。</w:t>
      </w:r>
    </w:p>
    <w:p w14:paraId="31046193">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3.7.2 响应文件应当对竞争性磋商文件有关投标有效期、质量要求、技术标准和要求、招标范围等实质性内容作出响应。</w:t>
      </w:r>
    </w:p>
    <w:p w14:paraId="00B19160">
      <w:pPr>
        <w:widowControl w:val="0"/>
        <w:pageBreakBefore w:val="0"/>
        <w:wordWrap w:val="1"/>
        <w:overflowPunct w:val="1"/>
        <w:topLinePunct w:val="0"/>
        <w:kinsoku w:val="1"/>
        <w:bidi w:val="0"/>
        <w:snapToGrid w:val="1"/>
        <w:contextualSpacing/>
        <w:spacing w:line="336" w:lineRule="auto"/>
        <w:ind w:firstLine="480" w:firstLineChars="200"/>
        <w:rPr>
          <w:sz w:val="24"/>
          <w:lang w:val="en-US" w:eastAsia="zh-CN"/>
          <w:szCs w:val="24"/>
          <w:rFonts w:ascii="宋体" w:hAnsi="宋体" w:eastAsia="宋体" w:cs="宋体" w:hint="eastAsia"/>
        </w:rPr>
      </w:pPr>
      <w:r>
        <w:rPr>
          <w:sz w:val="24"/>
          <w:szCs w:val="24"/>
          <w:rFonts w:ascii="宋体" w:hAnsi="宋体" w:eastAsia="宋体" w:cs="宋体" w:hint="eastAsia"/>
        </w:rPr>
        <w:t>3.7.3响应文件应</w:t>
      </w:r>
      <w:r>
        <w:rPr>
          <w:sz w:val="24"/>
          <w:lang w:val="en-US" w:eastAsia="zh-CN"/>
          <w:szCs w:val="24"/>
          <w:rFonts w:ascii="宋体" w:hAnsi="宋体" w:eastAsia="宋体" w:cs="宋体" w:hint="eastAsia"/>
        </w:rPr>
        <w:t>基于</w:t>
      </w:r>
      <w:r>
        <w:rPr>
          <w:sz w:val="24"/>
          <w:szCs w:val="24"/>
          <w:rFonts w:ascii="宋体" w:hAnsi="宋体" w:eastAsia="宋体" w:cs="宋体" w:hint="eastAsia"/>
        </w:rPr>
        <w:t>"政采云"平台</w:t>
      </w:r>
      <w:r>
        <w:rPr>
          <w:sz w:val="24"/>
          <w:lang w:val="en-US" w:eastAsia="zh-CN"/>
          <w:szCs w:val="24"/>
          <w:rFonts w:ascii="宋体" w:hAnsi="宋体" w:eastAsia="宋体" w:cs="宋体" w:hint="eastAsia"/>
        </w:rPr>
        <w:t>进行</w:t>
      </w:r>
      <w:r>
        <w:rPr>
          <w:sz w:val="24"/>
          <w:szCs w:val="24"/>
          <w:rFonts w:ascii="宋体" w:hAnsi="宋体" w:eastAsia="宋体" w:cs="宋体" w:hint="eastAsia"/>
        </w:rPr>
        <w:t>编制、</w:t>
      </w:r>
      <w:r>
        <w:rPr>
          <w:sz w:val="24"/>
          <w:lang w:val="en-US" w:eastAsia="zh-CN"/>
          <w:szCs w:val="24"/>
          <w:rFonts w:ascii="宋体" w:hAnsi="宋体" w:eastAsia="宋体" w:cs="宋体" w:hint="eastAsia"/>
        </w:rPr>
        <w:t>签章、</w:t>
      </w:r>
      <w:r>
        <w:rPr>
          <w:sz w:val="24"/>
          <w:szCs w:val="24"/>
          <w:rFonts w:ascii="宋体" w:hAnsi="宋体" w:eastAsia="宋体" w:cs="宋体" w:hint="eastAsia"/>
        </w:rPr>
        <w:t>加密</w:t>
      </w:r>
      <w:r>
        <w:rPr>
          <w:sz w:val="24"/>
          <w:lang w:val="en-US" w:eastAsia="zh-CN"/>
          <w:szCs w:val="24"/>
          <w:rFonts w:ascii="宋体" w:hAnsi="宋体" w:eastAsia="宋体" w:cs="宋体" w:hint="eastAsia"/>
        </w:rPr>
        <w:t>及上传。</w:t>
      </w:r>
    </w:p>
    <w:p w14:paraId="6350A6BB">
      <w:pPr>
        <w:widowControl w:val="0"/>
        <w:pageBreakBefore w:val="0"/>
        <w:wordWrap w:val="1"/>
        <w:overflowPunct w:val="1"/>
        <w:topLinePunct w:val="0"/>
        <w:kinsoku w:val="1"/>
        <w:bidi w:val="0"/>
        <w:snapToGrid w:val="1"/>
        <w:contextualSpacing/>
        <w:spacing w:line="336" w:lineRule="auto"/>
        <w:ind w:firstLine="480" w:firstLineChars="200"/>
        <w:rPr>
          <w:spacing w:val="6"/>
          <w:sz w:val="24"/>
          <w:kern w:val="0"/>
          <w:szCs w:val="24"/>
          <w:rFonts w:ascii="宋体" w:hAnsi="宋体" w:eastAsia="宋体" w:cs="宋体" w:hint="eastAsia"/>
        </w:rPr>
      </w:pPr>
      <w:r>
        <w:rPr>
          <w:sz w:val="24"/>
          <w:szCs w:val="24"/>
          <w:rFonts w:ascii="宋体" w:hAnsi="宋体" w:eastAsia="宋体" w:cs="宋体" w:hint="eastAsia"/>
        </w:rPr>
        <w:t>3.7.4</w:t>
      </w:r>
      <w:r>
        <w:rPr>
          <w:spacing w:val="6"/>
          <w:sz w:val="24"/>
          <w:kern w:val="0"/>
          <w:szCs w:val="24"/>
          <w:rFonts w:ascii="宋体" w:hAnsi="宋体" w:eastAsia="宋体" w:cs="宋体" w:hint="eastAsia"/>
        </w:rPr>
        <w:t>上传响应文件份数及说明：</w:t>
      </w:r>
    </w:p>
    <w:p w14:paraId="79C656AF">
      <w:pPr>
        <w:widowControl w:val="0"/>
        <w:pageBreakBefore w:val="0"/>
        <w:wordWrap w:val="1"/>
        <w:overflowPunct w:val="1"/>
        <w:topLinePunct w:val="0"/>
        <w:kinsoku w:val="1"/>
        <w:bidi w:val="0"/>
        <w:snapToGrid w:val="1"/>
        <w:contextualSpacing/>
        <w:spacing w:line="336" w:lineRule="auto"/>
        <w:ind w:firstLine="504" w:firstLineChars="200"/>
        <w:rPr>
          <w:spacing w:val="6"/>
          <w:sz w:val="24"/>
          <w:kern w:val="0"/>
          <w:szCs w:val="24"/>
          <w:rFonts w:ascii="宋体" w:hAnsi="宋体" w:eastAsia="宋体" w:cs="宋体" w:hint="eastAsia"/>
        </w:rPr>
      </w:pPr>
      <w:r>
        <w:rPr>
          <w:spacing w:val="6"/>
          <w:sz w:val="24"/>
          <w:kern w:val="0"/>
          <w:szCs w:val="24"/>
          <w:rFonts w:ascii="宋体" w:hAnsi="宋体" w:eastAsia="宋体" w:cs="宋体" w:hint="eastAsia"/>
        </w:rPr>
        <w:t>1、供应商应按照本项目竞争性磋商文件和"政采云"平台的要求编制、加密后在响应文件提交截止时间前上传至"政采云"平台电子响应文件1份。</w:t>
      </w:r>
    </w:p>
    <w:p w14:paraId="4190A0E6">
      <w:pPr>
        <w:widowControl w:val="0"/>
        <w:pageBreakBefore w:val="0"/>
        <w:wordWrap w:val="1"/>
        <w:overflowPunct w:val="1"/>
        <w:topLinePunct w:val="0"/>
        <w:kinsoku w:val="1"/>
        <w:bidi w:val="0"/>
        <w:snapToGrid w:val="1"/>
        <w:contextualSpacing/>
        <w:spacing w:line="336" w:lineRule="auto"/>
        <w:ind w:firstLine="504" w:firstLineChars="200"/>
        <w:rPr>
          <w:spacing w:val="6"/>
          <w:sz w:val="24"/>
          <w:kern w:val="0"/>
          <w:szCs w:val="24"/>
          <w:rFonts w:ascii="宋体" w:hAnsi="宋体" w:eastAsia="宋体" w:cs="宋体" w:hint="eastAsia"/>
        </w:rPr>
      </w:pPr>
      <w:r>
        <w:rPr>
          <w:spacing w:val="6"/>
          <w:sz w:val="24"/>
          <w:kern w:val="0"/>
          <w:szCs w:val="24"/>
          <w:rFonts w:ascii="宋体" w:hAnsi="宋体" w:eastAsia="宋体" w:cs="宋体" w:hint="eastAsia"/>
        </w:rPr>
        <w:t xml:space="preserve">2、以下情况视为供应商同意撤回已上传系统的响应文件或其响应文件无效： </w:t>
      </w:r>
    </w:p>
    <w:p w14:paraId="10AC8AC3">
      <w:pPr>
        <w:widowControl w:val="0"/>
        <w:pageBreakBefore w:val="0"/>
        <w:wordWrap w:val="1"/>
        <w:overflowPunct w:val="1"/>
        <w:topLinePunct w:val="0"/>
        <w:kinsoku w:val="1"/>
        <w:bidi w:val="0"/>
        <w:snapToGrid w:val="1"/>
        <w:contextualSpacing/>
        <w:spacing w:line="336" w:lineRule="auto"/>
        <w:ind w:firstLine="504" w:firstLineChars="200"/>
        <w:rPr>
          <w:spacing w:val="6"/>
          <w:sz w:val="24"/>
          <w:kern w:val="0"/>
          <w:szCs w:val="24"/>
          <w:rFonts w:ascii="宋体" w:hAnsi="宋体" w:eastAsia="宋体" w:cs="宋体" w:hint="eastAsia"/>
        </w:rPr>
      </w:pPr>
      <w:r>
        <w:rPr>
          <w:spacing w:val="6"/>
          <w:sz w:val="24"/>
          <w:kern w:val="0"/>
          <w:szCs w:val="24"/>
          <w:rFonts w:ascii="宋体" w:hAnsi="宋体" w:eastAsia="宋体" w:cs="宋体" w:hint="eastAsia"/>
        </w:rPr>
        <w:t xml:space="preserve">（1）政采云电子平台显示供应商未上传响应文件； </w:t>
      </w:r>
    </w:p>
    <w:p w14:paraId="3E885317">
      <w:pPr>
        <w:widowControl w:val="0"/>
        <w:pageBreakBefore w:val="0"/>
        <w:wordWrap w:val="1"/>
        <w:overflowPunct w:val="1"/>
        <w:topLinePunct w:val="0"/>
        <w:kinsoku w:val="1"/>
        <w:bidi w:val="0"/>
        <w:snapToGrid w:val="1"/>
        <w:contextualSpacing/>
        <w:spacing w:line="336" w:lineRule="auto"/>
        <w:ind w:firstLine="504" w:firstLineChars="200"/>
        <w:rPr>
          <w:sz w:val="24"/>
          <w:lang w:eastAsia="zh-CN"/>
          <w:szCs w:val="24"/>
          <w:rFonts w:ascii="宋体" w:hAnsi="宋体" w:eastAsia="宋体" w:cs="宋体" w:hint="eastAsia"/>
        </w:rPr>
      </w:pPr>
      <w:r>
        <w:rPr>
          <w:spacing w:val="6"/>
          <w:sz w:val="24"/>
          <w:kern w:val="0"/>
          <w:szCs w:val="24"/>
          <w:rFonts w:ascii="宋体" w:hAnsi="宋体" w:eastAsia="宋体" w:cs="宋体" w:hint="eastAsia"/>
        </w:rPr>
        <w:t>（2）因供应商原因上传的响应文件在开启文件时无法解密</w:t>
      </w:r>
      <w:r>
        <w:rPr>
          <w:spacing w:val="6"/>
          <w:sz w:val="24"/>
          <w:lang w:eastAsia="zh-CN"/>
          <w:kern w:val="0"/>
          <w:szCs w:val="24"/>
          <w:rFonts w:ascii="宋体" w:hAnsi="宋体" w:eastAsia="宋体" w:cs="宋体" w:hint="eastAsia"/>
        </w:rPr>
        <w:t>。</w:t>
      </w:r>
    </w:p>
    <w:p w14:paraId="5008E110">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3.7.5 签字、盖章</w:t>
      </w:r>
    </w:p>
    <w:p w14:paraId="0DD834DE">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lang w:val="en-US" w:eastAsia="zh-CN"/>
          <w:szCs w:val="24"/>
          <w:rFonts w:ascii="宋体" w:hAnsi="宋体" w:eastAsia="宋体" w:cs="宋体" w:hint="eastAsia"/>
        </w:rPr>
        <w:t>按照投标文件格式，采用单位和个人数字证书电子签章及电子签名：技术标投标文件（包括资格审查投标文件）需要企业、法定代表人电子签章及电子签名；注：在需要电子签章的地方进行电子签章，无需逐页电子签章，若由委托代理人电子签章的，则在相应位置签字或签章即可</w:t>
      </w:r>
      <w:r>
        <w:rPr>
          <w:sz w:val="24"/>
          <w:szCs w:val="24"/>
          <w:rFonts w:ascii="宋体" w:hAnsi="宋体" w:eastAsia="宋体" w:cs="宋体" w:hint="eastAsia"/>
        </w:rPr>
        <w:t>。</w:t>
      </w:r>
    </w:p>
    <w:p w14:paraId="7D43CADB">
      <w:pPr>
        <w:widowControl w:val="0"/>
        <w:pageBreakBefore w:val="0"/>
        <w:wordWrap w:val="1"/>
        <w:overflowPunct w:val="1"/>
        <w:topLinePunct w:val="0"/>
        <w:kinsoku w:val="1"/>
        <w:bidi w:val="0"/>
        <w:snapToGrid w:val="1"/>
        <w:contextualSpacing/>
        <w:spacing w:line="336" w:lineRule="auto"/>
        <w:ind w:firstLine="480" w:firstLineChars="200"/>
        <w:rPr>
          <w:spacing w:val="1"/>
          <w:sz w:val="24"/>
          <w:kern w:val="0"/>
          <w:szCs w:val="24"/>
          <w:rFonts w:ascii="宋体" w:hAnsi="宋体" w:eastAsia="宋体" w:cs="宋体" w:hint="eastAsia"/>
        </w:rPr>
      </w:pPr>
      <w:r>
        <w:rPr>
          <w:sz w:val="24"/>
          <w:szCs w:val="24"/>
          <w:rFonts w:ascii="宋体" w:hAnsi="宋体" w:eastAsia="宋体" w:cs="宋体" w:hint="eastAsia"/>
        </w:rPr>
        <w:t>3.7.6</w:t>
      </w:r>
      <w:r>
        <w:rPr>
          <w:spacing w:val="1"/>
          <w:sz w:val="24"/>
          <w:kern w:val="0"/>
          <w:szCs w:val="24"/>
          <w:rFonts w:ascii="宋体" w:hAnsi="宋体" w:eastAsia="宋体" w:cs="宋体" w:hint="eastAsia"/>
        </w:rPr>
        <w:t>供应商应按要求编制响应文件，逐项逐条响应竞争性磋商文件，顺序和章节排序应与竞争性磋商文件一致。</w:t>
      </w:r>
    </w:p>
    <w:p w14:paraId="471ABC9A">
      <w:pPr>
        <w:pStyle w:val="282"/>
        <w:widowControl w:val="0"/>
        <w:pageBreakBefore w:val="0"/>
        <w:wordWrap w:val="1"/>
        <w:overflowPunct w:val="1"/>
        <w:topLinePunct w:val="0"/>
        <w:kinsoku w:val="1"/>
        <w:bidi w:val="0"/>
        <w:snapToGrid w:val="1"/>
        <w:contextualSpacing/>
        <w:outlineLvl w:val="2"/>
        <w:spacing w:before="0" w:line="336" w:lineRule="auto"/>
        <w:rPr>
          <w:b w:val="1"/>
          <w:sz w:val="24"/>
          <w:szCs w:val="24"/>
          <w:rFonts w:ascii="宋体" w:hAnsi="宋体" w:eastAsia="宋体" w:cs="宋体" w:hint="eastAsia"/>
        </w:rPr>
      </w:pPr>
      <w:bookmarkStart w:id="373" w:name="_Toc152045555"/>
      <w:bookmarkStart w:id="374" w:name="_Toc409180065"/>
      <w:bookmarkStart w:id="375" w:name="_Toc152042331"/>
      <w:bookmarkStart w:id="376" w:name="_Toc432182678"/>
      <w:bookmarkStart w:id="377" w:name="_Toc144974523"/>
      <w:bookmarkStart w:id="378" w:name="_Toc432182432"/>
      <w:bookmarkStart w:id="379" w:name="_Toc179632573"/>
      <w:bookmarkStart w:id="380" w:name="_Toc409180278"/>
      <w:bookmarkStart w:id="381" w:name="_Toc290538181"/>
      <w:bookmarkStart w:id="382" w:name="_Toc479105703"/>
      <w:bookmarkStart w:id="383" w:name="_Toc455336884"/>
      <w:bookmarkStart w:id="384" w:name="_Toc443572511"/>
      <w:bookmarkStart w:id="385" w:name="_Toc10159"/>
      <w:bookmarkStart w:id="386" w:name="_Toc32728"/>
      <w:bookmarkStart w:id="387" w:name="_Toc30787"/>
      <w:bookmarkStart w:id="388" w:name="_Toc19410"/>
      <w:bookmarkStart w:id="389" w:name="_Toc29706"/>
      <w:r>
        <w:rPr>
          <w:b w:val="1"/>
          <w:sz w:val="24"/>
          <w:szCs w:val="24"/>
          <w:rFonts w:ascii="宋体" w:hAnsi="宋体" w:eastAsia="宋体" w:cs="宋体" w:hint="eastAsia"/>
        </w:rPr>
        <w:t>4. 投标</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6CE9D0E5">
      <w:pPr>
        <w:widowControl w:val="0"/>
        <w:pageBreakBefore w:val="0"/>
        <w:wordWrap w:val="1"/>
        <w:overflowPunct w:val="1"/>
        <w:topLinePunct w:val="0"/>
        <w:kinsoku w:val="1"/>
        <w:bidi w:val="0"/>
        <w:snapToGrid w:val="1"/>
        <w:contextualSpacing/>
        <w:spacing w:line="336" w:lineRule="auto"/>
        <w:ind w:firstLine="0" w:firstLineChars="0" w:left="0" w:leftChars="0"/>
        <w:rPr>
          <w:spacing w:val="6"/>
          <w:sz w:val="24"/>
          <w:lang w:eastAsia="zh-CN"/>
          <w:kern w:val="0"/>
          <w:szCs w:val="24"/>
          <w:rFonts w:ascii="宋体" w:hAnsi="宋体" w:eastAsia="宋体" w:cs="宋体" w:hint="eastAsia"/>
        </w:rPr>
      </w:pPr>
      <w:bookmarkStart w:id="390" w:name="_Toc409180279"/>
      <w:bookmarkStart w:id="391" w:name="_Toc479105704"/>
      <w:bookmarkStart w:id="392" w:name="_Toc432182433"/>
      <w:bookmarkStart w:id="393" w:name="_Toc179632574"/>
      <w:bookmarkStart w:id="394" w:name="_Toc152042332"/>
      <w:bookmarkStart w:id="395" w:name="_Toc432182679"/>
      <w:bookmarkStart w:id="396" w:name="_Toc152045556"/>
      <w:bookmarkStart w:id="397" w:name="_Toc17359"/>
      <w:bookmarkStart w:id="398" w:name="_Toc409180066"/>
      <w:bookmarkStart w:id="399" w:name="_Toc443572512"/>
      <w:bookmarkStart w:id="400" w:name="_Toc19359"/>
      <w:bookmarkStart w:id="401" w:name="_Toc144974524"/>
      <w:bookmarkStart w:id="402" w:name="_Toc290538182"/>
      <w:bookmarkStart w:id="403" w:name="_Toc455336885"/>
      <w:r>
        <w:rPr>
          <w:sz w:val="24"/>
          <w:szCs w:val="24"/>
          <w:rFonts w:ascii="宋体" w:hAnsi="宋体" w:eastAsia="宋体" w:cs="宋体" w:hint="eastAsia"/>
        </w:rPr>
        <w:t>4.1 响应文件的</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lang w:val="en-US" w:eastAsia="zh-CN"/>
          <w:szCs w:val="24"/>
          <w:rFonts w:ascii="宋体" w:hAnsi="宋体" w:eastAsia="宋体" w:cs="宋体" w:hint="eastAsia"/>
        </w:rPr>
        <w:t>递交（上传）</w:t>
      </w:r>
      <w:r>
        <w:rPr>
          <w:spacing w:val="6"/>
          <w:sz w:val="24"/>
          <w:kern w:val="0"/>
          <w:szCs w:val="24"/>
          <w:rFonts w:ascii="宋体" w:hAnsi="宋体" w:eastAsia="宋体" w:cs="宋体" w:hint="eastAsia"/>
        </w:rPr>
        <w:t>需按照"政采云"平台的要求编制、加密后在响应文件提交截止时间前上传至"政采云"平台，响应文件提交截止时间前未完成响应文件上传的，视为撤回响应文件</w:t>
      </w:r>
      <w:r>
        <w:rPr>
          <w:spacing w:val="6"/>
          <w:sz w:val="24"/>
          <w:lang w:eastAsia="zh-CN"/>
          <w:kern w:val="0"/>
          <w:szCs w:val="24"/>
          <w:rFonts w:ascii="宋体" w:hAnsi="宋体" w:eastAsia="宋体" w:cs="宋体" w:hint="eastAsia"/>
        </w:rPr>
        <w:t>。</w:t>
      </w:r>
    </w:p>
    <w:p w14:paraId="51A3996E">
      <w:pPr>
        <w:widowControl w:val="0"/>
        <w:pageBreakBefore w:val="0"/>
        <w:wordWrap w:val="1"/>
        <w:overflowPunct w:val="1"/>
        <w:topLinePunct w:val="0"/>
        <w:kinsoku w:val="1"/>
        <w:bidi w:val="0"/>
        <w:snapToGrid w:val="1"/>
        <w:contextualSpacing/>
        <w:spacing w:line="336" w:lineRule="auto"/>
        <w:ind w:firstLine="0" w:firstLineChars="0" w:left="0" w:leftChars="0"/>
        <w:rPr>
          <w:spacing w:val="6"/>
          <w:sz w:val="24"/>
          <w:kern w:val="0"/>
          <w:szCs w:val="24"/>
          <w:rFonts w:ascii="宋体" w:hAnsi="宋体" w:eastAsia="宋体" w:cs="宋体" w:hint="eastAsia"/>
        </w:rPr>
      </w:pPr>
      <w:r>
        <w:rPr>
          <w:spacing w:val="6"/>
          <w:sz w:val="24"/>
          <w:lang w:val="en-US" w:eastAsia="zh-CN"/>
          <w:kern w:val="0"/>
          <w:szCs w:val="24"/>
          <w:rFonts w:ascii="宋体" w:hAnsi="宋体" w:eastAsia="宋体" w:cs="宋体" w:hint="eastAsia"/>
        </w:rPr>
        <w:t>4.2</w:t>
      </w:r>
      <w:r>
        <w:rPr>
          <w:spacing w:val="6"/>
          <w:sz w:val="24"/>
          <w:kern w:val="0"/>
          <w:szCs w:val="24"/>
          <w:rFonts w:ascii="宋体" w:hAnsi="宋体" w:eastAsia="宋体" w:cs="宋体" w:hint="eastAsia"/>
        </w:rPr>
        <w:t>供应商应在磋商人须知前附表规定的递交响应文件截止时间前和地点递交响应文件。</w:t>
      </w:r>
    </w:p>
    <w:p w14:paraId="27DEE47A">
      <w:pPr>
        <w:widowControl w:val="0"/>
        <w:pageBreakBefore w:val="0"/>
        <w:wordWrap w:val="1"/>
        <w:overflowPunct w:val="1"/>
        <w:topLinePunct w:val="0"/>
        <w:kinsoku w:val="1"/>
        <w:bidi w:val="0"/>
        <w:snapToGrid w:val="1"/>
        <w:contextualSpacing/>
        <w:spacing w:line="336" w:lineRule="auto"/>
        <w:ind w:firstLine="0" w:firstLineChars="0" w:left="0" w:leftChars="0"/>
        <w:rPr>
          <w:spacing w:val="6"/>
          <w:sz w:val="24"/>
          <w:kern w:val="0"/>
          <w:szCs w:val="24"/>
          <w:rFonts w:ascii="宋体" w:hAnsi="宋体" w:eastAsia="宋体" w:cs="宋体" w:hint="eastAsia"/>
        </w:rPr>
      </w:pPr>
      <w:r>
        <w:rPr>
          <w:spacing w:val="6"/>
          <w:sz w:val="24"/>
          <w:lang w:val="en-US" w:eastAsia="zh-CN"/>
          <w:kern w:val="0"/>
          <w:szCs w:val="24"/>
          <w:rFonts w:ascii="宋体" w:hAnsi="宋体" w:eastAsia="宋体" w:cs="宋体" w:hint="eastAsia"/>
        </w:rPr>
        <w:t>4.3</w:t>
      </w:r>
      <w:r>
        <w:rPr>
          <w:spacing w:val="6"/>
          <w:sz w:val="24"/>
          <w:kern w:val="0"/>
          <w:szCs w:val="24"/>
          <w:rFonts w:ascii="宋体" w:hAnsi="宋体" w:eastAsia="宋体" w:cs="宋体" w:hint="eastAsia"/>
        </w:rPr>
        <w:t>除供应商须知前附表另有规定外，供应商所递交的响应文件不予退还。</w:t>
      </w:r>
    </w:p>
    <w:p w14:paraId="3AD79A2D">
      <w:pPr>
        <w:widowControl w:val="0"/>
        <w:pageBreakBefore w:val="0"/>
        <w:wordWrap w:val="1"/>
        <w:overflowPunct w:val="1"/>
        <w:topLinePunct w:val="0"/>
        <w:kinsoku w:val="1"/>
        <w:bidi w:val="0"/>
        <w:snapToGrid w:val="1"/>
        <w:contextualSpacing/>
        <w:spacing w:line="336" w:lineRule="auto"/>
        <w:ind w:firstLine="0" w:firstLineChars="0" w:left="0" w:leftChars="0"/>
        <w:rPr>
          <w:spacing w:val="6"/>
          <w:sz w:val="24"/>
          <w:lang w:eastAsia="zh-CN"/>
          <w:kern w:val="0"/>
          <w:szCs w:val="24"/>
          <w:rFonts w:ascii="宋体" w:hAnsi="宋体" w:eastAsia="宋体" w:cs="宋体" w:hint="eastAsia"/>
        </w:rPr>
      </w:pPr>
      <w:r>
        <w:rPr>
          <w:spacing w:val="6"/>
          <w:sz w:val="24"/>
          <w:lang w:val="en-US" w:eastAsia="zh-CN"/>
          <w:kern w:val="0"/>
          <w:szCs w:val="24"/>
          <w:rFonts w:ascii="宋体" w:hAnsi="宋体" w:eastAsia="宋体" w:cs="宋体" w:hint="eastAsia"/>
        </w:rPr>
        <w:t>4.4</w:t>
      </w:r>
      <w:r>
        <w:rPr>
          <w:spacing w:val="6"/>
          <w:sz w:val="24"/>
          <w:kern w:val="0"/>
          <w:szCs w:val="24"/>
          <w:rFonts w:ascii="宋体" w:hAnsi="宋体" w:eastAsia="宋体" w:cs="宋体" w:hint="eastAsia"/>
        </w:rPr>
        <w:t>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r>
        <w:rPr>
          <w:spacing w:val="6"/>
          <w:sz w:val="24"/>
          <w:lang w:eastAsia="zh-CN"/>
          <w:kern w:val="0"/>
          <w:szCs w:val="24"/>
          <w:rFonts w:ascii="宋体" w:hAnsi="宋体" w:eastAsia="宋体" w:cs="宋体" w:hint="eastAsia"/>
        </w:rPr>
        <w:t>。</w:t>
      </w:r>
    </w:p>
    <w:p w14:paraId="0489A2B0">
      <w:pPr>
        <w:pStyle w:val="282"/>
        <w:widowControl w:val="0"/>
        <w:pageBreakBefore w:val="0"/>
        <w:wordWrap w:val="1"/>
        <w:overflowPunct w:val="1"/>
        <w:topLinePunct w:val="0"/>
        <w:kinsoku w:val="1"/>
        <w:bidi w:val="0"/>
        <w:snapToGrid w:val="1"/>
        <w:contextualSpacing/>
        <w:outlineLvl w:val="2"/>
        <w:spacing w:before="0" w:line="336" w:lineRule="auto"/>
        <w:rPr>
          <w:b w:val="1"/>
          <w:sz w:val="24"/>
          <w:szCs w:val="24"/>
          <w:rFonts w:ascii="宋体" w:hAnsi="宋体" w:eastAsia="宋体" w:cs="宋体" w:hint="eastAsia"/>
        </w:rPr>
      </w:pPr>
      <w:bookmarkStart w:id="418" w:name="_Toc28832"/>
      <w:bookmarkStart w:id="419" w:name="_Toc23436"/>
      <w:bookmarkStart w:id="420" w:name="_Toc13398"/>
      <w:r>
        <w:rPr>
          <w:b w:val="1"/>
          <w:sz w:val="24"/>
          <w:szCs w:val="24"/>
          <w:rFonts w:ascii="宋体" w:hAnsi="宋体" w:eastAsia="宋体" w:cs="宋体" w:hint="eastAsia"/>
        </w:rPr>
        <w:t>5. 开标</w:t>
      </w:r>
      <w:bookmarkEnd w:id="418"/>
      <w:bookmarkEnd w:id="419"/>
      <w:bookmarkEnd w:id="420"/>
    </w:p>
    <w:p w14:paraId="4B9988A4">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421" w:name="_Toc27205"/>
      <w:bookmarkStart w:id="422" w:name="_Toc179632578"/>
      <w:bookmarkStart w:id="423" w:name="_Toc409180070"/>
      <w:bookmarkStart w:id="424" w:name="_Toc479105708"/>
      <w:bookmarkStart w:id="425" w:name="_Toc455336889"/>
      <w:bookmarkStart w:id="426" w:name="_Toc19896"/>
      <w:bookmarkStart w:id="427" w:name="_Toc152045560"/>
      <w:bookmarkStart w:id="428" w:name="_Toc409180283"/>
      <w:bookmarkStart w:id="429" w:name="_Toc290538186"/>
      <w:bookmarkStart w:id="430" w:name="_Toc144974528"/>
      <w:bookmarkStart w:id="431" w:name="_Toc432182683"/>
      <w:bookmarkStart w:id="432" w:name="_Toc152042336"/>
      <w:bookmarkStart w:id="433" w:name="_Toc432182437"/>
      <w:bookmarkStart w:id="434" w:name="_Toc443572516"/>
      <w:bookmarkStart w:id="435" w:name="_Toc18512"/>
      <w:r>
        <w:rPr>
          <w:sz w:val="24"/>
          <w:szCs w:val="24"/>
          <w:rFonts w:ascii="宋体" w:hAnsi="宋体" w:eastAsia="宋体" w:cs="宋体" w:hint="eastAsia"/>
        </w:rPr>
        <w:t>5.1 开标时间和地点</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568DB92">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采购人在供应商须知前附表规定的投标截止时间（开标时间）和地点公开开标，并邀请所有供应商的法定代表人或其委托代理人准时参加。</w:t>
      </w:r>
    </w:p>
    <w:p w14:paraId="2D7B0A1F">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436" w:name="_Toc14953"/>
      <w:bookmarkStart w:id="437" w:name="_Toc409180284"/>
      <w:bookmarkStart w:id="438" w:name="_Toc152042337"/>
      <w:bookmarkStart w:id="439" w:name="_Toc443572517"/>
      <w:bookmarkStart w:id="440" w:name="_Toc409180071"/>
      <w:bookmarkStart w:id="441" w:name="_Toc152045561"/>
      <w:bookmarkStart w:id="442" w:name="_Toc5952"/>
      <w:bookmarkStart w:id="443" w:name="_Toc432182438"/>
      <w:bookmarkStart w:id="444" w:name="_Toc290538187"/>
      <w:bookmarkStart w:id="445" w:name="_Toc9354"/>
      <w:bookmarkStart w:id="446" w:name="_Toc432182684"/>
      <w:bookmarkStart w:id="447" w:name="_Toc144974529"/>
      <w:bookmarkStart w:id="448" w:name="_Toc479105709"/>
      <w:bookmarkStart w:id="449" w:name="_Toc455336890"/>
      <w:bookmarkStart w:id="450" w:name="_Toc179632579"/>
      <w:r>
        <w:rPr>
          <w:sz w:val="24"/>
          <w:szCs w:val="24"/>
          <w:rFonts w:ascii="宋体" w:hAnsi="宋体" w:eastAsia="宋体" w:cs="宋体" w:hint="eastAsia"/>
        </w:rPr>
        <w:t>5.2 开标程序</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216590E0">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主持人按下列程序进行开标：</w:t>
      </w:r>
    </w:p>
    <w:p w14:paraId="31C403CF">
      <w:pPr>
        <w:widowControl w:val="0"/>
        <w:pageBreakBefore w:val="0"/>
        <w:wordWrap w:val="1"/>
        <w:overflowPunct w:val="1"/>
        <w:topLinePunct w:val="0"/>
        <w:kinsoku w:val="1"/>
        <w:bidi w:val="0"/>
        <w:snapToGrid w:val="1"/>
        <w:contextualSpacing/>
        <w:spacing w:line="336" w:lineRule="auto"/>
        <w:ind w:firstLine="410" w:firstLineChars="171"/>
        <w:rPr>
          <w:sz w:val="24"/>
          <w:szCs w:val="24"/>
          <w:rFonts w:ascii="宋体" w:hAnsi="宋体" w:eastAsia="宋体" w:cs="宋体" w:hint="eastAsia"/>
        </w:rPr>
      </w:pPr>
      <w:r>
        <w:rPr>
          <w:sz w:val="24"/>
          <w:szCs w:val="24"/>
          <w:rFonts w:ascii="宋体" w:hAnsi="宋体" w:eastAsia="宋体" w:cs="宋体" w:hint="eastAsia"/>
        </w:rPr>
        <w:t>（1）宣布开标纪律；</w:t>
      </w:r>
    </w:p>
    <w:p w14:paraId="5E6B039A">
      <w:pPr>
        <w:widowControl w:val="0"/>
        <w:pageBreakBefore w:val="0"/>
        <w:wordWrap w:val="1"/>
        <w:overflowPunct w:val="1"/>
        <w:topLinePunct w:val="0"/>
        <w:kinsoku w:val="1"/>
        <w:bidi w:val="0"/>
        <w:snapToGrid w:val="1"/>
        <w:contextualSpacing/>
        <w:spacing w:line="336" w:lineRule="auto"/>
        <w:ind w:firstLine="410" w:firstLineChars="171"/>
        <w:rPr>
          <w:sz w:val="24"/>
          <w:szCs w:val="24"/>
          <w:rFonts w:ascii="宋体" w:hAnsi="宋体" w:eastAsia="宋体" w:cs="宋体" w:hint="eastAsia"/>
        </w:rPr>
      </w:pPr>
      <w:r>
        <w:rPr>
          <w:sz w:val="24"/>
          <w:szCs w:val="24"/>
          <w:rFonts w:ascii="宋体" w:hAnsi="宋体" w:eastAsia="宋体" w:cs="宋体" w:hint="eastAsia"/>
        </w:rPr>
        <w:t>（2）公布在投标截止时间前递交响应文件的供应商名称；</w:t>
      </w:r>
    </w:p>
    <w:p w14:paraId="12FD6D26">
      <w:pPr>
        <w:widowControl w:val="0"/>
        <w:pageBreakBefore w:val="0"/>
        <w:wordWrap w:val="1"/>
        <w:overflowPunct w:val="1"/>
        <w:topLinePunct w:val="0"/>
        <w:kinsoku w:val="1"/>
        <w:bidi w:val="0"/>
        <w:snapToGrid w:val="1"/>
        <w:contextualSpacing/>
        <w:spacing w:line="336" w:lineRule="auto"/>
        <w:ind w:firstLine="410" w:firstLineChars="171"/>
        <w:rPr>
          <w:sz w:val="24"/>
          <w:szCs w:val="24"/>
          <w:rFonts w:ascii="宋体" w:hAnsi="宋体" w:eastAsia="宋体" w:cs="宋体" w:hint="eastAsia"/>
        </w:rPr>
      </w:pPr>
      <w:r>
        <w:rPr>
          <w:sz w:val="24"/>
          <w:szCs w:val="24"/>
          <w:rFonts w:ascii="宋体" w:hAnsi="宋体" w:eastAsia="宋体" w:cs="宋体" w:hint="eastAsia"/>
        </w:rPr>
        <w:t>（</w:t>
      </w:r>
      <w:r>
        <w:rPr>
          <w:sz w:val="24"/>
          <w:lang w:val="en-US" w:eastAsia="zh-CN"/>
          <w:szCs w:val="24"/>
          <w:rFonts w:ascii="宋体" w:hAnsi="宋体" w:eastAsia="宋体" w:cs="宋体" w:hint="eastAsia"/>
        </w:rPr>
        <w:t>3</w:t>
      </w:r>
      <w:r>
        <w:rPr>
          <w:sz w:val="24"/>
          <w:szCs w:val="24"/>
          <w:rFonts w:ascii="宋体" w:hAnsi="宋体" w:eastAsia="宋体" w:cs="宋体" w:hint="eastAsia"/>
        </w:rPr>
        <w:t>）开标结束；</w:t>
      </w:r>
    </w:p>
    <w:p w14:paraId="4113BBE3">
      <w:pPr>
        <w:widowControl w:val="0"/>
        <w:pageBreakBefore w:val="0"/>
        <w:wordWrap w:val="1"/>
        <w:overflowPunct w:val="1"/>
        <w:topLinePunct w:val="0"/>
        <w:kinsoku w:val="1"/>
        <w:bidi w:val="0"/>
        <w:snapToGrid w:val="1"/>
        <w:contextualSpacing/>
        <w:spacing w:line="336" w:lineRule="auto"/>
        <w:ind w:firstLine="410" w:firstLineChars="171"/>
        <w:rPr>
          <w:sz w:val="24"/>
          <w:szCs w:val="24"/>
          <w:rFonts w:ascii="宋体" w:hAnsi="宋体" w:eastAsia="宋体" w:cs="宋体" w:hint="eastAsia"/>
        </w:rPr>
      </w:pPr>
      <w:r>
        <w:rPr>
          <w:sz w:val="24"/>
          <w:szCs w:val="24"/>
          <w:rFonts w:ascii="宋体" w:hAnsi="宋体" w:eastAsia="宋体" w:cs="宋体" w:hint="eastAsia"/>
        </w:rPr>
        <w:t>（</w:t>
      </w:r>
      <w:r>
        <w:rPr>
          <w:sz w:val="24"/>
          <w:lang w:val="en-US" w:eastAsia="zh-CN"/>
          <w:szCs w:val="24"/>
          <w:rFonts w:ascii="宋体" w:hAnsi="宋体" w:eastAsia="宋体" w:cs="宋体" w:hint="eastAsia"/>
        </w:rPr>
        <w:t>4</w:t>
      </w:r>
      <w:r>
        <w:rPr>
          <w:sz w:val="24"/>
          <w:szCs w:val="24"/>
          <w:rFonts w:ascii="宋体" w:hAnsi="宋体" w:eastAsia="宋体" w:cs="宋体" w:hint="eastAsia"/>
        </w:rPr>
        <w:t>）通过初步评审后的有效供应商</w:t>
      </w:r>
      <w:r>
        <w:rPr>
          <w:sz w:val="24"/>
          <w:lang w:val="en-US" w:eastAsia="zh-CN"/>
          <w:szCs w:val="24"/>
          <w:rFonts w:ascii="宋体" w:hAnsi="宋体" w:eastAsia="宋体" w:cs="宋体" w:hint="eastAsia"/>
        </w:rPr>
        <w:t>进行</w:t>
      </w:r>
      <w:r>
        <w:rPr>
          <w:sz w:val="24"/>
          <w:szCs w:val="24"/>
          <w:rFonts w:ascii="宋体" w:hAnsi="宋体" w:eastAsia="宋体" w:cs="宋体" w:hint="eastAsia"/>
        </w:rPr>
        <w:t>磋商</w:t>
      </w:r>
      <w:r>
        <w:rPr>
          <w:sz w:val="24"/>
          <w:lang w:val="en-US" w:eastAsia="zh-CN"/>
          <w:szCs w:val="24"/>
          <w:rFonts w:ascii="宋体" w:hAnsi="宋体" w:eastAsia="宋体" w:cs="宋体" w:hint="eastAsia"/>
        </w:rPr>
        <w:t>及</w:t>
      </w:r>
      <w:r>
        <w:rPr>
          <w:sz w:val="24"/>
          <w:szCs w:val="24"/>
          <w:rFonts w:ascii="宋体" w:hAnsi="宋体" w:eastAsia="宋体" w:cs="宋体" w:hint="eastAsia"/>
        </w:rPr>
        <w:t>最后报价。</w:t>
      </w:r>
    </w:p>
    <w:p w14:paraId="01843696">
      <w:pPr>
        <w:pStyle w:val="282"/>
        <w:widowControl w:val="0"/>
        <w:pageBreakBefore w:val="0"/>
        <w:wordWrap w:val="1"/>
        <w:overflowPunct w:val="1"/>
        <w:topLinePunct w:val="0"/>
        <w:kinsoku w:val="1"/>
        <w:bidi w:val="0"/>
        <w:snapToGrid w:val="1"/>
        <w:contextualSpacing/>
        <w:outlineLvl w:val="2"/>
        <w:spacing w:before="0" w:line="336" w:lineRule="auto"/>
        <w:rPr>
          <w:b w:val="1"/>
          <w:sz w:val="24"/>
          <w:szCs w:val="24"/>
          <w:rFonts w:ascii="宋体" w:hAnsi="宋体" w:eastAsia="宋体" w:cs="宋体" w:hint="eastAsia"/>
        </w:rPr>
      </w:pPr>
      <w:bookmarkStart w:id="451" w:name="_Toc152042338"/>
      <w:bookmarkStart w:id="452" w:name="_Toc479105710"/>
      <w:bookmarkStart w:id="453" w:name="_Toc443572518"/>
      <w:bookmarkStart w:id="454" w:name="_Toc290538188"/>
      <w:bookmarkStart w:id="455" w:name="_Toc409180285"/>
      <w:bookmarkStart w:id="456" w:name="_Toc432182439"/>
      <w:bookmarkStart w:id="457" w:name="_Toc455336891"/>
      <w:bookmarkStart w:id="458" w:name="_Toc31012"/>
      <w:bookmarkStart w:id="459" w:name="_Toc179632580"/>
      <w:bookmarkStart w:id="460" w:name="_Toc152045562"/>
      <w:bookmarkStart w:id="461" w:name="_Toc10348"/>
      <w:bookmarkStart w:id="462" w:name="_Toc18724"/>
      <w:bookmarkStart w:id="463" w:name="_Toc409180072"/>
      <w:bookmarkStart w:id="464" w:name="_Toc432182685"/>
      <w:bookmarkStart w:id="465" w:name="_Toc28551"/>
      <w:bookmarkStart w:id="466" w:name="_Toc144974530"/>
      <w:bookmarkStart w:id="467" w:name="_Toc20623"/>
      <w:r>
        <w:rPr>
          <w:b w:val="1"/>
          <w:sz w:val="24"/>
          <w:szCs w:val="24"/>
          <w:rFonts w:ascii="宋体" w:hAnsi="宋体" w:eastAsia="宋体" w:cs="宋体" w:hint="eastAsia"/>
        </w:rPr>
        <w:t>6. 评标</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46622D17">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468" w:name="_Toc290538189"/>
      <w:bookmarkStart w:id="469" w:name="_Toc152045563"/>
      <w:bookmarkStart w:id="470" w:name="_Toc9821"/>
      <w:bookmarkStart w:id="471" w:name="_Toc409180286"/>
      <w:bookmarkStart w:id="472" w:name="_Toc432182440"/>
      <w:bookmarkStart w:id="473" w:name="_Toc455336892"/>
      <w:bookmarkStart w:id="474" w:name="_Toc152042339"/>
      <w:bookmarkStart w:id="475" w:name="_Toc443572519"/>
      <w:bookmarkStart w:id="476" w:name="_Toc2171"/>
      <w:bookmarkStart w:id="477" w:name="_Toc179632581"/>
      <w:bookmarkStart w:id="478" w:name="_Toc409180073"/>
      <w:bookmarkStart w:id="479" w:name="_Toc479105711"/>
      <w:bookmarkStart w:id="480" w:name="_Toc144974531"/>
      <w:bookmarkStart w:id="481" w:name="_Toc10917"/>
      <w:bookmarkStart w:id="482" w:name="_Toc432182686"/>
      <w:r>
        <w:rPr>
          <w:sz w:val="24"/>
          <w:szCs w:val="24"/>
          <w:rFonts w:ascii="宋体" w:hAnsi="宋体" w:eastAsia="宋体" w:cs="宋体" w:hint="eastAsia"/>
        </w:rPr>
        <w:t>6.1 评标委员会</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06DB8A0B">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6.1.1 评标由采购人依法组建的评标委员会负责。评标委员会由有关技术、经济等方面的专家组成。评标委员会成员人数以及技术、经济等方面专家的确定方式见供应商须知前附表。</w:t>
      </w:r>
    </w:p>
    <w:p w14:paraId="2D286B60">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6.1.2 评标委员会成员有下列情形之一的，应当回避：</w:t>
      </w:r>
    </w:p>
    <w:p w14:paraId="42E45536">
      <w:pPr>
        <w:widowControl w:val="0"/>
        <w:pageBreakBefore w:val="0"/>
        <w:wordWrap w:val="1"/>
        <w:overflowPunct w:val="1"/>
        <w:topLinePunct w:val="0"/>
        <w:kinsoku w:val="1"/>
        <w:bidi w:val="0"/>
        <w:snapToGrid w:val="1"/>
        <w:contextualSpacing/>
        <w:spacing w:line="336" w:lineRule="auto"/>
        <w:ind w:firstLine="820" w:firstLineChars="342"/>
        <w:rPr>
          <w:sz w:val="24"/>
          <w:szCs w:val="24"/>
          <w:rFonts w:ascii="宋体" w:hAnsi="宋体" w:eastAsia="宋体" w:cs="宋体" w:hint="eastAsia"/>
        </w:rPr>
      </w:pPr>
      <w:r>
        <w:rPr>
          <w:sz w:val="24"/>
          <w:szCs w:val="24"/>
          <w:rFonts w:ascii="宋体" w:hAnsi="宋体" w:eastAsia="宋体" w:cs="宋体" w:hint="eastAsia"/>
        </w:rPr>
        <w:t>（1）采购人或供应商的主要负责人的近亲属；</w:t>
      </w:r>
    </w:p>
    <w:p w14:paraId="2916B8AB">
      <w:pPr>
        <w:widowControl w:val="0"/>
        <w:pageBreakBefore w:val="0"/>
        <w:wordWrap w:val="1"/>
        <w:overflowPunct w:val="1"/>
        <w:topLinePunct w:val="0"/>
        <w:kinsoku w:val="1"/>
        <w:bidi w:val="0"/>
        <w:snapToGrid w:val="1"/>
        <w:contextualSpacing/>
        <w:spacing w:line="336" w:lineRule="auto"/>
        <w:ind w:firstLine="820" w:firstLineChars="342"/>
        <w:rPr>
          <w:sz w:val="24"/>
          <w:szCs w:val="24"/>
          <w:rFonts w:ascii="宋体" w:hAnsi="宋体" w:eastAsia="宋体" w:cs="宋体" w:hint="eastAsia"/>
        </w:rPr>
      </w:pPr>
      <w:r>
        <w:rPr>
          <w:sz w:val="24"/>
          <w:szCs w:val="24"/>
          <w:rFonts w:ascii="宋体" w:hAnsi="宋体" w:eastAsia="宋体" w:cs="宋体" w:hint="eastAsia"/>
        </w:rPr>
        <w:t>（2）项目主管部门或者行政监督部门的人员；</w:t>
      </w:r>
    </w:p>
    <w:p w14:paraId="730628FF">
      <w:pPr>
        <w:widowControl w:val="0"/>
        <w:pageBreakBefore w:val="0"/>
        <w:wordWrap w:val="1"/>
        <w:overflowPunct w:val="1"/>
        <w:topLinePunct w:val="0"/>
        <w:kinsoku w:val="1"/>
        <w:bidi w:val="0"/>
        <w:snapToGrid w:val="1"/>
        <w:contextualSpacing/>
        <w:spacing w:line="336" w:lineRule="auto"/>
        <w:ind w:firstLine="820" w:firstLineChars="342"/>
        <w:rPr>
          <w:sz w:val="24"/>
          <w:szCs w:val="24"/>
          <w:rFonts w:ascii="宋体" w:hAnsi="宋体" w:eastAsia="宋体" w:cs="宋体" w:hint="eastAsia"/>
        </w:rPr>
      </w:pPr>
      <w:r>
        <w:rPr>
          <w:sz w:val="24"/>
          <w:szCs w:val="24"/>
          <w:rFonts w:ascii="宋体" w:hAnsi="宋体" w:eastAsia="宋体" w:cs="宋体" w:hint="eastAsia"/>
        </w:rPr>
        <w:t>（3）与供应商有经济利益关系，可能影响对投标公正评审的；</w:t>
      </w:r>
    </w:p>
    <w:p w14:paraId="7347FDD1">
      <w:pPr>
        <w:widowControl w:val="0"/>
        <w:pageBreakBefore w:val="0"/>
        <w:wordWrap w:val="1"/>
        <w:overflowPunct w:val="1"/>
        <w:topLinePunct w:val="0"/>
        <w:kinsoku w:val="1"/>
        <w:bidi w:val="0"/>
        <w:snapToGrid w:val="1"/>
        <w:contextualSpacing/>
        <w:spacing w:line="336" w:lineRule="auto"/>
        <w:ind w:firstLine="820" w:firstLineChars="342"/>
        <w:rPr>
          <w:sz w:val="24"/>
          <w:szCs w:val="24"/>
          <w:rFonts w:ascii="宋体" w:hAnsi="宋体" w:eastAsia="宋体" w:cs="宋体" w:hint="eastAsia"/>
        </w:rPr>
      </w:pPr>
      <w:r>
        <w:rPr>
          <w:sz w:val="24"/>
          <w:szCs w:val="24"/>
          <w:rFonts w:ascii="宋体" w:hAnsi="宋体" w:eastAsia="宋体" w:cs="宋体" w:hint="eastAsia"/>
        </w:rPr>
        <w:t>（4）曾因在招标、评标以及其他与招标投标有关活动中从事违法行为而受过行政处罚或刑事处罚的。</w:t>
      </w:r>
    </w:p>
    <w:p w14:paraId="77DFDD6A">
      <w:pPr>
        <w:pStyle w:val="351"/>
        <w:widowControl w:val="0"/>
        <w:pageBreakBefore w:val="0"/>
        <w:wordWrap w:val="1"/>
        <w:overflowPunct w:val="1"/>
        <w:topLinePunct w:val="0"/>
        <w:kinsoku w:val="1"/>
        <w:bidi w:val="0"/>
        <w:snapToGrid w:val="1"/>
        <w:contextualSpacing/>
        <w:outlineLvl w:val="3"/>
        <w:tabs>
          <w:tab w:val="left" w:pos="2620"/>
        </w:tabs>
        <w:spacing w:line="336" w:lineRule="auto"/>
        <w:rPr>
          <w:sz w:val="24"/>
          <w:szCs w:val="24"/>
          <w:rFonts w:ascii="宋体" w:hAnsi="宋体" w:eastAsia="宋体" w:cs="宋体" w:hint="eastAsia"/>
        </w:rPr>
      </w:pPr>
      <w:bookmarkStart w:id="483" w:name="_Toc144974532"/>
      <w:bookmarkStart w:id="484" w:name="_Toc479105712"/>
      <w:bookmarkStart w:id="485" w:name="_Toc432182687"/>
      <w:bookmarkStart w:id="486" w:name="_Toc22026"/>
      <w:bookmarkStart w:id="487" w:name="_Toc10770"/>
      <w:bookmarkStart w:id="488" w:name="_Toc179632582"/>
      <w:bookmarkStart w:id="489" w:name="_Toc409180074"/>
      <w:bookmarkStart w:id="490" w:name="_Toc432182441"/>
      <w:bookmarkStart w:id="491" w:name="_Toc409180287"/>
      <w:bookmarkStart w:id="492" w:name="_Toc455336893"/>
      <w:bookmarkStart w:id="493" w:name="_Toc18575"/>
      <w:bookmarkStart w:id="494" w:name="_Toc152045564"/>
      <w:bookmarkStart w:id="495" w:name="_Toc152042340"/>
      <w:bookmarkStart w:id="496" w:name="_Toc290538190"/>
      <w:bookmarkStart w:id="497" w:name="_Toc443572520"/>
      <w:r>
        <w:rPr>
          <w:sz w:val="24"/>
          <w:szCs w:val="24"/>
          <w:rFonts w:ascii="宋体" w:hAnsi="宋体" w:eastAsia="宋体" w:cs="宋体" w:hint="eastAsia"/>
        </w:rPr>
        <w:t>6.2 评标原则</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tab/>
        <w:rPr>
          <w:sz w:val="24"/>
          <w:szCs w:val="24"/>
          <w:rFonts w:ascii="宋体" w:hAnsi="宋体" w:eastAsia="宋体" w:cs="宋体" w:hint="eastAsia"/>
        </w:rPr>
      </w:r>
    </w:p>
    <w:p w14:paraId="6C25A2BB">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评标活动遵循公平、公正、科学和择优的原则。</w:t>
      </w:r>
    </w:p>
    <w:p w14:paraId="1A15D59C">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498" w:name="_Toc455336894"/>
      <w:bookmarkStart w:id="499" w:name="_Toc179632583"/>
      <w:bookmarkStart w:id="500" w:name="_Toc152045565"/>
      <w:bookmarkStart w:id="501" w:name="_Toc443572521"/>
      <w:bookmarkStart w:id="502" w:name="_Toc409180075"/>
      <w:bookmarkStart w:id="503" w:name="_Toc432182442"/>
      <w:bookmarkStart w:id="504" w:name="_Toc144974533"/>
      <w:bookmarkStart w:id="505" w:name="_Toc479105713"/>
      <w:bookmarkStart w:id="506" w:name="_Toc409180288"/>
      <w:bookmarkStart w:id="507" w:name="_Toc152042341"/>
      <w:bookmarkStart w:id="508" w:name="_Toc290538191"/>
      <w:bookmarkStart w:id="509" w:name="_Toc432182688"/>
      <w:bookmarkStart w:id="510" w:name="_Toc22142"/>
      <w:bookmarkStart w:id="511" w:name="_Toc32744"/>
      <w:bookmarkStart w:id="512" w:name="_Toc20712"/>
      <w:r>
        <w:rPr>
          <w:sz w:val="24"/>
          <w:szCs w:val="24"/>
          <w:rFonts w:ascii="宋体" w:hAnsi="宋体" w:eastAsia="宋体" w:cs="宋体" w:hint="eastAsia"/>
        </w:rPr>
        <w:t xml:space="preserve">6.3 </w:t>
      </w:r>
      <w:bookmarkEnd w:id="498"/>
      <w:bookmarkEnd w:id="499"/>
      <w:bookmarkEnd w:id="500"/>
      <w:bookmarkEnd w:id="501"/>
      <w:bookmarkEnd w:id="502"/>
      <w:bookmarkEnd w:id="503"/>
      <w:bookmarkEnd w:id="504"/>
      <w:bookmarkEnd w:id="505"/>
      <w:bookmarkEnd w:id="506"/>
      <w:bookmarkEnd w:id="507"/>
      <w:bookmarkEnd w:id="508"/>
      <w:bookmarkEnd w:id="509"/>
      <w:r>
        <w:rPr>
          <w:sz w:val="24"/>
          <w:szCs w:val="24"/>
          <w:rFonts w:ascii="宋体" w:hAnsi="宋体" w:eastAsia="宋体" w:cs="宋体" w:hint="eastAsia"/>
        </w:rPr>
        <w:t>磋商办法</w:t>
      </w:r>
      <w:bookmarkEnd w:id="510"/>
      <w:bookmarkEnd w:id="511"/>
      <w:bookmarkEnd w:id="512"/>
    </w:p>
    <w:p w14:paraId="641758C5">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按综合评分法法进行评审。评标委员会按照第三章“磋商办法”规定的方法、评审因素、标准和程序对响应文件进行评审。第三章“磋商办法”没有规定的方法、评审因素和标准，不作为评标依据。</w:t>
      </w:r>
    </w:p>
    <w:p w14:paraId="0DB0CC06">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513" w:name="_Toc479105715"/>
      <w:bookmarkStart w:id="514" w:name="_Toc13661"/>
      <w:bookmarkStart w:id="515" w:name="_Toc28499"/>
      <w:bookmarkStart w:id="516" w:name="_Toc4671"/>
      <w:bookmarkStart w:id="517" w:name="_Toc455336896"/>
      <w:r>
        <w:rPr>
          <w:sz w:val="24"/>
          <w:szCs w:val="24"/>
          <w:rFonts w:ascii="宋体" w:hAnsi="宋体" w:eastAsia="宋体" w:cs="宋体" w:hint="eastAsia"/>
        </w:rPr>
        <w:t>6.4响应文件的澄清</w:t>
      </w:r>
      <w:bookmarkEnd w:id="513"/>
      <w:bookmarkEnd w:id="514"/>
      <w:bookmarkEnd w:id="515"/>
      <w:bookmarkEnd w:id="516"/>
      <w:bookmarkEnd w:id="517"/>
    </w:p>
    <w:p w14:paraId="11CB1252">
      <w:pPr>
        <w:widowControl w:val="0"/>
        <w:pageBreakBefore w:val="0"/>
        <w:wordWrap w:val="1"/>
        <w:overflowPunct w:val="1"/>
        <w:topLinePunct w:val="0"/>
        <w:kinsoku w:val="1"/>
        <w:bidi w:val="0"/>
        <w:snapToGrid w:val="1"/>
        <w:contextualSpacing/>
        <w:spacing w:line="336" w:lineRule="auto"/>
        <w:ind w:firstLine="504" w:firstLineChars="200"/>
        <w:rPr>
          <w:spacing w:val="6"/>
          <w:sz w:val="24"/>
          <w:szCs w:val="24"/>
          <w:rFonts w:ascii="宋体" w:hAnsi="宋体" w:eastAsia="宋体" w:cs="宋体" w:hint="eastAsia"/>
        </w:rPr>
      </w:pPr>
      <w:r>
        <w:rPr>
          <w:spacing w:val="6"/>
          <w:sz w:val="24"/>
          <w:szCs w:val="24"/>
          <w:rFonts w:ascii="宋体" w:hAnsi="宋体" w:eastAsia="宋体" w:cs="宋体" w:hint="eastAsia"/>
        </w:rPr>
        <w:t>为了有助于对响应文件的审查、评估和比较，评标委员会可以要求供应商澄清其响应文件。有关澄清的要求与答复，应以书面形式进行；评标委员会不接受供应商的主动澄清。</w:t>
      </w:r>
    </w:p>
    <w:p w14:paraId="0E22D2E7">
      <w:pPr>
        <w:pStyle w:val="282"/>
        <w:widowControl w:val="0"/>
        <w:pageBreakBefore w:val="0"/>
        <w:wordWrap w:val="1"/>
        <w:overflowPunct w:val="1"/>
        <w:topLinePunct w:val="0"/>
        <w:kinsoku w:val="1"/>
        <w:bidi w:val="0"/>
        <w:snapToGrid w:val="1"/>
        <w:contextualSpacing/>
        <w:outlineLvl w:val="2"/>
        <w:spacing w:before="0" w:line="336" w:lineRule="auto"/>
        <w:rPr>
          <w:b w:val="1"/>
          <w:sz w:val="24"/>
          <w:szCs w:val="24"/>
          <w:rFonts w:ascii="宋体" w:hAnsi="宋体" w:eastAsia="宋体" w:cs="宋体" w:hint="eastAsia"/>
        </w:rPr>
      </w:pPr>
      <w:bookmarkStart w:id="518" w:name="_Toc8432"/>
      <w:bookmarkStart w:id="519" w:name="_Toc5280"/>
      <w:bookmarkStart w:id="520" w:name="_Toc479105716"/>
      <w:bookmarkStart w:id="521" w:name="_Toc32686"/>
      <w:bookmarkStart w:id="522" w:name="_Toc28467"/>
      <w:bookmarkStart w:id="523" w:name="_Toc13471"/>
      <w:r>
        <w:rPr>
          <w:b w:val="1"/>
          <w:sz w:val="24"/>
          <w:szCs w:val="24"/>
          <w:rFonts w:ascii="宋体" w:hAnsi="宋体" w:eastAsia="宋体" w:cs="宋体" w:hint="eastAsia"/>
        </w:rPr>
        <w:t>7. 定标</w:t>
      </w:r>
      <w:bookmarkEnd w:id="518"/>
      <w:bookmarkEnd w:id="519"/>
      <w:bookmarkEnd w:id="520"/>
      <w:bookmarkEnd w:id="521"/>
      <w:bookmarkEnd w:id="522"/>
      <w:bookmarkEnd w:id="523"/>
    </w:p>
    <w:p w14:paraId="3FBE8017">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7.1 定标方式</w:t>
      </w:r>
      <w:r>
        <w:rPr>
          <w:sz w:val="24"/>
          <w:szCs w:val="24"/>
          <w:rFonts w:ascii="宋体" w:hAnsi="宋体" w:eastAsia="宋体" w:cs="宋体" w:hint="eastAsia"/>
        </w:rPr>
        <w:t>。除供应商须知前附表规定评标委员会直接确定成交供应商外，采购人依据评标委员会推荐的成交候选人确定成交供应商，评标委员会推荐成交候选人的人数见供应商须知前附表。</w:t>
      </w:r>
    </w:p>
    <w:p w14:paraId="456B6A0D">
      <w:pPr>
        <w:pStyle w:val="282"/>
        <w:widowControl w:val="0"/>
        <w:pageBreakBefore w:val="0"/>
        <w:wordWrap w:val="1"/>
        <w:overflowPunct w:val="1"/>
        <w:topLinePunct w:val="0"/>
        <w:kinsoku w:val="1"/>
        <w:bidi w:val="0"/>
        <w:snapToGrid w:val="1"/>
        <w:contextualSpacing/>
        <w:outlineLvl w:val="2"/>
        <w:spacing w:before="0" w:line="336" w:lineRule="auto"/>
        <w:rPr>
          <w:b w:val="1"/>
          <w:sz w:val="24"/>
          <w:szCs w:val="24"/>
          <w:rFonts w:ascii="宋体" w:hAnsi="宋体" w:eastAsia="宋体" w:cs="宋体" w:hint="eastAsia"/>
        </w:rPr>
      </w:pPr>
      <w:bookmarkStart w:id="536" w:name="_Toc479105717"/>
      <w:bookmarkStart w:id="537" w:name="_Toc455336902"/>
      <w:bookmarkStart w:id="538" w:name="_Toc30636"/>
      <w:bookmarkStart w:id="539" w:name="_Toc27853"/>
      <w:bookmarkStart w:id="540" w:name="_Toc24301"/>
      <w:bookmarkStart w:id="541" w:name="_Toc17018"/>
      <w:bookmarkStart w:id="542" w:name="_Toc10530"/>
      <w:r>
        <w:rPr>
          <w:b w:val="1"/>
          <w:sz w:val="24"/>
          <w:szCs w:val="24"/>
          <w:rFonts w:ascii="宋体" w:hAnsi="宋体" w:eastAsia="宋体" w:cs="宋体" w:hint="eastAsia"/>
        </w:rPr>
        <w:t>8. 授予合同</w:t>
      </w:r>
      <w:bookmarkEnd w:id="536"/>
      <w:bookmarkEnd w:id="537"/>
      <w:bookmarkEnd w:id="538"/>
      <w:bookmarkEnd w:id="539"/>
      <w:bookmarkEnd w:id="540"/>
      <w:bookmarkEnd w:id="541"/>
      <w:bookmarkEnd w:id="542"/>
    </w:p>
    <w:p w14:paraId="3F5AA5EA">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8.1合同授予标准</w:t>
      </w:r>
    </w:p>
    <w:p w14:paraId="4C6FD42D">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采购人将把合同授予响应文件在实质上响应竞争性磋商文件要求推荐出的供应商。采购人不保证合同授予投标报价最低的供应商。</w:t>
      </w:r>
    </w:p>
    <w:p w14:paraId="06372B91">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8.2</w:t>
      </w:r>
      <w:r>
        <w:rPr>
          <w:sz w:val="24"/>
          <w:szCs w:val="24"/>
          <w:rFonts w:ascii="宋体" w:hAnsi="宋体" w:eastAsia="宋体" w:cs="宋体" w:hint="eastAsia"/>
        </w:rPr>
        <w:t>中标通知书</w:t>
      </w:r>
    </w:p>
    <w:p w14:paraId="470E71A0">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8.2.1公示期结束且供应商对招标结果无异议后，由</w:t>
      </w:r>
      <w:r>
        <w:rPr>
          <w:sz w:val="24"/>
          <w:lang w:eastAsia="zh-CN"/>
          <w:szCs w:val="24"/>
          <w:rFonts w:ascii="宋体" w:hAnsi="宋体" w:eastAsia="宋体" w:cs="宋体" w:hint="eastAsia"/>
        </w:rPr>
        <w:t>采购代理机构</w:t>
      </w:r>
      <w:r>
        <w:rPr>
          <w:sz w:val="24"/>
          <w:szCs w:val="24"/>
          <w:rFonts w:ascii="宋体" w:hAnsi="宋体" w:eastAsia="宋体" w:cs="宋体" w:hint="eastAsia"/>
        </w:rPr>
        <w:t>签发中标通知书</w:t>
      </w:r>
      <w:r>
        <w:rPr>
          <w:sz w:val="24"/>
          <w:lang w:eastAsia="zh-CN"/>
          <w:szCs w:val="24"/>
          <w:rFonts w:ascii="宋体" w:hAnsi="宋体" w:eastAsia="宋体" w:cs="宋体" w:hint="eastAsia"/>
        </w:rPr>
        <w:t>（</w:t>
      </w:r>
      <w:r>
        <w:rPr>
          <w:sz w:val="24"/>
          <w:lang w:val="en-US" w:eastAsia="zh-CN"/>
          <w:szCs w:val="24"/>
          <w:rFonts w:ascii="宋体" w:hAnsi="宋体" w:eastAsia="宋体" w:cs="宋体" w:hint="eastAsia"/>
        </w:rPr>
        <w:t>成交通知书</w:t>
      </w:r>
      <w:r>
        <w:rPr>
          <w:sz w:val="24"/>
          <w:lang w:eastAsia="zh-CN"/>
          <w:szCs w:val="24"/>
          <w:rFonts w:ascii="宋体" w:hAnsi="宋体" w:eastAsia="宋体" w:cs="宋体" w:hint="eastAsia"/>
        </w:rPr>
        <w:t>）</w:t>
      </w:r>
      <w:r>
        <w:rPr>
          <w:sz w:val="24"/>
          <w:szCs w:val="24"/>
          <w:rFonts w:ascii="宋体" w:hAnsi="宋体" w:eastAsia="宋体" w:cs="宋体" w:hint="eastAsia"/>
        </w:rPr>
        <w:t>；</w:t>
      </w:r>
    </w:p>
    <w:p w14:paraId="2DA08660">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8.2.2中标通知书</w:t>
      </w:r>
      <w:r>
        <w:rPr>
          <w:sz w:val="24"/>
          <w:lang w:eastAsia="zh-CN"/>
          <w:szCs w:val="24"/>
          <w:rFonts w:ascii="宋体" w:hAnsi="宋体" w:eastAsia="宋体" w:cs="宋体" w:hint="eastAsia"/>
        </w:rPr>
        <w:t>（</w:t>
      </w:r>
      <w:r>
        <w:rPr>
          <w:sz w:val="24"/>
          <w:lang w:val="en-US" w:eastAsia="zh-CN"/>
          <w:szCs w:val="24"/>
          <w:rFonts w:ascii="宋体" w:hAnsi="宋体" w:eastAsia="宋体" w:cs="宋体" w:hint="eastAsia"/>
        </w:rPr>
        <w:t>成交通知书</w:t>
      </w:r>
      <w:r>
        <w:rPr>
          <w:sz w:val="24"/>
          <w:lang w:eastAsia="zh-CN"/>
          <w:szCs w:val="24"/>
          <w:rFonts w:ascii="宋体" w:hAnsi="宋体" w:eastAsia="宋体" w:cs="宋体" w:hint="eastAsia"/>
        </w:rPr>
        <w:t>）</w:t>
      </w:r>
      <w:r>
        <w:rPr>
          <w:sz w:val="24"/>
          <w:szCs w:val="24"/>
          <w:rFonts w:ascii="宋体" w:hAnsi="宋体" w:eastAsia="宋体" w:cs="宋体" w:hint="eastAsia"/>
        </w:rPr>
        <w:t>将成为合同的重要组成部分；</w:t>
      </w:r>
    </w:p>
    <w:p w14:paraId="2D51A9C7">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bookmarkStart w:id="555" w:name="_Toc144974538"/>
      <w:bookmarkStart w:id="556" w:name="_Toc179632588"/>
      <w:bookmarkStart w:id="557" w:name="_Toc443572525"/>
      <w:bookmarkStart w:id="558" w:name="_Toc152042346"/>
      <w:bookmarkStart w:id="559" w:name="_Toc409180292"/>
      <w:bookmarkStart w:id="560" w:name="_Toc290538196"/>
      <w:bookmarkStart w:id="561" w:name="_Toc152045570"/>
      <w:bookmarkStart w:id="562" w:name="_Toc409180079"/>
      <w:bookmarkStart w:id="563" w:name="_Toc432182692"/>
      <w:bookmarkStart w:id="564" w:name="_Toc432182446"/>
      <w:bookmarkStart w:id="565" w:name="_Toc455336905"/>
      <w:r>
        <w:rPr>
          <w:sz w:val="24"/>
          <w:szCs w:val="24"/>
          <w:rFonts w:ascii="宋体" w:hAnsi="宋体" w:eastAsia="宋体" w:cs="宋体" w:hint="eastAsia"/>
        </w:rPr>
        <w:t>8.3</w:t>
      </w:r>
      <w:bookmarkEnd w:id="555"/>
      <w:bookmarkEnd w:id="556"/>
      <w:bookmarkEnd w:id="557"/>
      <w:bookmarkEnd w:id="558"/>
      <w:bookmarkEnd w:id="559"/>
      <w:bookmarkEnd w:id="560"/>
      <w:bookmarkEnd w:id="561"/>
      <w:bookmarkEnd w:id="562"/>
      <w:bookmarkEnd w:id="563"/>
      <w:bookmarkEnd w:id="564"/>
      <w:r>
        <w:rPr>
          <w:sz w:val="24"/>
          <w:szCs w:val="24"/>
          <w:rFonts w:ascii="宋体" w:hAnsi="宋体" w:eastAsia="宋体" w:cs="宋体" w:hint="eastAsia"/>
        </w:rPr>
        <w:t>合同协议书的签署</w:t>
      </w:r>
      <w:bookmarkEnd w:id="565"/>
    </w:p>
    <w:p w14:paraId="1503F865">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8.3.1成交供应商接到中标通知书</w:t>
      </w:r>
      <w:r>
        <w:rPr>
          <w:sz w:val="24"/>
          <w:lang w:eastAsia="zh-CN"/>
          <w:szCs w:val="24"/>
          <w:rFonts w:ascii="宋体" w:hAnsi="宋体" w:eastAsia="宋体" w:cs="宋体" w:hint="eastAsia"/>
        </w:rPr>
        <w:t>（</w:t>
      </w:r>
      <w:r>
        <w:rPr>
          <w:sz w:val="24"/>
          <w:lang w:val="en-US" w:eastAsia="zh-CN"/>
          <w:szCs w:val="24"/>
          <w:rFonts w:ascii="宋体" w:hAnsi="宋体" w:eastAsia="宋体" w:cs="宋体" w:hint="eastAsia"/>
        </w:rPr>
        <w:t>成交通知书</w:t>
      </w:r>
      <w:r>
        <w:rPr>
          <w:sz w:val="24"/>
          <w:lang w:eastAsia="zh-CN"/>
          <w:szCs w:val="24"/>
          <w:rFonts w:ascii="宋体" w:hAnsi="宋体" w:eastAsia="宋体" w:cs="宋体" w:hint="eastAsia"/>
        </w:rPr>
        <w:t>）</w:t>
      </w:r>
      <w:r>
        <w:rPr>
          <w:sz w:val="24"/>
          <w:szCs w:val="24"/>
          <w:rFonts w:ascii="宋体" w:hAnsi="宋体" w:eastAsia="宋体" w:cs="宋体" w:hint="eastAsia"/>
        </w:rPr>
        <w:t xml:space="preserve">后，按采购人的要求，由法定代表人或委托代理人同采购人代表商谈和签订合同。但此项商谈，任何一方均不得谋求强制对方更改双方在招投标过程中所作出的实质性承诺。 </w:t>
      </w:r>
    </w:p>
    <w:p w14:paraId="2BC4C46D">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8.3.2采购的实际内容应以采购人与成交供应商签署的具体合同为准。</w:t>
      </w:r>
    </w:p>
    <w:p w14:paraId="115898BF">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8.4履约保证金</w:t>
      </w:r>
    </w:p>
    <w:p w14:paraId="4EABFE8C">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在签订合同时，成交供应商应按照供应商须知前附表规定提交履约保证金。如果成交供应商未按上述规定提交履约保证金，采购人将有充分的理由取消该中标决定。</w:t>
      </w:r>
    </w:p>
    <w:p w14:paraId="6A553E00">
      <w:pPr>
        <w:pStyle w:val="282"/>
        <w:widowControl w:val="0"/>
        <w:pageBreakBefore w:val="0"/>
        <w:wordWrap w:val="1"/>
        <w:overflowPunct w:val="1"/>
        <w:topLinePunct w:val="0"/>
        <w:kinsoku w:val="1"/>
        <w:bidi w:val="0"/>
        <w:snapToGrid w:val="1"/>
        <w:contextualSpacing/>
        <w:outlineLvl w:val="2"/>
        <w:spacing w:before="0" w:line="336" w:lineRule="auto"/>
        <w:rPr>
          <w:b w:val="1"/>
          <w:sz w:val="24"/>
          <w:szCs w:val="24"/>
          <w:rFonts w:ascii="宋体" w:hAnsi="宋体" w:eastAsia="宋体" w:cs="宋体" w:hint="eastAsia"/>
        </w:rPr>
      </w:pPr>
      <w:bookmarkStart w:id="567" w:name="_Toc479105718"/>
      <w:bookmarkStart w:id="568" w:name="_Toc14893"/>
      <w:bookmarkStart w:id="569" w:name="_Toc13929"/>
      <w:bookmarkStart w:id="570" w:name="_Toc455336907"/>
      <w:bookmarkStart w:id="571" w:name="_Toc1879"/>
      <w:bookmarkStart w:id="572" w:name="_Toc7166"/>
      <w:bookmarkStart w:id="573" w:name="_Toc7871"/>
      <w:r>
        <w:rPr>
          <w:b w:val="1"/>
          <w:sz w:val="24"/>
          <w:szCs w:val="24"/>
          <w:rFonts w:ascii="宋体" w:hAnsi="宋体" w:eastAsia="宋体" w:cs="宋体" w:hint="eastAsia"/>
        </w:rPr>
        <w:t>9. 重新招标</w:t>
      </w:r>
      <w:bookmarkEnd w:id="567"/>
      <w:bookmarkEnd w:id="568"/>
      <w:bookmarkEnd w:id="569"/>
      <w:bookmarkEnd w:id="570"/>
      <w:bookmarkEnd w:id="571"/>
      <w:bookmarkEnd w:id="572"/>
      <w:bookmarkEnd w:id="573"/>
    </w:p>
    <w:p w14:paraId="0D49566B">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有下列情形之一的，采购人将重新招标：</w:t>
      </w:r>
    </w:p>
    <w:p w14:paraId="0517ED6D">
      <w:pPr>
        <w:widowControl w:val="0"/>
        <w:pageBreakBefore w:val="0"/>
        <w:wordWrap w:val="1"/>
        <w:overflowPunct w:val="1"/>
        <w:topLinePunct w:val="0"/>
        <w:kinsoku w:val="1"/>
        <w:bidi w:val="0"/>
        <w:snapToGrid w:val="1"/>
        <w:contextualSpacing/>
        <w:spacing w:line="336" w:lineRule="auto"/>
        <w:ind w:firstLine="410" w:firstLineChars="171"/>
        <w:rPr>
          <w:sz w:val="24"/>
          <w:szCs w:val="24"/>
          <w:rFonts w:ascii="宋体" w:hAnsi="宋体" w:eastAsia="宋体" w:cs="宋体" w:hint="eastAsia"/>
        </w:rPr>
      </w:pPr>
      <w:r>
        <w:rPr>
          <w:sz w:val="24"/>
          <w:szCs w:val="24"/>
          <w:rFonts w:ascii="宋体" w:hAnsi="宋体" w:eastAsia="宋体" w:cs="宋体" w:hint="eastAsia"/>
        </w:rPr>
        <w:t>（1）</w:t>
      </w:r>
      <w:r>
        <w:rPr>
          <w:sz w:val="24"/>
          <w:lang w:val="en-US" w:eastAsia="zh-CN"/>
          <w:szCs w:val="24"/>
          <w:rFonts w:ascii="宋体" w:hAnsi="宋体" w:eastAsia="宋体" w:cs="宋体" w:hint="eastAsia"/>
        </w:rPr>
        <w:t>至</w:t>
      </w:r>
      <w:r>
        <w:rPr>
          <w:sz w:val="24"/>
          <w:szCs w:val="24"/>
          <w:rFonts w:ascii="宋体" w:hAnsi="宋体" w:eastAsia="宋体" w:cs="宋体" w:hint="eastAsia"/>
        </w:rPr>
        <w:t>投标截止时间止，供应商少于3个的；</w:t>
      </w:r>
    </w:p>
    <w:p w14:paraId="22A44F73">
      <w:pPr>
        <w:widowControl w:val="0"/>
        <w:pageBreakBefore w:val="0"/>
        <w:wordWrap w:val="1"/>
        <w:overflowPunct w:val="1"/>
        <w:topLinePunct w:val="0"/>
        <w:kinsoku w:val="1"/>
        <w:bidi w:val="0"/>
        <w:snapToGrid w:val="1"/>
        <w:contextualSpacing/>
        <w:spacing w:line="336" w:lineRule="auto"/>
        <w:ind w:firstLine="410" w:firstLineChars="171"/>
        <w:rPr>
          <w:sz w:val="24"/>
          <w:szCs w:val="24"/>
          <w:rFonts w:ascii="宋体" w:hAnsi="宋体" w:eastAsia="宋体" w:cs="宋体" w:hint="eastAsia"/>
        </w:rPr>
      </w:pPr>
      <w:r>
        <w:rPr>
          <w:sz w:val="24"/>
          <w:szCs w:val="24"/>
          <w:rFonts w:ascii="宋体" w:hAnsi="宋体" w:eastAsia="宋体" w:cs="宋体" w:hint="eastAsia"/>
        </w:rPr>
        <w:t>（2）经评标委员会评审后有效供应商不具备竞争力的。</w:t>
      </w:r>
    </w:p>
    <w:p w14:paraId="3880F28D">
      <w:pPr>
        <w:widowControl w:val="0"/>
        <w:pageBreakBefore w:val="0"/>
        <w:wordWrap w:val="1"/>
        <w:overflowPunct w:val="1"/>
        <w:topLinePunct w:val="0"/>
        <w:kinsoku w:val="1"/>
        <w:bidi w:val="0"/>
        <w:snapToGrid w:val="1"/>
        <w:contextualSpacing/>
        <w:spacing w:line="336" w:lineRule="auto"/>
        <w:ind w:firstLine="240" w:firstLineChars="10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注：《财政部关于印发&lt;政府采购竞争性磋商采购方式管理暂行办法&gt;的通知》（财库〔2014〕214号）有关问题的补充通知（财库〔2015〕124号）主要内容如下：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718944D">
      <w:pPr>
        <w:pStyle w:val="282"/>
        <w:widowControl w:val="0"/>
        <w:pageBreakBefore w:val="0"/>
        <w:wordWrap w:val="1"/>
        <w:overflowPunct w:val="1"/>
        <w:topLinePunct w:val="0"/>
        <w:kinsoku w:val="1"/>
        <w:bidi w:val="0"/>
        <w:snapToGrid w:val="1"/>
        <w:contextualSpacing/>
        <w:outlineLvl w:val="2"/>
        <w:spacing w:before="0" w:line="336" w:lineRule="auto"/>
        <w:rPr>
          <w:b w:val="1"/>
          <w:sz w:val="24"/>
          <w:szCs w:val="24"/>
          <w:rFonts w:ascii="宋体" w:hAnsi="宋体" w:eastAsia="宋体" w:cs="宋体" w:hint="eastAsia"/>
        </w:rPr>
      </w:pPr>
      <w:bookmarkStart w:id="574" w:name="_Toc479105719"/>
      <w:bookmarkStart w:id="575" w:name="_Toc19676"/>
      <w:bookmarkStart w:id="576" w:name="_Toc16954"/>
      <w:bookmarkStart w:id="577" w:name="_Toc7278"/>
      <w:bookmarkStart w:id="578" w:name="_Toc24040"/>
      <w:bookmarkStart w:id="579" w:name="_Toc21562"/>
      <w:bookmarkStart w:id="580" w:name="_Toc455336908"/>
      <w:r>
        <w:rPr>
          <w:b w:val="1"/>
          <w:sz w:val="24"/>
          <w:szCs w:val="24"/>
          <w:rFonts w:ascii="宋体" w:hAnsi="宋体" w:eastAsia="宋体" w:cs="宋体" w:hint="eastAsia"/>
        </w:rPr>
        <w:t>10. 纪律和监督</w:t>
      </w:r>
      <w:bookmarkEnd w:id="574"/>
      <w:bookmarkEnd w:id="575"/>
      <w:bookmarkEnd w:id="576"/>
      <w:bookmarkEnd w:id="577"/>
      <w:bookmarkEnd w:id="578"/>
      <w:bookmarkEnd w:id="579"/>
      <w:bookmarkEnd w:id="580"/>
    </w:p>
    <w:p w14:paraId="65AE4E0A">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581" w:name="_Toc23560"/>
      <w:bookmarkStart w:id="582" w:name="_Toc455336909"/>
      <w:bookmarkStart w:id="583" w:name="_Toc479105720"/>
      <w:bookmarkStart w:id="584" w:name="_Toc4179"/>
      <w:bookmarkStart w:id="585" w:name="_Toc12980"/>
      <w:r>
        <w:rPr>
          <w:sz w:val="24"/>
          <w:szCs w:val="24"/>
          <w:rFonts w:ascii="宋体" w:hAnsi="宋体" w:eastAsia="宋体" w:cs="宋体" w:hint="eastAsia"/>
        </w:rPr>
        <w:t>10.1 对采购人的纪律要求</w:t>
      </w:r>
      <w:bookmarkEnd w:id="581"/>
      <w:bookmarkEnd w:id="582"/>
      <w:bookmarkEnd w:id="583"/>
      <w:bookmarkEnd w:id="584"/>
      <w:bookmarkEnd w:id="585"/>
    </w:p>
    <w:p w14:paraId="4365924B">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采购人不得泄漏招标投标活动中应当保密的情况和资料，不得与供应商串通损害国家利益、社会公共利益或者他人合法权益。</w:t>
      </w:r>
    </w:p>
    <w:p w14:paraId="64BB96A6">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586" w:name="_Toc13997"/>
      <w:bookmarkStart w:id="587" w:name="_Toc455336910"/>
      <w:bookmarkStart w:id="588" w:name="_Toc13436"/>
      <w:bookmarkStart w:id="589" w:name="_Toc479105721"/>
      <w:bookmarkStart w:id="590" w:name="_Toc17859"/>
      <w:r>
        <w:rPr>
          <w:sz w:val="24"/>
          <w:szCs w:val="24"/>
          <w:rFonts w:ascii="宋体" w:hAnsi="宋体" w:eastAsia="宋体" w:cs="宋体" w:hint="eastAsia"/>
        </w:rPr>
        <w:t>10.2 对供应商的纪律要求</w:t>
      </w:r>
      <w:bookmarkEnd w:id="586"/>
      <w:bookmarkEnd w:id="587"/>
      <w:bookmarkEnd w:id="588"/>
      <w:bookmarkEnd w:id="589"/>
      <w:bookmarkEnd w:id="590"/>
    </w:p>
    <w:p w14:paraId="5AB6735C">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5B429B01">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591" w:name="_Toc479105722"/>
      <w:bookmarkStart w:id="592" w:name="_Toc1489"/>
      <w:bookmarkStart w:id="593" w:name="_Toc15931"/>
      <w:bookmarkStart w:id="594" w:name="_Toc6419"/>
      <w:bookmarkStart w:id="595" w:name="_Toc455336911"/>
      <w:r>
        <w:rPr>
          <w:sz w:val="24"/>
          <w:szCs w:val="24"/>
          <w:rFonts w:ascii="宋体" w:hAnsi="宋体" w:eastAsia="宋体" w:cs="宋体" w:hint="eastAsia"/>
        </w:rPr>
        <w:t>10.3 对评标委员会成员的纪律要求</w:t>
      </w:r>
      <w:bookmarkEnd w:id="591"/>
      <w:bookmarkEnd w:id="592"/>
      <w:bookmarkEnd w:id="593"/>
      <w:bookmarkEnd w:id="594"/>
      <w:bookmarkEnd w:id="595"/>
    </w:p>
    <w:p w14:paraId="377D9318">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评标委员会成员不得收受他人的财物或者其他好处，不得向他人透漏对响应文件的评审和比较、成交候选人的推荐情况以及评标有关的其他情况。在评标活动中，评标委员会成员不得擅离职守，影响评标程序正常进行，不得使用第三章“磋商办法”没有规定的评审因素和标准进行评标。</w:t>
      </w:r>
    </w:p>
    <w:p w14:paraId="75E51786">
      <w:pPr>
        <w:pStyle w:val="351"/>
        <w:widowControl w:val="0"/>
        <w:pageBreakBefore w:val="0"/>
        <w:wordWrap w:val="1"/>
        <w:overflowPunct w:val="1"/>
        <w:topLinePunct w:val="0"/>
        <w:kinsoku w:val="1"/>
        <w:bidi w:val="0"/>
        <w:snapToGrid w:val="1"/>
        <w:contextualSpacing/>
        <w:outlineLvl w:val="3"/>
        <w:spacing w:line="336" w:lineRule="auto"/>
        <w:rPr>
          <w:sz w:val="24"/>
          <w:szCs w:val="24"/>
          <w:rFonts w:ascii="宋体" w:hAnsi="宋体" w:eastAsia="宋体" w:cs="宋体" w:hint="eastAsia"/>
        </w:rPr>
      </w:pPr>
      <w:bookmarkStart w:id="596" w:name="_Toc17094"/>
      <w:bookmarkStart w:id="597" w:name="_Toc405"/>
      <w:bookmarkStart w:id="598" w:name="_Toc14556"/>
      <w:bookmarkStart w:id="599" w:name="_Toc455336912"/>
      <w:bookmarkStart w:id="600" w:name="_Toc479105723"/>
      <w:r>
        <w:rPr>
          <w:sz w:val="24"/>
          <w:szCs w:val="24"/>
          <w:rFonts w:ascii="宋体" w:hAnsi="宋体" w:eastAsia="宋体" w:cs="宋体" w:hint="eastAsia"/>
        </w:rPr>
        <w:t>10.4 对与评标活动有关的工作人员的纪律要求</w:t>
      </w:r>
      <w:bookmarkEnd w:id="596"/>
      <w:bookmarkEnd w:id="597"/>
      <w:bookmarkEnd w:id="598"/>
      <w:bookmarkEnd w:id="599"/>
      <w:bookmarkEnd w:id="600"/>
    </w:p>
    <w:p w14:paraId="7FE1B23E">
      <w:pPr>
        <w:widowControl w:val="0"/>
        <w:pageBreakBefore w:val="0"/>
        <w:wordWrap w:val="1"/>
        <w:overflowPunct w:val="1"/>
        <w:topLinePunct w:val="0"/>
        <w:kinsoku w:val="1"/>
        <w:bidi w:val="0"/>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p>
    <w:p w14:paraId="5D2FC53B">
      <w:pPr>
        <w:pStyle w:val="282"/>
        <w:widowControl w:val="0"/>
        <w:pageBreakBefore w:val="0"/>
        <w:wordWrap w:val="1"/>
        <w:overflowPunct w:val="1"/>
        <w:topLinePunct w:val="0"/>
        <w:kinsoku w:val="1"/>
        <w:bidi w:val="0"/>
        <w:snapToGrid w:val="1"/>
        <w:contextualSpacing/>
        <w:outlineLvl w:val="2"/>
        <w:spacing w:before="0" w:line="336" w:lineRule="auto"/>
        <w:rPr>
          <w:b w:val="1"/>
          <w:sz w:val="24"/>
          <w:szCs w:val="24"/>
          <w:rFonts w:ascii="宋体" w:hAnsi="宋体" w:eastAsia="宋体" w:cs="宋体" w:hint="eastAsia"/>
        </w:rPr>
      </w:pPr>
      <w:bookmarkStart w:id="601" w:name="_Toc479105724"/>
      <w:bookmarkStart w:id="602" w:name="_Toc12071"/>
      <w:bookmarkStart w:id="603" w:name="_Toc7990"/>
      <w:bookmarkStart w:id="604" w:name="_Toc11313"/>
      <w:bookmarkStart w:id="605" w:name="_Toc22868"/>
      <w:bookmarkStart w:id="606" w:name="_Toc455336913"/>
      <w:bookmarkStart w:id="607" w:name="_Toc17739"/>
      <w:r>
        <w:rPr>
          <w:b w:val="1"/>
          <w:sz w:val="24"/>
          <w:szCs w:val="24"/>
          <w:rFonts w:ascii="宋体" w:hAnsi="宋体" w:eastAsia="宋体" w:cs="宋体" w:hint="eastAsia"/>
        </w:rPr>
        <w:t>11. 需要补充的其他内容</w:t>
      </w:r>
      <w:bookmarkEnd w:id="601"/>
      <w:bookmarkEnd w:id="602"/>
      <w:bookmarkEnd w:id="603"/>
      <w:bookmarkEnd w:id="604"/>
      <w:bookmarkEnd w:id="605"/>
      <w:bookmarkEnd w:id="606"/>
      <w:bookmarkEnd w:id="607"/>
    </w:p>
    <w:p w14:paraId="0D0F13D1">
      <w:pPr>
        <w:widowControl w:val="0"/>
        <w:keepNext w:val="0"/>
        <w:keepLines w:val="0"/>
        <w:pageBreakBefore w:val="0"/>
        <w:wordWrap w:val="1"/>
        <w:overflowPunct w:val="1"/>
        <w:topLinePunct w:val="0"/>
        <w:kinsoku w:val="1"/>
        <w:autoSpaceDE w:val="1"/>
        <w:autoSpaceDN w:val="1"/>
        <w:bidi w:val="0"/>
        <w:adjustRightInd w:val="1"/>
        <w:snapToGrid w:val="1"/>
        <w:contextualSpacing/>
        <w:spacing w:line="336" w:lineRule="auto"/>
        <w:ind w:firstLine="480" w:firstLineChars="200"/>
        <w:rPr>
          <w:sz w:val="24"/>
          <w:szCs w:val="24"/>
          <w:rFonts w:ascii="宋体" w:hAnsi="宋体" w:eastAsia="宋体" w:cs="宋体" w:hint="eastAsia"/>
        </w:rPr>
      </w:pPr>
      <w:r>
        <w:rPr>
          <w:sz w:val="24"/>
          <w:szCs w:val="24"/>
          <w:rFonts w:ascii="宋体" w:hAnsi="宋体" w:eastAsia="宋体" w:cs="宋体" w:hint="eastAsia"/>
        </w:rPr>
        <w:t>需要补充的其他内容：见供应商须知前附表。</w:t>
      </w:r>
    </w:p>
    <w:p w14:paraId="2BC56650">
      <w:pPr>
        <w:contextualSpacing/>
        <w:spacing w:line="360" w:lineRule="exact"/>
        <w:rPr>
          <w:spacing w:val="6"/>
          <w:szCs w:val="21"/>
          <w:rFonts w:ascii="宋体" w:hAnsi="宋体" w:eastAsia="宋体" w:cs="宋体" w:hint="eastAsia"/>
        </w:rPr>
      </w:pPr>
    </w:p>
    <w:p w14:paraId="57557949">
      <w:pPr>
        <w:pStyle w:val="63"/>
        <w:widowControl w:val="0"/>
        <w:keepNext w:val="0"/>
        <w:keepLines w:val="0"/>
        <w:pageBreakBefore w:val="0"/>
        <w:wordWrap w:val="1"/>
        <w:overflowPunct w:val="1"/>
        <w:topLinePunct w:val="0"/>
        <w:kinsoku w:val="1"/>
        <w:autoSpaceDE w:val="1"/>
        <w:autoSpaceDN w:val="1"/>
        <w:bidi w:val="0"/>
        <w:adjustRightInd w:val="1"/>
        <w:snapToGrid w:val="1"/>
        <w:outlineLvl w:val="0"/>
        <w:spacing w:after="0" w:before="0" w:line="600" w:lineRule="auto"/>
        <w:rPr>
          <w:sz w:val="36"/>
          <w:rFonts w:ascii="宋体" w:hAnsi="宋体" w:eastAsia="宋体" w:cs="宋体" w:hint="eastAsia"/>
        </w:rPr>
      </w:pPr>
      <w:r>
        <w:br w:type="page"/>
        <w:rPr>
          <w:spacing w:val="6"/>
          <w:sz w:val="24"/>
          <w:rFonts w:ascii="宋体" w:hAnsi="宋体" w:eastAsia="宋体" w:cs="宋体" w:hint="eastAsia"/>
        </w:rPr>
      </w:r>
      <w:bookmarkStart w:id="608" w:name="_Toc7568"/>
      <w:r>
        <w:rPr>
          <w:sz w:val="36"/>
          <w:lang w:val="en-US" w:eastAsia="zh-CN"/>
          <w:rFonts w:ascii="宋体" w:hAnsi="宋体" w:eastAsia="宋体" w:cs="宋体" w:hint="eastAsia"/>
        </w:rPr>
        <w:t xml:space="preserve"> </w:t>
      </w:r>
      <w:bookmarkStart w:id="609" w:name="_Toc23989"/>
      <w:bookmarkStart w:id="610" w:name="_Toc6310"/>
      <w:bookmarkStart w:id="611" w:name="_Toc7543"/>
      <w:r>
        <w:rPr>
          <w:sz w:val="36"/>
          <w:rFonts w:ascii="宋体" w:hAnsi="宋体" w:eastAsia="宋体" w:cs="宋体" w:hint="eastAsia"/>
        </w:rPr>
        <w:t>第三章</w:t>
      </w:r>
      <w:r>
        <w:rPr>
          <w:sz w:val="36"/>
          <w:lang w:val="en-US" w:eastAsia="zh-CN"/>
          <w:rFonts w:ascii="宋体" w:hAnsi="宋体" w:eastAsia="宋体" w:cs="宋体" w:hint="eastAsia"/>
        </w:rPr>
        <w:t xml:space="preserve"> </w:t>
      </w:r>
      <w:r>
        <w:rPr>
          <w:sz w:val="36"/>
          <w:rFonts w:ascii="宋体" w:hAnsi="宋体" w:eastAsia="宋体" w:cs="宋体" w:hint="eastAsia"/>
        </w:rPr>
        <w:t>磋商办法</w:t>
      </w:r>
      <w:bookmarkEnd w:id="608"/>
      <w:bookmarkEnd w:id="609"/>
      <w:bookmarkEnd w:id="610"/>
      <w:bookmarkEnd w:id="611"/>
    </w:p>
    <w:p w14:paraId="01628A81">
      <w:pPr>
        <w:widowControl w:val="0"/>
        <w:keepNext w:val="0"/>
        <w:keepLines w:val="0"/>
        <w:pageBreakBefore w:val="0"/>
        <w:wordWrap w:val="1"/>
        <w:overflowPunct w:val="1"/>
        <w:topLinePunct w:val="0"/>
        <w:kinsoku w:val="1"/>
        <w:autoSpaceDE w:val="1"/>
        <w:autoSpaceDN w:val="1"/>
        <w:bidi w:val="0"/>
        <w:adjustRightInd w:val="1"/>
        <w:snapToGrid w:val="1"/>
        <w:jc w:val="center"/>
        <w:outlineLvl w:val="1"/>
        <w:spacing w:after="313" w:afterLines="100"/>
        <w:rPr>
          <w:b w:val="1"/>
          <w:sz w:val="24"/>
          <w:bCs/>
          <w:rFonts w:ascii="宋体" w:hAnsi="宋体" w:eastAsia="宋体" w:cs="宋体" w:hint="eastAsia"/>
        </w:rPr>
      </w:pPr>
      <w:bookmarkStart w:id="612" w:name="_Toc16310"/>
      <w:bookmarkStart w:id="613" w:name="_Toc9222"/>
      <w:bookmarkStart w:id="614" w:name="_Toc10727"/>
      <w:bookmarkStart w:id="615" w:name="_Toc15721"/>
      <w:bookmarkStart w:id="616" w:name="_Toc18509"/>
      <w:bookmarkStart w:id="617" w:name="_Toc6426"/>
      <w:bookmarkStart w:id="618" w:name="_Toc18290"/>
      <w:r>
        <w:rPr>
          <w:b w:val="1"/>
          <w:sz w:val="24"/>
          <w:bCs/>
          <w:rFonts w:ascii="宋体" w:hAnsi="宋体" w:eastAsia="宋体" w:cs="宋体" w:hint="eastAsia"/>
        </w:rPr>
        <w:t>磋商办法前附表</w:t>
      </w:r>
      <w:bookmarkEnd w:id="612"/>
      <w:bookmarkEnd w:id="613"/>
      <w:bookmarkEnd w:id="614"/>
      <w:bookmarkEnd w:id="615"/>
      <w:bookmarkEnd w:id="616"/>
      <w:bookmarkEnd w:id="617"/>
      <w:bookmarkEnd w:id="618"/>
    </w:p>
    <w:tbl>
      <w:tblPr>
        <w:tblStyle w:val="86"/>
        <w:tblW w:w="10127"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597.000000"/>
        <w:gridCol w:w="1025.000000"/>
        <w:gridCol w:w="1444.000000"/>
        <w:gridCol w:w="7061.000000"/>
      </w:tblGrid>
      <w:tr w14:paraId="107D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10" w:hRule="atLeast"/>
          <w:jc w:val="center"/>
        </w:trPr>
        <w:tc>
          <w:tcPr>
            <w:tcW w:w="1622" w:type="dxa"/>
            <w:gridSpan w:val="2"/>
            <w:vAlign w:val="center"/>
            <w:tcBorders>
              <w:top w:val="single" w:color="auto" w:sz="4" w:space="0"/>
              <w:left w:val="single" w:color="auto" w:sz="4" w:space="0"/>
              <w:bottom w:val="single" w:color="auto" w:sz="4" w:space="0"/>
              <w:right w:val="single" w:color="auto" w:sz="4" w:space="0"/>
            </w:tcBorders>
            <w:noWrap w:val="0"/>
          </w:tcPr>
          <w:p w14:paraId="65AD8987">
            <w:pPr>
              <w:jc w:val="center"/>
              <w:spacing w:line="276" w:lineRule="auto"/>
              <w:rPr>
                <w:b w:val="1"/>
                <w:sz w:val="24"/>
                <w:szCs w:val="24"/>
                <w:rFonts w:ascii="宋体" w:hAnsi="宋体" w:eastAsia="宋体" w:cs="宋体" w:hint="eastAsia"/>
              </w:rPr>
            </w:pPr>
            <w:r>
              <w:rPr>
                <w:b w:val="1"/>
                <w:sz w:val="24"/>
                <w:szCs w:val="24"/>
                <w:rFonts w:ascii="宋体" w:hAnsi="宋体" w:eastAsia="宋体" w:cs="宋体" w:hint="eastAsia"/>
              </w:rPr>
              <w:t>条款号</w:t>
            </w:r>
          </w:p>
        </w:tc>
        <w:tc>
          <w:tcPr>
            <w:tcW w:w="1444" w:type="dxa"/>
            <w:vAlign w:val="center"/>
            <w:tcBorders>
              <w:top w:val="single" w:color="auto" w:sz="4" w:space="0"/>
              <w:left w:val="single" w:color="auto" w:sz="4" w:space="0"/>
              <w:bottom w:val="single" w:color="auto" w:sz="4" w:space="0"/>
              <w:right w:val="single" w:color="auto" w:sz="4" w:space="0"/>
            </w:tcBorders>
            <w:noWrap w:val="0"/>
          </w:tcPr>
          <w:p w14:paraId="3DC1C790">
            <w:pPr>
              <w:jc w:val="center"/>
              <w:spacing w:line="276" w:lineRule="auto"/>
              <w:rPr>
                <w:b w:val="1"/>
                <w:sz w:val="24"/>
                <w:szCs w:val="24"/>
                <w:rFonts w:ascii="宋体" w:hAnsi="宋体" w:eastAsia="宋体" w:cs="宋体" w:hint="eastAsia"/>
              </w:rPr>
            </w:pPr>
            <w:r>
              <w:rPr>
                <w:b w:val="1"/>
                <w:sz w:val="24"/>
                <w:szCs w:val="24"/>
                <w:rFonts w:ascii="宋体" w:hAnsi="宋体" w:eastAsia="宋体" w:cs="宋体" w:hint="eastAsia"/>
              </w:rPr>
              <w:t>条款名称</w:t>
            </w:r>
          </w:p>
        </w:tc>
        <w:tc>
          <w:tcPr>
            <w:tcW w:w="7061" w:type="dxa"/>
            <w:vAlign w:val="center"/>
            <w:tcBorders>
              <w:top w:val="single" w:color="auto" w:sz="4" w:space="0"/>
              <w:left w:val="single" w:color="auto" w:sz="4" w:space="0"/>
              <w:bottom w:val="single" w:color="auto" w:sz="4" w:space="0"/>
              <w:right w:val="single" w:color="auto" w:sz="4" w:space="0"/>
            </w:tcBorders>
            <w:noWrap w:val="0"/>
          </w:tcPr>
          <w:p w14:paraId="07A7DD7C">
            <w:pPr>
              <w:jc w:val="center"/>
              <w:spacing w:line="276" w:lineRule="auto"/>
              <w:rPr>
                <w:b w:val="1"/>
                <w:sz w:val="24"/>
                <w:szCs w:val="24"/>
                <w:rFonts w:ascii="宋体" w:hAnsi="宋体" w:eastAsia="宋体" w:cs="宋体" w:hint="eastAsia"/>
              </w:rPr>
            </w:pPr>
            <w:r>
              <w:rPr>
                <w:b w:val="1"/>
                <w:sz w:val="24"/>
                <w:szCs w:val="24"/>
                <w:rFonts w:ascii="宋体" w:hAnsi="宋体" w:eastAsia="宋体" w:cs="宋体" w:hint="eastAsia"/>
              </w:rPr>
              <w:t>编制内容</w:t>
            </w:r>
          </w:p>
        </w:tc>
      </w:tr>
      <w:tr w14:paraId="3E19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516" w:hRule="atLeast"/>
          <w:jc w:val="center"/>
        </w:trPr>
        <w:tc>
          <w:tcPr>
            <w:tcW w:w="1622" w:type="dxa"/>
            <w:gridSpan w:val="2"/>
            <w:vAlign w:val="center"/>
            <w:tcBorders>
              <w:top w:val="single" w:color="auto" w:sz="4" w:space="0"/>
              <w:left w:val="single" w:color="auto" w:sz="4" w:space="0"/>
              <w:bottom w:val="single" w:color="auto" w:sz="4" w:space="0"/>
              <w:right w:val="single" w:color="auto" w:sz="4" w:space="0"/>
            </w:tcBorders>
            <w:noWrap w:val="0"/>
          </w:tcPr>
          <w:p w14:paraId="0CB588A2">
            <w:pPr>
              <w:jc w:val="center"/>
              <w:spacing w:line="276" w:lineRule="auto"/>
              <w:rPr>
                <w:sz w:val="24"/>
                <w:szCs w:val="24"/>
                <w:rFonts w:ascii="宋体" w:hAnsi="宋体" w:eastAsia="宋体" w:cs="宋体" w:hint="eastAsia"/>
              </w:rPr>
            </w:pPr>
            <w:r>
              <w:rPr>
                <w:sz w:val="24"/>
                <w:szCs w:val="24"/>
                <w:rFonts w:ascii="宋体" w:hAnsi="宋体" w:eastAsia="宋体" w:cs="宋体" w:hint="eastAsia"/>
              </w:rPr>
              <w:t>1</w:t>
            </w:r>
          </w:p>
        </w:tc>
        <w:tc>
          <w:tcPr>
            <w:tcW w:w="1444" w:type="dxa"/>
            <w:vAlign w:val="center"/>
            <w:tcBorders>
              <w:top w:val="single" w:color="auto" w:sz="4" w:space="0"/>
              <w:left w:val="single" w:color="auto" w:sz="4" w:space="0"/>
              <w:bottom w:val="single" w:color="auto" w:sz="4" w:space="0"/>
              <w:right w:val="single" w:color="auto" w:sz="4" w:space="0"/>
            </w:tcBorders>
            <w:noWrap w:val="0"/>
          </w:tcPr>
          <w:p w14:paraId="096C139C">
            <w:pPr>
              <w:jc w:val="center"/>
              <w:spacing w:line="276" w:lineRule="auto"/>
              <w:rPr>
                <w:sz w:val="24"/>
                <w:szCs w:val="24"/>
                <w:rFonts w:ascii="宋体" w:hAnsi="宋体" w:eastAsia="宋体" w:cs="宋体" w:hint="eastAsia"/>
              </w:rPr>
            </w:pPr>
            <w:r>
              <w:rPr>
                <w:sz w:val="24"/>
                <w:szCs w:val="24"/>
                <w:rFonts w:ascii="宋体" w:hAnsi="宋体" w:eastAsia="宋体" w:cs="宋体" w:hint="eastAsia"/>
              </w:rPr>
              <w:t>评标程序</w:t>
            </w:r>
          </w:p>
        </w:tc>
        <w:tc>
          <w:tcPr>
            <w:tcW w:w="7061" w:type="dxa"/>
            <w:vAlign w:val="center"/>
            <w:tcBorders>
              <w:top w:val="single" w:color="auto" w:sz="4" w:space="0"/>
              <w:left w:val="single" w:color="auto" w:sz="4" w:space="0"/>
              <w:bottom w:val="single" w:color="auto" w:sz="4" w:space="0"/>
              <w:right w:val="single" w:color="auto" w:sz="4" w:space="0"/>
            </w:tcBorders>
            <w:noWrap w:val="0"/>
          </w:tcPr>
          <w:p w14:paraId="19685E63">
            <w:pPr>
              <w:spacing w:line="320" w:lineRule="exact"/>
              <w:rPr>
                <w:sz w:val="24"/>
                <w:szCs w:val="24"/>
                <w:rFonts w:ascii="宋体" w:hAnsi="宋体" w:eastAsia="宋体" w:cs="宋体" w:hint="eastAsia"/>
              </w:rPr>
            </w:pPr>
            <w:r>
              <w:rPr>
                <w:sz w:val="24"/>
                <w:szCs w:val="24"/>
                <w:rFonts w:ascii="宋体" w:hAnsi="宋体" w:eastAsia="宋体" w:cs="宋体" w:hint="eastAsia"/>
              </w:rPr>
              <w:t>1. 代理机构宣布评标委员会成员；</w:t>
            </w:r>
          </w:p>
          <w:p w14:paraId="0A6C9954">
            <w:pPr>
              <w:spacing w:line="320" w:lineRule="exact"/>
              <w:rPr>
                <w:sz w:val="24"/>
                <w:szCs w:val="24"/>
                <w:rFonts w:ascii="宋体" w:hAnsi="宋体" w:eastAsia="宋体" w:cs="宋体" w:hint="eastAsia"/>
              </w:rPr>
            </w:pPr>
            <w:r>
              <w:rPr>
                <w:sz w:val="24"/>
                <w:szCs w:val="24"/>
                <w:rFonts w:ascii="宋体" w:hAnsi="宋体" w:eastAsia="宋体" w:cs="宋体" w:hint="eastAsia"/>
              </w:rPr>
              <w:t xml:space="preserve">2. 推选评标委员会主任委员； </w:t>
            </w:r>
          </w:p>
          <w:p w14:paraId="571AD509">
            <w:pPr>
              <w:spacing w:line="320" w:lineRule="exact"/>
              <w:rPr>
                <w:sz w:val="24"/>
                <w:szCs w:val="24"/>
                <w:rFonts w:ascii="宋体" w:hAnsi="宋体" w:eastAsia="宋体" w:cs="宋体" w:hint="eastAsia"/>
              </w:rPr>
            </w:pPr>
            <w:r>
              <w:rPr>
                <w:sz w:val="24"/>
                <w:szCs w:val="24"/>
                <w:rFonts w:ascii="宋体" w:hAnsi="宋体" w:eastAsia="宋体" w:cs="宋体" w:hint="eastAsia"/>
              </w:rPr>
              <w:t>3. 资格审查（经资格审查合格的供应商，才能进行形式响应性评审）；</w:t>
            </w:r>
          </w:p>
          <w:p w14:paraId="48B7A741">
            <w:pPr>
              <w:spacing w:line="320" w:lineRule="exact"/>
              <w:rPr>
                <w:sz w:val="24"/>
                <w:szCs w:val="24"/>
                <w:rFonts w:ascii="宋体" w:hAnsi="宋体" w:eastAsia="宋体" w:cs="宋体" w:hint="eastAsia"/>
              </w:rPr>
            </w:pPr>
            <w:r>
              <w:rPr>
                <w:sz w:val="24"/>
                <w:szCs w:val="24"/>
                <w:rFonts w:ascii="宋体" w:hAnsi="宋体" w:eastAsia="宋体" w:cs="宋体" w:hint="eastAsia"/>
              </w:rPr>
              <w:t>4. 形式响应性评审（经形式响应性评审合格的供应商，才能进行详细评审）；</w:t>
            </w:r>
          </w:p>
          <w:p w14:paraId="6B5D5CBC">
            <w:pPr>
              <w:pStyle w:val="33"/>
              <w:rPr>
                <w:sz w:val="24"/>
                <w:szCs w:val="24"/>
                <w:rFonts w:ascii="宋体" w:hAnsi="宋体" w:eastAsia="宋体" w:cs="宋体" w:hint="eastAsia"/>
              </w:rPr>
            </w:pPr>
            <w:r>
              <w:rPr>
                <w:sz w:val="24"/>
                <w:szCs w:val="24"/>
                <w:rFonts w:ascii="宋体" w:hAnsi="宋体" w:eastAsia="宋体" w:cs="宋体" w:hint="eastAsia"/>
              </w:rPr>
              <w:t>5. 通过形式响应性评审的供应商</w:t>
            </w:r>
            <w:r>
              <w:rPr>
                <w:sz w:val="24"/>
                <w:lang w:val="en-US" w:eastAsia="zh-CN"/>
                <w:szCs w:val="24"/>
                <w:rFonts w:ascii="宋体" w:hAnsi="宋体" w:eastAsia="宋体" w:cs="宋体" w:hint="eastAsia"/>
              </w:rPr>
              <w:t>进行磋商及</w:t>
            </w:r>
            <w:r>
              <w:rPr>
                <w:sz w:val="24"/>
                <w:szCs w:val="24"/>
                <w:rFonts w:ascii="宋体" w:hAnsi="宋体" w:eastAsia="宋体" w:cs="宋体" w:hint="eastAsia"/>
              </w:rPr>
              <w:t>最后报价；</w:t>
            </w:r>
          </w:p>
          <w:p w14:paraId="310B3A50">
            <w:pPr>
              <w:spacing w:line="320" w:lineRule="exact"/>
              <w:rPr>
                <w:sz w:val="24"/>
                <w:szCs w:val="24"/>
                <w:rFonts w:ascii="宋体" w:hAnsi="宋体" w:eastAsia="宋体" w:cs="宋体" w:hint="eastAsia"/>
              </w:rPr>
            </w:pPr>
            <w:r>
              <w:rPr>
                <w:sz w:val="24"/>
                <w:szCs w:val="24"/>
                <w:rFonts w:ascii="宋体" w:hAnsi="宋体" w:eastAsia="宋体" w:cs="宋体" w:hint="eastAsia"/>
              </w:rPr>
              <w:t xml:space="preserve">6. 详细评审（技术评审、报价评审）； </w:t>
            </w:r>
          </w:p>
          <w:p w14:paraId="6388D98A">
            <w:pPr>
              <w:spacing w:line="320" w:lineRule="exact"/>
              <w:rPr>
                <w:sz w:val="24"/>
                <w:szCs w:val="24"/>
                <w:rFonts w:ascii="宋体" w:hAnsi="宋体" w:eastAsia="宋体" w:cs="宋体" w:hint="eastAsia"/>
              </w:rPr>
            </w:pPr>
            <w:r>
              <w:rPr>
                <w:sz w:val="24"/>
                <w:szCs w:val="24"/>
                <w:rFonts w:ascii="宋体" w:hAnsi="宋体" w:eastAsia="宋体" w:cs="宋体" w:hint="eastAsia"/>
              </w:rPr>
              <w:t>7. 提出评标意见，推荐成交候选人；</w:t>
            </w:r>
          </w:p>
          <w:p w14:paraId="30788D00">
            <w:pPr>
              <w:spacing w:line="320" w:lineRule="exact"/>
              <w:rPr>
                <w:b w:val="1"/>
                <w:sz w:val="24"/>
                <w:szCs w:val="24"/>
                <w:rFonts w:ascii="宋体" w:hAnsi="宋体" w:eastAsia="宋体" w:cs="宋体" w:hint="eastAsia"/>
              </w:rPr>
            </w:pPr>
            <w:r>
              <w:rPr>
                <w:sz w:val="24"/>
                <w:szCs w:val="24"/>
                <w:rFonts w:ascii="宋体" w:hAnsi="宋体" w:eastAsia="宋体" w:cs="宋体" w:hint="eastAsia"/>
              </w:rPr>
              <w:t>8. 提交书面评标报告。</w:t>
            </w:r>
          </w:p>
        </w:tc>
      </w:tr>
      <w:tr w14:paraId="466E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73" w:hRule="atLeast"/>
          <w:jc w:val="center"/>
        </w:trPr>
        <w:tc>
          <w:tcPr>
            <w:tcW w:w="1622" w:type="dxa"/>
            <w:gridSpan w:val="2"/>
            <w:vAlign w:val="center"/>
            <w:tcBorders>
              <w:top w:val="single" w:color="auto" w:sz="4" w:space="0"/>
              <w:left w:val="single" w:color="auto" w:sz="4" w:space="0"/>
              <w:bottom w:val="single" w:color="auto" w:sz="4" w:space="0"/>
              <w:right w:val="single" w:color="auto" w:sz="4" w:space="0"/>
            </w:tcBorders>
            <w:noWrap w:val="0"/>
          </w:tcPr>
          <w:p w14:paraId="6A98CC72">
            <w:pPr>
              <w:jc w:val="center"/>
              <w:spacing w:line="276" w:lineRule="auto"/>
              <w:rPr>
                <w:b w:val="1"/>
                <w:sz w:val="24"/>
                <w:szCs w:val="24"/>
                <w:rFonts w:ascii="宋体" w:hAnsi="宋体" w:eastAsia="宋体" w:cs="宋体" w:hint="eastAsia"/>
              </w:rPr>
            </w:pPr>
            <w:r>
              <w:rPr>
                <w:b w:val="1"/>
                <w:sz w:val="24"/>
                <w:szCs w:val="24"/>
                <w:rFonts w:ascii="宋体" w:hAnsi="宋体" w:eastAsia="宋体" w:cs="宋体" w:hint="eastAsia"/>
              </w:rPr>
              <w:t>条款号</w:t>
            </w:r>
          </w:p>
        </w:tc>
        <w:tc>
          <w:tcPr>
            <w:tcW w:w="1444" w:type="dxa"/>
            <w:vAlign w:val="center"/>
            <w:tcBorders>
              <w:top w:val="single" w:color="auto" w:sz="4" w:space="0"/>
              <w:left w:val="single" w:color="auto" w:sz="4" w:space="0"/>
              <w:bottom w:val="single" w:color="auto" w:sz="4" w:space="0"/>
              <w:right w:val="single" w:color="auto" w:sz="4" w:space="0"/>
            </w:tcBorders>
            <w:noWrap w:val="0"/>
          </w:tcPr>
          <w:p w14:paraId="6B467B10">
            <w:pPr>
              <w:jc w:val="center"/>
              <w:spacing w:line="276" w:lineRule="auto"/>
              <w:rPr>
                <w:b w:val="1"/>
                <w:sz w:val="24"/>
                <w:szCs w:val="24"/>
                <w:rFonts w:ascii="宋体" w:hAnsi="宋体" w:eastAsia="宋体" w:cs="宋体" w:hint="eastAsia"/>
              </w:rPr>
            </w:pPr>
            <w:r>
              <w:rPr>
                <w:b w:val="1"/>
                <w:sz w:val="24"/>
                <w:szCs w:val="24"/>
                <w:rFonts w:ascii="宋体" w:hAnsi="宋体" w:eastAsia="宋体" w:cs="宋体" w:hint="eastAsia"/>
              </w:rPr>
              <w:t>评审因素</w:t>
            </w:r>
          </w:p>
        </w:tc>
        <w:tc>
          <w:tcPr>
            <w:tcW w:w="7061" w:type="dxa"/>
            <w:vAlign w:val="center"/>
            <w:tcBorders>
              <w:top w:val="single" w:color="auto" w:sz="4" w:space="0"/>
              <w:left w:val="single" w:color="auto" w:sz="4" w:space="0"/>
              <w:bottom w:val="single" w:color="auto" w:sz="4" w:space="0"/>
              <w:right w:val="single" w:color="auto" w:sz="4" w:space="0"/>
            </w:tcBorders>
            <w:noWrap w:val="0"/>
          </w:tcPr>
          <w:p w14:paraId="2A291C98">
            <w:pPr>
              <w:jc w:val="center"/>
              <w:spacing w:line="276" w:lineRule="auto"/>
              <w:rPr>
                <w:b w:val="1"/>
                <w:sz w:val="24"/>
                <w:szCs w:val="24"/>
                <w:rFonts w:ascii="宋体" w:hAnsi="宋体" w:eastAsia="宋体" w:cs="宋体" w:hint="eastAsia"/>
              </w:rPr>
            </w:pPr>
            <w:r>
              <w:rPr>
                <w:b w:val="1"/>
                <w:sz w:val="24"/>
                <w:szCs w:val="24"/>
                <w:rFonts w:ascii="宋体" w:hAnsi="宋体" w:eastAsia="宋体" w:cs="宋体" w:hint="eastAsia"/>
              </w:rPr>
              <w:t>评审标准</w:t>
            </w:r>
          </w:p>
        </w:tc>
      </w:tr>
      <w:tr w14:paraId="6B55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592" w:hRule="atLeast"/>
          <w:jc w:val="center"/>
        </w:trPr>
        <w:tc>
          <w:tcPr>
            <w:tcW w:w="597" w:type="dxa"/>
            <w:vMerge w:val="restart"/>
            <w:vAlign w:val="center"/>
            <w:tcBorders>
              <w:left w:val="single" w:color="auto" w:sz="4" w:space="0"/>
              <w:right w:val="single" w:color="auto" w:sz="4" w:space="0"/>
            </w:tcBorders>
            <w:noWrap w:val="0"/>
          </w:tcPr>
          <w:p w14:paraId="5E3F6E4B">
            <w:pPr>
              <w:jc w:val="center"/>
              <w:spacing w:line="276" w:lineRule="auto"/>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2</w:t>
            </w:r>
          </w:p>
        </w:tc>
        <w:tc>
          <w:tcPr>
            <w:tcW w:w="1025" w:type="dxa"/>
            <w:vMerge w:val="restart"/>
            <w:vAlign w:val="center"/>
            <w:tcBorders>
              <w:left w:val="single" w:color="auto" w:sz="4" w:space="0"/>
              <w:right w:val="single" w:color="auto" w:sz="4" w:space="0"/>
            </w:tcBorders>
            <w:noWrap w:val="0"/>
          </w:tcPr>
          <w:p w14:paraId="1C33DE12">
            <w:pPr>
              <w:jc w:val="center"/>
              <w:spacing w:line="276" w:lineRule="auto"/>
              <w:rPr>
                <w:sz w:val="24"/>
                <w:szCs w:val="24"/>
                <w:rFonts w:ascii="宋体" w:hAnsi="宋体" w:eastAsia="宋体" w:cs="宋体" w:hint="eastAsia"/>
              </w:rPr>
            </w:pPr>
            <w:r>
              <w:rPr>
                <w:sz w:val="24"/>
                <w:szCs w:val="24"/>
                <w:rFonts w:ascii="宋体" w:hAnsi="宋体" w:eastAsia="宋体" w:cs="宋体" w:hint="eastAsia"/>
              </w:rPr>
              <w:t>资格审查</w:t>
            </w:r>
            <w:r>
              <w:rPr>
                <w:sz w:val="24"/>
                <w:lang w:val="en-US" w:eastAsia="zh-CN"/>
                <w:szCs w:val="24"/>
                <w:rFonts w:ascii="宋体" w:hAnsi="宋体" w:eastAsia="宋体" w:cs="宋体" w:hint="eastAsia"/>
              </w:rPr>
              <w:t>评审</w:t>
            </w:r>
            <w:r>
              <w:rPr>
                <w:sz w:val="24"/>
                <w:szCs w:val="24"/>
                <w:rFonts w:ascii="宋体" w:hAnsi="宋体" w:eastAsia="宋体" w:cs="宋体" w:hint="eastAsia"/>
              </w:rPr>
              <w:t>标准</w:t>
            </w:r>
          </w:p>
        </w:tc>
        <w:tc>
          <w:tcPr>
            <w:tcW w:w="1444" w:type="dxa"/>
            <w:vAlign w:val="center"/>
            <w:tcBorders>
              <w:top w:val="single" w:color="auto" w:sz="4" w:space="0"/>
              <w:left w:val="single" w:color="auto" w:sz="4" w:space="0"/>
              <w:right w:val="single" w:color="auto" w:sz="4" w:space="0"/>
            </w:tcBorders>
            <w:noWrap w:val="0"/>
          </w:tcPr>
          <w:p w14:paraId="7776090B">
            <w:pPr>
              <w:jc w:val="center"/>
              <w:spacing w:line="320" w:lineRule="exact"/>
              <w:rPr>
                <w:b w:val="1"/>
                <w:sz w:val="24"/>
                <w:szCs w:val="24"/>
                <w:rFonts w:ascii="宋体" w:hAnsi="宋体" w:eastAsia="宋体" w:cs="宋体" w:hint="eastAsia"/>
              </w:rPr>
            </w:pPr>
            <w:r>
              <w:rPr>
                <w:sz w:val="24"/>
                <w:lang w:val="en-US" w:eastAsia="zh-CN"/>
                <w:szCs w:val="24"/>
                <w:rFonts w:ascii="宋体" w:hAnsi="宋体" w:eastAsia="宋体" w:cs="宋体" w:hint="eastAsia"/>
              </w:rPr>
              <w:t>响应人资格要求</w:t>
            </w:r>
          </w:p>
        </w:tc>
        <w:tc>
          <w:tcPr>
            <w:tcW w:w="7061" w:type="dxa"/>
            <w:vAlign w:val="center"/>
            <w:tcBorders>
              <w:top w:val="single" w:color="auto" w:sz="4" w:space="0"/>
              <w:left w:val="single" w:color="auto" w:sz="4" w:space="0"/>
              <w:right w:val="single" w:color="auto" w:sz="4" w:space="0"/>
            </w:tcBorders>
            <w:noWrap w:val="0"/>
          </w:tcPr>
          <w:p w14:paraId="0E3EFF39">
            <w:pPr>
              <w:spacing w:line="320" w:lineRule="exact"/>
              <w:rPr>
                <w:b w:val="1"/>
                <w:sz w:val="24"/>
                <w:szCs w:val="24"/>
                <w:rFonts w:ascii="宋体" w:hAnsi="宋体" w:eastAsia="宋体" w:cs="宋体" w:hint="eastAsia"/>
              </w:rPr>
            </w:pPr>
            <w:r>
              <w:rPr>
                <w:sz w:val="24"/>
                <w:lang w:val="en-US" w:eastAsia="zh-CN"/>
                <w:szCs w:val="24"/>
                <w:rFonts w:ascii="宋体" w:hAnsi="宋体" w:eastAsia="宋体" w:cs="宋体" w:hint="eastAsia"/>
              </w:rPr>
              <w:t>符合供应商须知前附表第1.4.1条规定</w:t>
            </w:r>
          </w:p>
        </w:tc>
      </w:tr>
      <w:tr w14:paraId="71DE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563" w:hRule="atLeast"/>
          <w:jc w:val="center"/>
        </w:trPr>
        <w:tc>
          <w:tcPr>
            <w:tcW w:w="597" w:type="dxa"/>
            <w:vMerge w:val="continue"/>
            <w:vAlign w:val="center"/>
            <w:tcBorders>
              <w:left w:val="single" w:color="auto" w:sz="4" w:space="0"/>
              <w:right w:val="single" w:color="auto" w:sz="4" w:space="0"/>
            </w:tcBorders>
            <w:noWrap w:val="0"/>
          </w:tcPr>
          <w:p w14:paraId="60C024C0">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7C0A1A93">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right w:val="single" w:color="auto" w:sz="4" w:space="0"/>
            </w:tcBorders>
            <w:noWrap w:val="0"/>
          </w:tcPr>
          <w:p w14:paraId="5AD5ABA8">
            <w:pPr>
              <w:jc w:val="center"/>
              <w:spacing w:line="276" w:lineRule="auto"/>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法定代表人证明书</w:t>
            </w:r>
          </w:p>
        </w:tc>
        <w:tc>
          <w:tcPr>
            <w:tcW w:w="7061" w:type="dxa"/>
            <w:vAlign w:val="center"/>
            <w:tcBorders>
              <w:top w:val="single" w:color="auto" w:sz="4" w:space="0"/>
              <w:left w:val="single" w:color="auto" w:sz="4" w:space="0"/>
              <w:right w:val="single" w:color="auto" w:sz="4" w:space="0"/>
            </w:tcBorders>
            <w:noWrap w:val="0"/>
          </w:tcPr>
          <w:p w14:paraId="17CA5CB0">
            <w:pPr>
              <w:spacing w:line="276" w:lineRule="auto"/>
              <w:rPr>
                <w:sz w:val="24"/>
                <w:szCs w:val="24"/>
                <w:rFonts w:ascii="宋体" w:hAnsi="宋体" w:eastAsia="宋体" w:cs="宋体" w:hint="eastAsia"/>
              </w:rPr>
            </w:pPr>
            <w:r>
              <w:rPr>
                <w:sz w:val="24"/>
                <w:szCs w:val="24"/>
                <w:rFonts w:ascii="宋体" w:hAnsi="宋体" w:eastAsia="宋体" w:cs="宋体" w:hint="eastAsia"/>
              </w:rPr>
              <w:t>符合竞争性磋商文件规定的格式及内容</w:t>
            </w:r>
          </w:p>
        </w:tc>
      </w:tr>
      <w:tr w14:paraId="3949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563" w:hRule="atLeast"/>
          <w:jc w:val="center"/>
        </w:trPr>
        <w:tc>
          <w:tcPr>
            <w:tcW w:w="597" w:type="dxa"/>
            <w:vMerge w:val="continue"/>
            <w:vAlign w:val="center"/>
            <w:tcBorders>
              <w:left w:val="single" w:color="auto" w:sz="4" w:space="0"/>
              <w:right w:val="single" w:color="auto" w:sz="4" w:space="0"/>
            </w:tcBorders>
            <w:noWrap w:val="0"/>
          </w:tcPr>
          <w:p w14:paraId="3A753299">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13E58715">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right w:val="single" w:color="auto" w:sz="4" w:space="0"/>
            </w:tcBorders>
            <w:noWrap w:val="0"/>
          </w:tcPr>
          <w:p w14:paraId="330DBB1E">
            <w:pPr>
              <w:jc w:val="center"/>
              <w:spacing w:line="276" w:lineRule="auto"/>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法定代表人授权委托书</w:t>
            </w:r>
          </w:p>
        </w:tc>
        <w:tc>
          <w:tcPr>
            <w:tcW w:w="7061" w:type="dxa"/>
            <w:vAlign w:val="center"/>
            <w:tcBorders>
              <w:top w:val="single" w:color="auto" w:sz="4" w:space="0"/>
              <w:left w:val="single" w:color="auto" w:sz="4" w:space="0"/>
              <w:right w:val="single" w:color="auto" w:sz="4" w:space="0"/>
            </w:tcBorders>
            <w:noWrap w:val="0"/>
          </w:tcPr>
          <w:p w14:paraId="332DFA3C">
            <w:pPr>
              <w:spacing w:line="276" w:lineRule="auto"/>
              <w:rPr>
                <w:sz w:val="24"/>
                <w:szCs w:val="24"/>
                <w:rFonts w:ascii="宋体" w:hAnsi="宋体" w:eastAsia="宋体" w:cs="宋体" w:hint="eastAsia"/>
              </w:rPr>
            </w:pPr>
            <w:r>
              <w:rPr>
                <w:sz w:val="24"/>
                <w:szCs w:val="24"/>
                <w:rFonts w:ascii="宋体" w:hAnsi="宋体" w:eastAsia="宋体" w:cs="宋体" w:hint="eastAsia"/>
              </w:rPr>
              <w:t>符合竞争性磋商文件规定的格式及内容</w:t>
            </w:r>
          </w:p>
        </w:tc>
      </w:tr>
      <w:tr w14:paraId="3001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563" w:hRule="atLeast"/>
          <w:jc w:val="center"/>
        </w:trPr>
        <w:tc>
          <w:tcPr>
            <w:tcW w:w="597" w:type="dxa"/>
            <w:vMerge w:val="continue"/>
            <w:vAlign w:val="center"/>
            <w:tcBorders>
              <w:left w:val="single" w:color="auto" w:sz="4" w:space="0"/>
              <w:right w:val="single" w:color="auto" w:sz="4" w:space="0"/>
            </w:tcBorders>
            <w:noWrap w:val="0"/>
          </w:tcPr>
          <w:p w14:paraId="5E088253">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368B0ED9">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right w:val="single" w:color="auto" w:sz="4" w:space="0"/>
            </w:tcBorders>
            <w:noWrap w:val="0"/>
          </w:tcPr>
          <w:p w14:paraId="17C707E2">
            <w:pPr>
              <w:jc w:val="center"/>
              <w:spacing w:line="276" w:lineRule="auto"/>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项目经理</w:t>
            </w:r>
          </w:p>
        </w:tc>
        <w:tc>
          <w:tcPr>
            <w:tcW w:w="7061" w:type="dxa"/>
            <w:vAlign w:val="center"/>
            <w:tcBorders>
              <w:top w:val="single" w:color="auto" w:sz="4" w:space="0"/>
              <w:left w:val="single" w:color="auto" w:sz="4" w:space="0"/>
              <w:right w:val="single" w:color="auto" w:sz="4" w:space="0"/>
            </w:tcBorders>
            <w:noWrap w:val="0"/>
          </w:tcPr>
          <w:p w14:paraId="6FC2302B">
            <w:pPr>
              <w:spacing w:line="276" w:lineRule="auto"/>
              <w:rPr>
                <w:sz w:val="24"/>
                <w:szCs w:val="24"/>
                <w:rFonts w:ascii="宋体" w:hAnsi="宋体" w:eastAsia="宋体" w:cs="宋体" w:hint="eastAsia"/>
              </w:rPr>
            </w:pPr>
            <w:r>
              <w:rPr>
                <w:sz w:val="24"/>
                <w:szCs w:val="24"/>
                <w:rFonts w:ascii="宋体" w:hAnsi="宋体" w:eastAsia="宋体" w:cs="宋体" w:hint="eastAsia"/>
              </w:rPr>
              <w:t>符合</w:t>
            </w:r>
            <w:r>
              <w:rPr>
                <w:sz w:val="24"/>
                <w:lang w:val="en-US" w:eastAsia="zh-CN"/>
                <w:szCs w:val="24"/>
                <w:rFonts w:ascii="宋体" w:hAnsi="宋体" w:eastAsia="宋体" w:cs="宋体" w:hint="eastAsia"/>
              </w:rPr>
              <w:t>竞争性磋商公告的</w:t>
            </w:r>
            <w:r>
              <w:rPr>
                <w:sz w:val="24"/>
                <w:szCs w:val="24"/>
                <w:rFonts w:ascii="宋体" w:hAnsi="宋体" w:eastAsia="宋体" w:cs="宋体" w:hint="eastAsia"/>
              </w:rPr>
              <w:t>规定</w:t>
            </w:r>
          </w:p>
        </w:tc>
      </w:tr>
      <w:tr w14:paraId="3852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643" w:hRule="atLeast"/>
          <w:jc w:val="center"/>
        </w:trPr>
        <w:tc>
          <w:tcPr>
            <w:tcW w:w="597" w:type="dxa"/>
            <w:vMerge w:val="continue"/>
            <w:vAlign w:val="center"/>
            <w:tcBorders>
              <w:left w:val="single" w:color="auto" w:sz="4" w:space="0"/>
              <w:right w:val="single" w:color="auto" w:sz="4" w:space="0"/>
            </w:tcBorders>
            <w:noWrap w:val="0"/>
          </w:tcPr>
          <w:p w14:paraId="766E1FC1">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76AADC99">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right w:val="single" w:color="auto" w:sz="4" w:space="0"/>
            </w:tcBorders>
            <w:noWrap w:val="0"/>
          </w:tcPr>
          <w:p w14:paraId="4D6F5314">
            <w:pPr>
              <w:jc w:val="center"/>
              <w:spacing w:line="320" w:lineRule="exact"/>
              <w:rPr>
                <w:sz w:val="24"/>
                <w:szCs w:val="24"/>
                <w:rFonts w:ascii="宋体" w:hAnsi="宋体" w:eastAsia="宋体" w:cs="宋体" w:hint="eastAsia"/>
              </w:rPr>
            </w:pPr>
            <w:r>
              <w:rPr>
                <w:sz w:val="24"/>
                <w:szCs w:val="24"/>
                <w:rFonts w:ascii="宋体" w:hAnsi="宋体" w:eastAsia="宋体" w:cs="宋体" w:hint="eastAsia"/>
              </w:rPr>
              <w:t>投标报价</w:t>
            </w:r>
          </w:p>
        </w:tc>
        <w:tc>
          <w:tcPr>
            <w:tcW w:w="7061" w:type="dxa"/>
            <w:vAlign w:val="center"/>
            <w:tcBorders>
              <w:top w:val="single" w:color="auto" w:sz="4" w:space="0"/>
              <w:left w:val="single" w:color="auto" w:sz="4" w:space="0"/>
              <w:right w:val="single" w:color="auto" w:sz="4" w:space="0"/>
            </w:tcBorders>
            <w:noWrap w:val="0"/>
          </w:tcPr>
          <w:p w14:paraId="77ABA31E">
            <w:pPr>
              <w:spacing w:line="360" w:lineRule="auto"/>
              <w:rPr>
                <w:sz w:val="24"/>
                <w:lang w:eastAsia="zh-CN"/>
                <w:szCs w:val="24"/>
                <w:rFonts w:ascii="宋体" w:hAnsi="宋体" w:eastAsia="宋体" w:cs="宋体" w:hint="eastAsia"/>
              </w:rPr>
            </w:pPr>
            <w:r>
              <w:rPr>
                <w:sz w:val="24"/>
                <w:szCs w:val="24"/>
                <w:rFonts w:ascii="宋体" w:hAnsi="宋体" w:eastAsia="宋体" w:cs="宋体" w:hint="eastAsia"/>
              </w:rPr>
              <w:t>投标报价</w:t>
            </w:r>
            <w:r>
              <w:rPr>
                <w:sz w:val="24"/>
                <w:lang w:val="en-US" w:eastAsia="zh-CN"/>
                <w:szCs w:val="24"/>
                <w:rFonts w:ascii="宋体" w:hAnsi="宋体" w:eastAsia="宋体" w:cs="宋体" w:hint="eastAsia"/>
              </w:rPr>
              <w:t>未</w:t>
            </w:r>
            <w:r>
              <w:rPr>
                <w:sz w:val="24"/>
                <w:szCs w:val="24"/>
                <w:rFonts w:ascii="宋体" w:hAnsi="宋体" w:eastAsia="宋体" w:cs="宋体" w:hint="eastAsia"/>
              </w:rPr>
              <w:t>高于竞争性磋商文件中载明的</w:t>
            </w:r>
            <w:r>
              <w:rPr>
                <w:sz w:val="24"/>
                <w:lang w:val="en-US" w:eastAsia="zh-CN"/>
                <w:szCs w:val="24"/>
                <w:rFonts w:ascii="宋体" w:hAnsi="宋体" w:eastAsia="宋体" w:cs="宋体" w:hint="eastAsia"/>
              </w:rPr>
              <w:t>采购限价</w:t>
            </w:r>
          </w:p>
        </w:tc>
      </w:tr>
      <w:tr w14:paraId="7E2B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549" w:hRule="atLeast"/>
          <w:jc w:val="center"/>
        </w:trPr>
        <w:tc>
          <w:tcPr>
            <w:tcW w:w="597" w:type="dxa"/>
            <w:vMerge w:val="continue"/>
            <w:vAlign w:val="center"/>
            <w:tcBorders>
              <w:left w:val="single" w:color="auto" w:sz="4" w:space="0"/>
              <w:right w:val="single" w:color="auto" w:sz="4" w:space="0"/>
            </w:tcBorders>
            <w:noWrap w:val="0"/>
          </w:tcPr>
          <w:p w14:paraId="40E9D378">
            <w:pPr>
              <w:jc w:val="center"/>
              <w:spacing w:line="276" w:lineRule="auto"/>
              <w:rPr>
                <w:sz w:val="24"/>
                <w:szCs w:val="24"/>
                <w:rFonts w:ascii="宋体" w:hAnsi="宋体" w:eastAsia="宋体" w:cs="宋体" w:hint="eastAsia"/>
              </w:rPr>
            </w:pPr>
          </w:p>
        </w:tc>
        <w:tc>
          <w:tcPr>
            <w:tcW w:w="1025" w:type="dxa"/>
            <w:vMerge w:val="restart"/>
            <w:vAlign w:val="center"/>
            <w:tcBorders>
              <w:left w:val="single" w:color="auto" w:sz="4" w:space="0"/>
              <w:right w:val="single" w:color="auto" w:sz="4" w:space="0"/>
            </w:tcBorders>
            <w:noWrap w:val="0"/>
          </w:tcPr>
          <w:p w14:paraId="535D8F36">
            <w:pPr>
              <w:jc w:val="center"/>
              <w:spacing w:line="276" w:lineRule="auto"/>
              <w:rPr>
                <w:sz w:val="24"/>
                <w:szCs w:val="24"/>
                <w:rFonts w:ascii="宋体" w:hAnsi="宋体" w:eastAsia="宋体" w:cs="宋体" w:hint="eastAsia"/>
              </w:rPr>
            </w:pPr>
            <w:r>
              <w:rPr>
                <w:sz w:val="24"/>
                <w:szCs w:val="24"/>
                <w:rFonts w:ascii="宋体" w:hAnsi="宋体" w:eastAsia="宋体" w:cs="宋体" w:hint="eastAsia"/>
              </w:rPr>
              <w:t>形式响应性评审标准</w:t>
            </w:r>
          </w:p>
        </w:tc>
        <w:tc>
          <w:tcPr>
            <w:tcW w:w="1444" w:type="dxa"/>
            <w:vAlign w:val="center"/>
            <w:tcBorders>
              <w:top w:val="single" w:color="auto" w:sz="4" w:space="0"/>
              <w:left w:val="single" w:color="auto" w:sz="4" w:space="0"/>
              <w:right w:val="single" w:color="auto" w:sz="4" w:space="0"/>
            </w:tcBorders>
            <w:noWrap w:val="0"/>
          </w:tcPr>
          <w:p w14:paraId="412A7502">
            <w:pPr>
              <w:jc w:val="center"/>
              <w:spacing w:line="360" w:lineRule="auto"/>
              <w:rPr>
                <w:sz w:val="24"/>
                <w:szCs w:val="24"/>
                <w:rFonts w:ascii="宋体" w:hAnsi="宋体" w:eastAsia="宋体" w:cs="宋体" w:hint="eastAsia"/>
              </w:rPr>
            </w:pPr>
            <w:r>
              <w:rPr>
                <w:sz w:val="24"/>
                <w:szCs w:val="24"/>
                <w:rFonts w:ascii="宋体" w:hAnsi="宋体" w:eastAsia="宋体" w:cs="宋体" w:hint="eastAsia"/>
              </w:rPr>
              <w:t>供应商名称</w:t>
            </w:r>
          </w:p>
        </w:tc>
        <w:tc>
          <w:tcPr>
            <w:tcW w:w="7061" w:type="dxa"/>
            <w:vAlign w:val="center"/>
            <w:tcBorders>
              <w:top w:val="single" w:color="auto" w:sz="4" w:space="0"/>
              <w:left w:val="single" w:color="auto" w:sz="4" w:space="0"/>
              <w:right w:val="single" w:color="auto" w:sz="4" w:space="0"/>
            </w:tcBorders>
            <w:noWrap w:val="0"/>
          </w:tcPr>
          <w:p w14:paraId="4DDB672E">
            <w:pPr>
              <w:spacing w:line="276" w:lineRule="auto"/>
              <w:rPr>
                <w:sz w:val="24"/>
                <w:szCs w:val="24"/>
                <w:rFonts w:ascii="宋体" w:hAnsi="宋体" w:eastAsia="宋体" w:cs="宋体" w:hint="eastAsia"/>
              </w:rPr>
            </w:pPr>
            <w:r>
              <w:rPr>
                <w:sz w:val="24"/>
                <w:szCs w:val="24"/>
                <w:rFonts w:ascii="宋体" w:hAnsi="宋体" w:eastAsia="宋体" w:cs="宋体" w:hint="eastAsia"/>
              </w:rPr>
              <w:t>与营业执照一致</w:t>
            </w:r>
          </w:p>
        </w:tc>
      </w:tr>
      <w:tr w14:paraId="6A8F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570" w:hRule="atLeast"/>
          <w:jc w:val="center"/>
        </w:trPr>
        <w:tc>
          <w:tcPr>
            <w:tcW w:w="597" w:type="dxa"/>
            <w:vMerge w:val="continue"/>
            <w:vAlign w:val="center"/>
            <w:tcBorders>
              <w:left w:val="single" w:color="auto" w:sz="4" w:space="0"/>
              <w:right w:val="single" w:color="auto" w:sz="4" w:space="0"/>
            </w:tcBorders>
            <w:noWrap w:val="0"/>
          </w:tcPr>
          <w:p w14:paraId="637752CB">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0AE10B37">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right w:val="single" w:color="auto" w:sz="4" w:space="0"/>
            </w:tcBorders>
            <w:noWrap w:val="0"/>
          </w:tcPr>
          <w:p w14:paraId="1B1B976C">
            <w:pPr>
              <w:widowControl w:val="0"/>
              <w:keepNext w:val="0"/>
              <w:keepLines w:val="0"/>
              <w:pageBreakBefore w:val="0"/>
              <w:wordWrap w:val="1"/>
              <w:overflowPunct w:val="1"/>
              <w:topLinePunct w:val="0"/>
              <w:kinsoku w:val="1"/>
              <w:autoSpaceDE w:val="1"/>
              <w:autoSpaceDN w:val="1"/>
              <w:bidi w:val="0"/>
              <w:adjustRightInd w:val="1"/>
              <w:snapToGrid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响应文件签署、盖章</w:t>
            </w:r>
          </w:p>
        </w:tc>
        <w:tc>
          <w:tcPr>
            <w:tcW w:w="7061" w:type="dxa"/>
            <w:vAlign w:val="center"/>
            <w:tcBorders>
              <w:top w:val="single" w:color="auto" w:sz="4" w:space="0"/>
              <w:left w:val="single" w:color="auto" w:sz="4" w:space="0"/>
              <w:right w:val="single" w:color="auto" w:sz="4" w:space="0"/>
            </w:tcBorders>
            <w:noWrap w:val="0"/>
          </w:tcPr>
          <w:p w14:paraId="71836444">
            <w:pPr>
              <w:spacing w:line="276" w:lineRule="auto"/>
              <w:rPr>
                <w:sz w:val="24"/>
                <w:szCs w:val="24"/>
                <w:rFonts w:ascii="宋体" w:hAnsi="宋体" w:eastAsia="宋体" w:cs="宋体" w:hint="eastAsia"/>
              </w:rPr>
            </w:pPr>
            <w:r>
              <w:rPr>
                <w:sz w:val="24"/>
                <w:szCs w:val="24"/>
                <w:rFonts w:ascii="宋体" w:hAnsi="宋体" w:eastAsia="宋体" w:cs="宋体" w:hint="eastAsia"/>
              </w:rPr>
              <w:t>按竞争性磋商文件要求签署、盖章</w:t>
            </w:r>
          </w:p>
        </w:tc>
      </w:tr>
      <w:tr w14:paraId="5AFE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570" w:hRule="atLeast"/>
          <w:jc w:val="center"/>
        </w:trPr>
        <w:tc>
          <w:tcPr>
            <w:tcW w:w="597" w:type="dxa"/>
            <w:vMerge w:val="continue"/>
            <w:vAlign w:val="center"/>
            <w:tcBorders>
              <w:left w:val="single" w:color="auto" w:sz="4" w:space="0"/>
              <w:right w:val="single" w:color="auto" w:sz="4" w:space="0"/>
            </w:tcBorders>
            <w:noWrap w:val="0"/>
          </w:tcPr>
          <w:p w14:paraId="4FE518D4">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47C07438">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right w:val="single" w:color="auto" w:sz="4" w:space="0"/>
            </w:tcBorders>
            <w:noWrap w:val="0"/>
          </w:tcPr>
          <w:p w14:paraId="6BA7D3E7">
            <w:pPr>
              <w:jc w:val="center"/>
              <w:spacing w:line="360" w:lineRule="auto"/>
              <w:rPr>
                <w:sz w:val="24"/>
                <w:szCs w:val="24"/>
                <w:rFonts w:ascii="宋体" w:hAnsi="宋体" w:eastAsia="宋体" w:cs="宋体" w:hint="eastAsia"/>
              </w:rPr>
            </w:pPr>
            <w:r>
              <w:rPr>
                <w:sz w:val="24"/>
                <w:szCs w:val="24"/>
                <w:rFonts w:ascii="宋体" w:hAnsi="宋体" w:eastAsia="宋体" w:cs="宋体" w:hint="eastAsia"/>
              </w:rPr>
              <w:t>响应文件格式</w:t>
            </w:r>
          </w:p>
        </w:tc>
        <w:tc>
          <w:tcPr>
            <w:tcW w:w="7061" w:type="dxa"/>
            <w:vAlign w:val="center"/>
            <w:tcBorders>
              <w:top w:val="single" w:color="auto" w:sz="4" w:space="0"/>
              <w:left w:val="single" w:color="auto" w:sz="4" w:space="0"/>
              <w:right w:val="single" w:color="auto" w:sz="4" w:space="0"/>
            </w:tcBorders>
            <w:noWrap w:val="0"/>
          </w:tcPr>
          <w:p w14:paraId="3816B912">
            <w:pPr>
              <w:spacing w:line="276" w:lineRule="auto"/>
              <w:rPr>
                <w:sz w:val="24"/>
                <w:szCs w:val="24"/>
                <w:rFonts w:ascii="宋体" w:hAnsi="宋体" w:eastAsia="宋体" w:cs="宋体" w:hint="eastAsia"/>
              </w:rPr>
            </w:pPr>
            <w:r>
              <w:rPr>
                <w:sz w:val="24"/>
                <w:szCs w:val="24"/>
                <w:rFonts w:ascii="宋体" w:hAnsi="宋体" w:eastAsia="宋体" w:cs="宋体" w:hint="eastAsia"/>
              </w:rPr>
              <w:t>符合第</w:t>
            </w:r>
            <w:r>
              <w:rPr>
                <w:sz w:val="24"/>
                <w:lang w:val="en-US" w:eastAsia="zh-CN"/>
                <w:szCs w:val="24"/>
                <w:rFonts w:ascii="宋体" w:hAnsi="宋体" w:eastAsia="宋体" w:cs="宋体" w:hint="eastAsia"/>
              </w:rPr>
              <w:t>七</w:t>
            </w:r>
            <w:r>
              <w:rPr>
                <w:sz w:val="24"/>
                <w:szCs w:val="24"/>
                <w:rFonts w:ascii="宋体" w:hAnsi="宋体" w:eastAsia="宋体" w:cs="宋体" w:hint="eastAsia"/>
              </w:rPr>
              <w:t>章“响应文件格式”的要求</w:t>
            </w:r>
          </w:p>
        </w:tc>
      </w:tr>
      <w:tr w14:paraId="6AD3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657" w:hRule="atLeast"/>
          <w:jc w:val="center"/>
        </w:trPr>
        <w:tc>
          <w:tcPr>
            <w:tcW w:w="597" w:type="dxa"/>
            <w:vMerge w:val="continue"/>
            <w:vAlign w:val="center"/>
            <w:tcBorders>
              <w:left w:val="single" w:color="auto" w:sz="4" w:space="0"/>
              <w:right w:val="single" w:color="auto" w:sz="4" w:space="0"/>
            </w:tcBorders>
            <w:noWrap w:val="0"/>
          </w:tcPr>
          <w:p w14:paraId="5A17821D">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2EEB0634">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right w:val="single" w:color="auto" w:sz="4" w:space="0"/>
            </w:tcBorders>
            <w:noWrap w:val="0"/>
          </w:tcPr>
          <w:p w14:paraId="3726651B">
            <w:pPr>
              <w:jc w:val="center"/>
              <w:spacing w:line="360" w:lineRule="auto"/>
              <w:rPr>
                <w:sz w:val="24"/>
                <w:szCs w:val="24"/>
                <w:rFonts w:ascii="宋体" w:hAnsi="宋体" w:eastAsia="宋体" w:cs="宋体" w:hint="eastAsia"/>
              </w:rPr>
            </w:pPr>
            <w:r>
              <w:rPr>
                <w:sz w:val="24"/>
                <w:szCs w:val="24"/>
                <w:rFonts w:ascii="宋体" w:hAnsi="宋体" w:eastAsia="宋体" w:cs="宋体" w:hint="eastAsia"/>
              </w:rPr>
              <w:t>投标内容</w:t>
            </w:r>
          </w:p>
        </w:tc>
        <w:tc>
          <w:tcPr>
            <w:tcW w:w="7061" w:type="dxa"/>
            <w:vAlign w:val="center"/>
            <w:tcBorders>
              <w:top w:val="single" w:color="auto" w:sz="4" w:space="0"/>
              <w:left w:val="single" w:color="auto" w:sz="4" w:space="0"/>
              <w:right w:val="single" w:color="auto" w:sz="4" w:space="0"/>
            </w:tcBorders>
            <w:noWrap w:val="0"/>
          </w:tcPr>
          <w:p w14:paraId="7CA05187">
            <w:pPr>
              <w:spacing w:line="276" w:lineRule="auto"/>
              <w:rPr>
                <w:sz w:val="24"/>
                <w:lang w:eastAsia="zh-CN"/>
                <w:szCs w:val="24"/>
                <w:rFonts w:ascii="宋体" w:hAnsi="宋体" w:eastAsia="宋体" w:cs="宋体" w:hint="eastAsia"/>
              </w:rPr>
            </w:pPr>
            <w:r>
              <w:rPr>
                <w:sz w:val="24"/>
                <w:szCs w:val="24"/>
                <w:rFonts w:ascii="宋体" w:hAnsi="宋体" w:eastAsia="宋体" w:cs="宋体" w:hint="eastAsia"/>
              </w:rPr>
              <w:t>符合第二章“供应商须知”</w:t>
            </w:r>
            <w:r>
              <w:rPr>
                <w:sz w:val="24"/>
                <w:lang w:val="en-US" w:eastAsia="zh-CN"/>
                <w:szCs w:val="24"/>
                <w:rFonts w:ascii="宋体" w:hAnsi="宋体" w:eastAsia="宋体" w:cs="宋体" w:hint="eastAsia"/>
              </w:rPr>
              <w:t>的</w:t>
            </w:r>
            <w:r>
              <w:rPr>
                <w:sz w:val="24"/>
                <w:szCs w:val="24"/>
                <w:rFonts w:ascii="宋体" w:hAnsi="宋体" w:eastAsia="宋体" w:cs="宋体" w:hint="eastAsia"/>
              </w:rPr>
              <w:t>规定</w:t>
            </w:r>
          </w:p>
        </w:tc>
      </w:tr>
      <w:tr w14:paraId="74C2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656" w:hRule="atLeast"/>
          <w:jc w:val="center"/>
        </w:trPr>
        <w:tc>
          <w:tcPr>
            <w:tcW w:w="597" w:type="dxa"/>
            <w:vMerge w:val="continue"/>
            <w:vAlign w:val="center"/>
            <w:tcBorders>
              <w:left w:val="single" w:color="auto" w:sz="4" w:space="0"/>
              <w:right w:val="single" w:color="auto" w:sz="4" w:space="0"/>
            </w:tcBorders>
            <w:noWrap w:val="0"/>
          </w:tcPr>
          <w:p w14:paraId="0D57ADAA">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13C366BC">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right w:val="single" w:color="auto" w:sz="4" w:space="0"/>
            </w:tcBorders>
            <w:noWrap w:val="0"/>
          </w:tcPr>
          <w:p w14:paraId="77E124C9">
            <w:pPr>
              <w:jc w:val="center"/>
              <w:spacing w:line="276" w:lineRule="auto"/>
              <w:rPr>
                <w:sz w:val="24"/>
                <w:szCs w:val="24"/>
                <w:rFonts w:ascii="宋体" w:hAnsi="宋体" w:eastAsia="宋体" w:cs="宋体" w:hint="eastAsia"/>
              </w:rPr>
            </w:pPr>
            <w:r>
              <w:rPr>
                <w:sz w:val="24"/>
                <w:szCs w:val="24"/>
                <w:rFonts w:ascii="宋体" w:hAnsi="宋体" w:eastAsia="宋体" w:cs="宋体" w:hint="eastAsia"/>
              </w:rPr>
              <w:t>廉政承诺书</w:t>
            </w:r>
          </w:p>
        </w:tc>
        <w:tc>
          <w:tcPr>
            <w:tcW w:w="7061" w:type="dxa"/>
            <w:vAlign w:val="center"/>
            <w:tcBorders>
              <w:top w:val="single" w:color="auto" w:sz="4" w:space="0"/>
              <w:left w:val="single" w:color="auto" w:sz="4" w:space="0"/>
              <w:right w:val="single" w:color="auto" w:sz="4" w:space="0"/>
            </w:tcBorders>
            <w:noWrap w:val="0"/>
          </w:tcPr>
          <w:p w14:paraId="25B68014">
            <w:pPr>
              <w:spacing w:line="276" w:lineRule="auto"/>
              <w:rPr>
                <w:sz w:val="24"/>
                <w:szCs w:val="24"/>
                <w:rFonts w:ascii="宋体" w:hAnsi="宋体" w:eastAsia="宋体" w:cs="宋体" w:hint="eastAsia"/>
              </w:rPr>
            </w:pPr>
            <w:r>
              <w:rPr>
                <w:sz w:val="24"/>
                <w:szCs w:val="24"/>
                <w:rFonts w:ascii="宋体" w:hAnsi="宋体" w:eastAsia="宋体" w:cs="宋体" w:hint="eastAsia"/>
              </w:rPr>
              <w:t>符合第</w:t>
            </w:r>
            <w:r>
              <w:rPr>
                <w:sz w:val="24"/>
                <w:lang w:val="en-US" w:eastAsia="zh-CN"/>
                <w:szCs w:val="24"/>
                <w:rFonts w:ascii="宋体" w:hAnsi="宋体" w:eastAsia="宋体" w:cs="宋体" w:hint="eastAsia"/>
              </w:rPr>
              <w:t>七</w:t>
            </w:r>
            <w:r>
              <w:rPr>
                <w:sz w:val="24"/>
                <w:szCs w:val="24"/>
                <w:rFonts w:ascii="宋体" w:hAnsi="宋体" w:eastAsia="宋体" w:cs="宋体" w:hint="eastAsia"/>
              </w:rPr>
              <w:t>章“响应文件格式”的要求</w:t>
            </w:r>
          </w:p>
        </w:tc>
      </w:tr>
      <w:tr w14:paraId="4589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561" w:hRule="atLeast"/>
          <w:jc w:val="center"/>
        </w:trPr>
        <w:tc>
          <w:tcPr>
            <w:tcW w:w="597" w:type="dxa"/>
            <w:vMerge w:val="continue"/>
            <w:vAlign w:val="center"/>
            <w:tcBorders>
              <w:left w:val="single" w:color="auto" w:sz="4" w:space="0"/>
              <w:right w:val="single" w:color="auto" w:sz="4" w:space="0"/>
            </w:tcBorders>
            <w:noWrap w:val="0"/>
          </w:tcPr>
          <w:p w14:paraId="295CED90">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694FDF65">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right w:val="single" w:color="auto" w:sz="4" w:space="0"/>
            </w:tcBorders>
            <w:noWrap w:val="0"/>
          </w:tcPr>
          <w:p w14:paraId="4B04490F">
            <w:pPr>
              <w:jc w:val="center"/>
              <w:spacing w:line="360" w:lineRule="auto"/>
              <w:rPr>
                <w:sz w:val="24"/>
                <w:szCs w:val="24"/>
                <w:rFonts w:ascii="宋体" w:hAnsi="宋体" w:eastAsia="宋体" w:cs="宋体" w:hint="eastAsia"/>
              </w:rPr>
            </w:pPr>
            <w:r>
              <w:rPr>
                <w:sz w:val="24"/>
                <w:szCs w:val="24"/>
                <w:rFonts w:ascii="宋体" w:hAnsi="宋体" w:eastAsia="宋体" w:cs="宋体" w:hint="eastAsia"/>
              </w:rPr>
              <w:t>报价唯一</w:t>
            </w:r>
          </w:p>
        </w:tc>
        <w:tc>
          <w:tcPr>
            <w:tcW w:w="7061" w:type="dxa"/>
            <w:vAlign w:val="center"/>
            <w:tcBorders>
              <w:top w:val="single" w:color="auto" w:sz="4" w:space="0"/>
              <w:left w:val="single" w:color="auto" w:sz="4" w:space="0"/>
              <w:right w:val="single" w:color="auto" w:sz="4" w:space="0"/>
            </w:tcBorders>
            <w:noWrap w:val="0"/>
          </w:tcPr>
          <w:p w14:paraId="3CEAF4C5">
            <w:pPr>
              <w:spacing w:line="276" w:lineRule="auto"/>
              <w:rPr>
                <w:sz w:val="24"/>
                <w:szCs w:val="24"/>
                <w:rFonts w:ascii="宋体" w:hAnsi="宋体" w:eastAsia="宋体" w:cs="宋体" w:hint="eastAsia"/>
              </w:rPr>
            </w:pPr>
            <w:r>
              <w:rPr>
                <w:sz w:val="24"/>
                <w:szCs w:val="24"/>
                <w:rFonts w:ascii="宋体" w:hAnsi="宋体" w:eastAsia="宋体" w:cs="宋体" w:hint="eastAsia"/>
              </w:rPr>
              <w:t>只能有一个有效报价</w:t>
            </w:r>
          </w:p>
        </w:tc>
      </w:tr>
      <w:tr w14:paraId="23B3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561" w:hRule="atLeast"/>
          <w:jc w:val="center"/>
        </w:trPr>
        <w:tc>
          <w:tcPr>
            <w:tcW w:w="597" w:type="dxa"/>
            <w:vMerge w:val="continue"/>
            <w:vAlign w:val="center"/>
            <w:tcBorders>
              <w:left w:val="single" w:color="auto" w:sz="4" w:space="0"/>
              <w:right w:val="single" w:color="auto" w:sz="4" w:space="0"/>
            </w:tcBorders>
            <w:noWrap w:val="0"/>
          </w:tcPr>
          <w:p w14:paraId="725BDF7F">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791FE5A5">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right w:val="single" w:color="auto" w:sz="4" w:space="0"/>
            </w:tcBorders>
            <w:noWrap w:val="0"/>
          </w:tcPr>
          <w:p w14:paraId="286C2B22">
            <w:pPr>
              <w:jc w:val="center"/>
              <w:spacing w:line="360" w:lineRule="auto"/>
              <w:rPr>
                <w:sz w:val="24"/>
                <w:szCs w:val="24"/>
                <w:rFonts w:ascii="宋体" w:hAnsi="宋体" w:eastAsia="宋体" w:cs="宋体" w:hint="eastAsia"/>
              </w:rPr>
            </w:pPr>
            <w:r>
              <w:rPr>
                <w:sz w:val="24"/>
                <w:lang w:eastAsia="zh-CN"/>
                <w:szCs w:val="24"/>
                <w:rFonts w:ascii="宋体" w:hAnsi="宋体" w:eastAsia="宋体" w:cs="宋体" w:hint="eastAsia"/>
              </w:rPr>
              <w:t>工期</w:t>
            </w:r>
          </w:p>
        </w:tc>
        <w:tc>
          <w:tcPr>
            <w:tcW w:w="7061" w:type="dxa"/>
            <w:vAlign w:val="center"/>
            <w:tcBorders>
              <w:top w:val="single" w:color="auto" w:sz="4" w:space="0"/>
              <w:left w:val="single" w:color="auto" w:sz="4" w:space="0"/>
              <w:right w:val="single" w:color="auto" w:sz="4" w:space="0"/>
            </w:tcBorders>
            <w:noWrap w:val="0"/>
          </w:tcPr>
          <w:p w14:paraId="362843CF">
            <w:pPr>
              <w:spacing w:line="276" w:lineRule="auto"/>
              <w:rPr>
                <w:sz w:val="24"/>
                <w:szCs w:val="24"/>
                <w:rFonts w:ascii="宋体" w:hAnsi="宋体" w:eastAsia="宋体" w:cs="宋体" w:hint="eastAsia"/>
              </w:rPr>
            </w:pPr>
            <w:r>
              <w:rPr>
                <w:sz w:val="24"/>
                <w:lang w:val="en-US" w:eastAsia="zh-CN" w:bidi="ar-SA"/>
                <w:kern w:val="0"/>
                <w:szCs w:val="24"/>
                <w:rFonts w:ascii="宋体" w:hAnsi="宋体" w:eastAsia="宋体" w:cs="宋体" w:hint="eastAsia"/>
              </w:rPr>
              <w:t>符合第二章“供应商须知”的规定</w:t>
            </w:r>
          </w:p>
        </w:tc>
      </w:tr>
      <w:tr w14:paraId="5F02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570" w:hRule="atLeast"/>
          <w:jc w:val="center"/>
        </w:trPr>
        <w:tc>
          <w:tcPr>
            <w:tcW w:w="597" w:type="dxa"/>
            <w:vMerge w:val="continue"/>
            <w:vAlign w:val="center"/>
            <w:tcBorders>
              <w:left w:val="single" w:color="auto" w:sz="4" w:space="0"/>
              <w:right w:val="single" w:color="auto" w:sz="4" w:space="0"/>
            </w:tcBorders>
            <w:noWrap w:val="0"/>
          </w:tcPr>
          <w:p w14:paraId="3A0CCA9B">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40EAB586">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right w:val="single" w:color="auto" w:sz="4" w:space="0"/>
            </w:tcBorders>
            <w:noWrap w:val="0"/>
          </w:tcPr>
          <w:p w14:paraId="44A9EA54">
            <w:pPr>
              <w:pStyle w:val="348"/>
              <w:jc w:val="center"/>
              <w:spacing w:before="107"/>
              <w:ind w:left="58" w:right="55"/>
              <w:rPr>
                <w:sz w:val="24"/>
                <w:lang w:eastAsia="zh-CN"/>
                <w:szCs w:val="24"/>
                <w:rFonts w:ascii="宋体" w:hAnsi="宋体" w:eastAsia="宋体" w:cs="宋体" w:hint="eastAsia"/>
              </w:rPr>
            </w:pPr>
            <w:r>
              <w:rPr>
                <w:sz w:val="24"/>
                <w:lang w:eastAsia="zh-CN"/>
                <w:szCs w:val="24"/>
                <w:rFonts w:ascii="宋体" w:hAnsi="宋体" w:eastAsia="宋体" w:cs="宋体" w:hint="eastAsia"/>
              </w:rPr>
              <w:t>项目地点</w:t>
            </w:r>
          </w:p>
        </w:tc>
        <w:tc>
          <w:tcPr>
            <w:tcW w:w="7061" w:type="dxa"/>
            <w:vAlign w:val="top"/>
            <w:tcBorders>
              <w:top w:val="single" w:color="auto" w:sz="4" w:space="0"/>
              <w:left w:val="single" w:color="auto" w:sz="4" w:space="0"/>
              <w:right w:val="single" w:color="auto" w:sz="4" w:space="0"/>
            </w:tcBorders>
            <w:noWrap w:val="0"/>
          </w:tcPr>
          <w:p w14:paraId="36E5B88C">
            <w:pPr>
              <w:spacing w:line="276" w:lineRule="auto"/>
              <w:rPr>
                <w:sz w:val="24"/>
                <w:lang w:eastAsia="zh-CN"/>
                <w:szCs w:val="24"/>
                <w:rFonts w:ascii="宋体" w:hAnsi="宋体" w:eastAsia="宋体" w:cs="宋体" w:hint="eastAsia"/>
              </w:rPr>
            </w:pPr>
            <w:r>
              <w:rPr>
                <w:sz w:val="24"/>
                <w:lang w:val="en-US" w:eastAsia="zh-CN" w:bidi="ar-SA"/>
                <w:kern w:val="0"/>
                <w:szCs w:val="24"/>
                <w:rFonts w:ascii="宋体" w:hAnsi="宋体" w:eastAsia="宋体" w:cs="宋体" w:hint="eastAsia"/>
              </w:rPr>
              <w:t>符合第二章“供应商须知”的规定</w:t>
            </w:r>
          </w:p>
        </w:tc>
      </w:tr>
      <w:tr w14:paraId="307D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414" w:hRule="atLeast"/>
          <w:jc w:val="center"/>
        </w:trPr>
        <w:tc>
          <w:tcPr>
            <w:tcW w:w="597" w:type="dxa"/>
            <w:vMerge w:val="continue"/>
            <w:vAlign w:val="center"/>
            <w:tcBorders>
              <w:left w:val="single" w:color="auto" w:sz="4" w:space="0"/>
              <w:right w:val="single" w:color="auto" w:sz="4" w:space="0"/>
            </w:tcBorders>
            <w:noWrap w:val="0"/>
          </w:tcPr>
          <w:p w14:paraId="09B0FA99">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595B0280">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right w:val="single" w:color="auto" w:sz="4" w:space="0"/>
            </w:tcBorders>
            <w:noWrap w:val="0"/>
          </w:tcPr>
          <w:p w14:paraId="79C0C6BC">
            <w:pPr>
              <w:pStyle w:val="348"/>
              <w:jc w:val="center"/>
              <w:spacing w:before="107"/>
              <w:ind w:left="58" w:right="55"/>
              <w:rPr>
                <w:sz w:val="24"/>
                <w:lang w:eastAsia="zh-CN"/>
                <w:szCs w:val="24"/>
                <w:rFonts w:ascii="宋体" w:hAnsi="宋体" w:eastAsia="宋体" w:cs="宋体" w:hint="eastAsia"/>
              </w:rPr>
            </w:pPr>
            <w:r>
              <w:rPr>
                <w:sz w:val="24"/>
                <w:lang w:eastAsia="zh-CN"/>
                <w:szCs w:val="24"/>
                <w:rFonts w:ascii="宋体" w:hAnsi="宋体" w:eastAsia="宋体" w:cs="宋体" w:hint="eastAsia"/>
              </w:rPr>
              <w:t>承诺书</w:t>
            </w:r>
          </w:p>
        </w:tc>
        <w:tc>
          <w:tcPr>
            <w:tcW w:w="7061" w:type="dxa"/>
            <w:vAlign w:val="top"/>
            <w:tcBorders>
              <w:top w:val="single" w:color="auto" w:sz="4" w:space="0"/>
              <w:left w:val="single" w:color="auto" w:sz="4" w:space="0"/>
              <w:right w:val="single" w:color="auto" w:sz="4" w:space="0"/>
            </w:tcBorders>
            <w:noWrap w:val="0"/>
          </w:tcPr>
          <w:p w14:paraId="1D8E3CE3">
            <w:pPr>
              <w:spacing w:line="276" w:lineRule="auto"/>
              <w:rPr>
                <w:sz w:val="24"/>
                <w:lang w:eastAsia="zh-CN"/>
                <w:szCs w:val="24"/>
                <w:rFonts w:ascii="宋体" w:hAnsi="宋体" w:eastAsia="宋体" w:cs="宋体" w:hint="eastAsia"/>
              </w:rPr>
            </w:pPr>
            <w:r>
              <w:rPr>
                <w:sz w:val="24"/>
                <w:lang w:eastAsia="zh-CN"/>
                <w:szCs w:val="24"/>
                <w:rFonts w:ascii="宋体" w:hAnsi="宋体" w:eastAsia="宋体" w:cs="宋体" w:hint="eastAsia"/>
              </w:rPr>
              <w:t>符合第</w:t>
            </w:r>
            <w:r>
              <w:rPr>
                <w:sz w:val="24"/>
                <w:lang w:val="en-US" w:eastAsia="zh-CN"/>
                <w:szCs w:val="24"/>
                <w:rFonts w:ascii="宋体" w:hAnsi="宋体" w:eastAsia="宋体" w:cs="宋体" w:hint="eastAsia"/>
              </w:rPr>
              <w:t>七</w:t>
            </w:r>
            <w:r>
              <w:rPr>
                <w:sz w:val="24"/>
                <w:lang w:eastAsia="zh-CN"/>
                <w:szCs w:val="24"/>
                <w:rFonts w:ascii="宋体" w:hAnsi="宋体" w:eastAsia="宋体" w:cs="宋体" w:hint="eastAsia"/>
              </w:rPr>
              <w:t>章“响应文件格式”的要求</w:t>
            </w:r>
          </w:p>
        </w:tc>
      </w:tr>
      <w:tr w14:paraId="268D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522" w:hRule="atLeast"/>
          <w:jc w:val="center"/>
        </w:trPr>
        <w:tc>
          <w:tcPr>
            <w:tcW w:w="597" w:type="dxa"/>
            <w:vMerge w:val="continue"/>
            <w:vAlign w:val="center"/>
            <w:tcBorders>
              <w:left w:val="single" w:color="auto" w:sz="4" w:space="0"/>
              <w:right w:val="single" w:color="auto" w:sz="4" w:space="0"/>
            </w:tcBorders>
            <w:noWrap w:val="0"/>
          </w:tcPr>
          <w:p w14:paraId="16B70507">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4EC8428E">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right w:val="single" w:color="auto" w:sz="4" w:space="0"/>
            </w:tcBorders>
            <w:noWrap w:val="0"/>
          </w:tcPr>
          <w:p w14:paraId="19210858">
            <w:pPr>
              <w:pStyle w:val="348"/>
              <w:jc w:val="center"/>
              <w:spacing w:before="107"/>
              <w:ind w:left="58" w:right="55"/>
              <w:rPr>
                <w:sz w:val="24"/>
                <w:lang w:eastAsia="zh-CN"/>
                <w:szCs w:val="24"/>
                <w:rFonts w:ascii="宋体" w:hAnsi="宋体" w:eastAsia="宋体" w:cs="宋体" w:hint="eastAsia"/>
              </w:rPr>
            </w:pPr>
            <w:r>
              <w:rPr>
                <w:sz w:val="24"/>
                <w:lang w:eastAsia="zh-CN"/>
                <w:szCs w:val="24"/>
                <w:rFonts w:ascii="宋体" w:hAnsi="宋体" w:eastAsia="宋体" w:cs="宋体" w:hint="eastAsia"/>
              </w:rPr>
              <w:t>投标有效期</w:t>
            </w:r>
          </w:p>
        </w:tc>
        <w:tc>
          <w:tcPr>
            <w:tcW w:w="7061" w:type="dxa"/>
            <w:vAlign w:val="center"/>
            <w:tcBorders>
              <w:top w:val="single" w:color="auto" w:sz="4" w:space="0"/>
              <w:left w:val="single" w:color="auto" w:sz="4" w:space="0"/>
              <w:right w:val="single" w:color="auto" w:sz="4" w:space="0"/>
            </w:tcBorders>
            <w:noWrap w:val="0"/>
          </w:tcPr>
          <w:p w14:paraId="41D6AC59">
            <w:pPr>
              <w:pStyle w:val="348"/>
              <w:jc w:val="both"/>
              <w:spacing w:before="107"/>
              <w:ind w:right="55"/>
              <w:rPr>
                <w:sz w:val="24"/>
                <w:lang w:eastAsia="zh-CN"/>
                <w:szCs w:val="24"/>
                <w:rFonts w:ascii="宋体" w:hAnsi="宋体" w:eastAsia="宋体" w:cs="宋体" w:hint="eastAsia"/>
              </w:rPr>
            </w:pPr>
            <w:r>
              <w:rPr>
                <w:sz w:val="24"/>
                <w:lang w:eastAsia="zh-CN"/>
                <w:szCs w:val="24"/>
                <w:rFonts w:ascii="宋体" w:hAnsi="宋体" w:eastAsia="宋体" w:cs="宋体" w:hint="eastAsia"/>
              </w:rPr>
              <w:t>符合第二章“供应商须知”</w:t>
            </w:r>
            <w:r>
              <w:rPr>
                <w:sz w:val="24"/>
                <w:lang w:val="en-US" w:eastAsia="zh-CN"/>
                <w:szCs w:val="24"/>
                <w:rFonts w:ascii="宋体" w:hAnsi="宋体" w:eastAsia="宋体" w:cs="宋体" w:hint="eastAsia"/>
              </w:rPr>
              <w:t>的</w:t>
            </w:r>
            <w:r>
              <w:rPr>
                <w:sz w:val="24"/>
                <w:lang w:eastAsia="zh-CN"/>
                <w:szCs w:val="24"/>
                <w:rFonts w:ascii="宋体" w:hAnsi="宋体" w:eastAsia="宋体" w:cs="宋体" w:hint="eastAsia"/>
              </w:rPr>
              <w:t>规定</w:t>
            </w:r>
          </w:p>
        </w:tc>
      </w:tr>
      <w:tr w14:paraId="0428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455" w:hRule="atLeast"/>
          <w:jc w:val="center"/>
        </w:trPr>
        <w:tc>
          <w:tcPr>
            <w:tcW w:w="1622" w:type="dxa"/>
            <w:gridSpan w:val="2"/>
            <w:vAlign w:val="center"/>
            <w:tcBorders>
              <w:top w:val="single" w:color="auto" w:sz="4" w:space="0"/>
              <w:left w:val="single" w:color="auto" w:sz="4" w:space="0"/>
              <w:bottom w:val="single" w:color="auto" w:sz="4" w:space="0"/>
              <w:right w:val="single" w:color="auto" w:sz="4" w:space="0"/>
            </w:tcBorders>
            <w:noWrap w:val="0"/>
          </w:tcPr>
          <w:p w14:paraId="527BC4DA">
            <w:pPr>
              <w:jc w:val="center"/>
              <w:spacing w:line="276" w:lineRule="auto"/>
              <w:rPr>
                <w:b w:val="1"/>
                <w:sz w:val="24"/>
                <w:szCs w:val="24"/>
                <w:rFonts w:ascii="宋体" w:hAnsi="宋体" w:eastAsia="宋体" w:cs="宋体" w:hint="eastAsia"/>
              </w:rPr>
            </w:pPr>
            <w:r>
              <w:rPr>
                <w:b w:val="1"/>
                <w:sz w:val="24"/>
                <w:szCs w:val="24"/>
                <w:rFonts w:ascii="宋体" w:hAnsi="宋体" w:eastAsia="宋体" w:cs="宋体" w:hint="eastAsia"/>
              </w:rPr>
              <w:t>条款号</w:t>
            </w:r>
          </w:p>
        </w:tc>
        <w:tc>
          <w:tcPr>
            <w:tcW w:w="1444" w:type="dxa"/>
            <w:vAlign w:val="center"/>
            <w:tcBorders>
              <w:top w:val="single" w:color="auto" w:sz="4" w:space="0"/>
              <w:left w:val="single" w:color="auto" w:sz="4" w:space="0"/>
              <w:bottom w:val="single" w:color="auto" w:sz="4" w:space="0"/>
              <w:right w:val="single" w:color="auto" w:sz="4" w:space="0"/>
            </w:tcBorders>
            <w:noWrap w:val="0"/>
          </w:tcPr>
          <w:p w14:paraId="58F86C1D">
            <w:pPr>
              <w:jc w:val="center"/>
              <w:spacing w:line="276" w:lineRule="auto"/>
              <w:rPr>
                <w:b w:val="1"/>
                <w:sz w:val="24"/>
                <w:szCs w:val="24"/>
                <w:rFonts w:ascii="宋体" w:hAnsi="宋体" w:eastAsia="宋体" w:cs="宋体" w:hint="eastAsia"/>
              </w:rPr>
            </w:pPr>
            <w:r>
              <w:rPr>
                <w:b w:val="1"/>
                <w:sz w:val="24"/>
                <w:szCs w:val="24"/>
                <w:rFonts w:ascii="宋体" w:hAnsi="宋体" w:eastAsia="宋体" w:cs="宋体" w:hint="eastAsia"/>
              </w:rPr>
              <w:t>编号</w:t>
            </w:r>
          </w:p>
        </w:tc>
        <w:tc>
          <w:tcPr>
            <w:tcW w:w="7061" w:type="dxa"/>
            <w:vAlign w:val="center"/>
            <w:tcBorders>
              <w:top w:val="single" w:color="auto" w:sz="4" w:space="0"/>
              <w:left w:val="single" w:color="auto" w:sz="4" w:space="0"/>
              <w:bottom w:val="single" w:color="auto" w:sz="4" w:space="0"/>
              <w:right w:val="single" w:color="auto" w:sz="4" w:space="0"/>
            </w:tcBorders>
            <w:noWrap w:val="0"/>
          </w:tcPr>
          <w:p w14:paraId="21301260">
            <w:pPr>
              <w:jc w:val="center"/>
              <w:spacing w:line="276" w:lineRule="auto"/>
              <w:rPr>
                <w:b w:val="1"/>
                <w:sz w:val="24"/>
                <w:szCs w:val="24"/>
                <w:rFonts w:ascii="宋体" w:hAnsi="宋体" w:eastAsia="宋体" w:cs="宋体" w:hint="eastAsia"/>
              </w:rPr>
            </w:pPr>
            <w:r>
              <w:rPr>
                <w:b w:val="1"/>
                <w:sz w:val="24"/>
                <w:szCs w:val="24"/>
                <w:rFonts w:ascii="宋体" w:hAnsi="宋体" w:eastAsia="宋体" w:cs="宋体" w:hint="eastAsia"/>
              </w:rPr>
              <w:t>评审标准</w:t>
            </w:r>
          </w:p>
        </w:tc>
      </w:tr>
      <w:tr w14:paraId="2D71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371" w:hRule="atLeast"/>
          <w:jc w:val="center"/>
        </w:trPr>
        <w:tc>
          <w:tcPr>
            <w:tcW w:w="597" w:type="dxa"/>
            <w:vMerge w:val="restart"/>
            <w:vAlign w:val="center"/>
            <w:tcBorders>
              <w:top w:val="single" w:color="auto" w:sz="4" w:space="0"/>
              <w:left w:val="single" w:color="auto" w:sz="4" w:space="0"/>
              <w:right w:val="single" w:color="auto" w:sz="4" w:space="0"/>
            </w:tcBorders>
            <w:noWrap w:val="0"/>
          </w:tcPr>
          <w:p w14:paraId="41F85EBE">
            <w:pPr>
              <w:jc w:val="center"/>
              <w:spacing w:line="276" w:lineRule="auto"/>
              <w:rPr>
                <w:sz w:val="24"/>
                <w:szCs w:val="24"/>
                <w:rFonts w:ascii="宋体" w:hAnsi="宋体" w:eastAsia="宋体" w:cs="宋体" w:hint="eastAsia"/>
              </w:rPr>
            </w:pPr>
            <w:r>
              <w:rPr>
                <w:sz w:val="24"/>
                <w:szCs w:val="24"/>
                <w:rFonts w:ascii="宋体" w:hAnsi="宋体" w:eastAsia="宋体" w:cs="宋体" w:hint="eastAsia"/>
              </w:rPr>
              <w:t>3</w:t>
            </w:r>
          </w:p>
        </w:tc>
        <w:tc>
          <w:tcPr>
            <w:tcW w:w="1025" w:type="dxa"/>
            <w:vMerge w:val="restart"/>
            <w:vAlign w:val="center"/>
            <w:tcBorders>
              <w:top w:val="single" w:color="auto" w:sz="4" w:space="0"/>
              <w:left w:val="single" w:color="auto" w:sz="4" w:space="0"/>
              <w:right w:val="single" w:color="auto" w:sz="4" w:space="0"/>
            </w:tcBorders>
            <w:noWrap w:val="0"/>
          </w:tcPr>
          <w:p w14:paraId="42777618">
            <w:pPr>
              <w:jc w:val="center"/>
              <w:spacing w:line="276" w:lineRule="auto"/>
              <w:rPr>
                <w:sz w:val="24"/>
                <w:szCs w:val="24"/>
                <w:rFonts w:ascii="宋体" w:hAnsi="宋体" w:eastAsia="宋体" w:cs="宋体" w:hint="eastAsia"/>
              </w:rPr>
            </w:pPr>
            <w:r>
              <w:rPr>
                <w:sz w:val="24"/>
                <w:szCs w:val="24"/>
                <w:rFonts w:ascii="宋体" w:hAnsi="宋体" w:eastAsia="宋体" w:cs="宋体" w:hint="eastAsia"/>
              </w:rPr>
              <w:t>否决投标</w:t>
            </w:r>
          </w:p>
          <w:p w14:paraId="44DFF1AE">
            <w:pPr>
              <w:jc w:val="center"/>
              <w:spacing w:line="276" w:lineRule="auto"/>
              <w:rPr>
                <w:sz w:val="24"/>
                <w:szCs w:val="24"/>
                <w:rFonts w:ascii="宋体" w:hAnsi="宋体" w:eastAsia="宋体" w:cs="宋体" w:hint="eastAsia"/>
              </w:rPr>
            </w:pPr>
            <w:r>
              <w:rPr>
                <w:sz w:val="24"/>
                <w:szCs w:val="24"/>
                <w:rFonts w:ascii="宋体" w:hAnsi="宋体" w:eastAsia="宋体" w:cs="宋体" w:hint="eastAsia"/>
              </w:rPr>
              <w:t>条件</w:t>
            </w:r>
          </w:p>
        </w:tc>
        <w:tc>
          <w:tcPr>
            <w:tcW w:w="8505" w:type="dxa"/>
            <w:gridSpan w:val="2"/>
            <w:vAlign w:val="center"/>
            <w:tcBorders>
              <w:top w:val="single" w:color="auto" w:sz="4" w:space="0"/>
              <w:left w:val="single" w:color="auto" w:sz="4" w:space="0"/>
              <w:bottom w:val="single" w:color="auto" w:sz="4" w:space="0"/>
              <w:right w:val="single" w:color="auto" w:sz="4" w:space="0"/>
            </w:tcBorders>
            <w:noWrap w:val="0"/>
          </w:tcPr>
          <w:p w14:paraId="672CD6B3">
            <w:pPr>
              <w:spacing w:line="276" w:lineRule="auto"/>
              <w:rPr>
                <w:sz w:val="24"/>
                <w:szCs w:val="24"/>
                <w:rFonts w:ascii="宋体" w:hAnsi="宋体" w:eastAsia="宋体" w:cs="宋体" w:hint="eastAsia"/>
              </w:rPr>
            </w:pPr>
            <w:r>
              <w:rPr>
                <w:b w:val="1"/>
                <w:sz w:val="24"/>
                <w:szCs w:val="24"/>
                <w:rFonts w:ascii="宋体" w:hAnsi="宋体" w:eastAsia="宋体" w:cs="宋体" w:hint="eastAsia"/>
              </w:rPr>
              <w:t>响应文件有下述情况之一的，为未能对竞争性磋商文件做出实质性响应作否决投标处理。</w:t>
            </w:r>
          </w:p>
        </w:tc>
      </w:tr>
      <w:tr w14:paraId="0280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505" w:hRule="atLeast"/>
          <w:jc w:val="center"/>
        </w:trPr>
        <w:tc>
          <w:tcPr>
            <w:tcW w:w="597" w:type="dxa"/>
            <w:vMerge w:val="continue"/>
            <w:vAlign w:val="center"/>
            <w:tcBorders>
              <w:left w:val="single" w:color="auto" w:sz="4" w:space="0"/>
              <w:right w:val="single" w:color="auto" w:sz="4" w:space="0"/>
            </w:tcBorders>
            <w:noWrap w:val="0"/>
          </w:tcPr>
          <w:p w14:paraId="60B2F59D">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544B49DF">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bottom w:val="single" w:color="auto" w:sz="4" w:space="0"/>
              <w:right w:val="single" w:color="auto" w:sz="4" w:space="0"/>
            </w:tcBorders>
            <w:noWrap w:val="0"/>
          </w:tcPr>
          <w:p w14:paraId="4AC3102C">
            <w:pPr>
              <w:jc w:val="center"/>
              <w:spacing w:line="276" w:lineRule="auto"/>
              <w:rPr>
                <w:sz w:val="24"/>
                <w:szCs w:val="24"/>
                <w:rFonts w:ascii="宋体" w:hAnsi="宋体" w:eastAsia="宋体" w:cs="宋体" w:hint="eastAsia"/>
              </w:rPr>
            </w:pPr>
            <w:r>
              <w:rPr>
                <w:sz w:val="24"/>
                <w:szCs w:val="24"/>
                <w:rFonts w:ascii="宋体" w:hAnsi="宋体" w:eastAsia="宋体" w:cs="宋体" w:hint="eastAsia"/>
              </w:rPr>
              <w:t>3.1</w:t>
            </w:r>
          </w:p>
        </w:tc>
        <w:tc>
          <w:tcPr>
            <w:tcW w:w="7061" w:type="dxa"/>
            <w:vAlign w:val="center"/>
            <w:tcBorders>
              <w:top w:val="single" w:color="auto" w:sz="4" w:space="0"/>
              <w:left w:val="single" w:color="auto" w:sz="4" w:space="0"/>
              <w:bottom w:val="single" w:color="auto" w:sz="4" w:space="0"/>
              <w:right w:val="single" w:color="auto" w:sz="4" w:space="0"/>
            </w:tcBorders>
            <w:noWrap w:val="0"/>
          </w:tcPr>
          <w:p w14:paraId="5B3AE067">
            <w:pPr>
              <w:spacing w:line="320" w:lineRule="exact"/>
              <w:rPr>
                <w:sz w:val="24"/>
                <w:szCs w:val="24"/>
                <w:rFonts w:ascii="宋体" w:hAnsi="宋体" w:eastAsia="宋体" w:cs="宋体" w:hint="eastAsia"/>
              </w:rPr>
            </w:pPr>
            <w:r>
              <w:rPr>
                <w:sz w:val="24"/>
                <w:szCs w:val="24"/>
                <w:rFonts w:ascii="宋体" w:hAnsi="宋体" w:eastAsia="宋体" w:cs="宋体" w:hint="eastAsia"/>
              </w:rPr>
              <w:t>有串通投标或弄虚作假或有其他违法行为的。</w:t>
            </w:r>
          </w:p>
        </w:tc>
      </w:tr>
      <w:tr w14:paraId="6326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434" w:hRule="atLeast"/>
          <w:jc w:val="center"/>
        </w:trPr>
        <w:tc>
          <w:tcPr>
            <w:tcW w:w="597" w:type="dxa"/>
            <w:vMerge w:val="continue"/>
            <w:vAlign w:val="center"/>
            <w:tcBorders>
              <w:left w:val="single" w:color="auto" w:sz="4" w:space="0"/>
              <w:right w:val="single" w:color="auto" w:sz="4" w:space="0"/>
            </w:tcBorders>
            <w:noWrap w:val="0"/>
          </w:tcPr>
          <w:p w14:paraId="28AB447B">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4EC6F3FE">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right w:val="single" w:color="auto" w:sz="4" w:space="0"/>
            </w:tcBorders>
            <w:noWrap w:val="0"/>
          </w:tcPr>
          <w:p w14:paraId="3EFD8302">
            <w:pPr>
              <w:jc w:val="center"/>
              <w:spacing w:line="276" w:lineRule="auto"/>
              <w:rPr>
                <w:sz w:val="24"/>
                <w:szCs w:val="24"/>
                <w:rFonts w:ascii="宋体" w:hAnsi="宋体" w:eastAsia="宋体" w:cs="宋体" w:hint="eastAsia"/>
              </w:rPr>
            </w:pPr>
            <w:r>
              <w:rPr>
                <w:sz w:val="24"/>
                <w:szCs w:val="24"/>
                <w:rFonts w:ascii="宋体" w:hAnsi="宋体" w:eastAsia="宋体" w:cs="宋体" w:hint="eastAsia"/>
              </w:rPr>
              <w:t>3.2</w:t>
            </w:r>
          </w:p>
        </w:tc>
        <w:tc>
          <w:tcPr>
            <w:tcW w:w="7061" w:type="dxa"/>
            <w:vAlign w:val="center"/>
            <w:tcBorders>
              <w:top w:val="single" w:color="auto" w:sz="4" w:space="0"/>
              <w:left w:val="single" w:color="auto" w:sz="4" w:space="0"/>
              <w:right w:val="single" w:color="auto" w:sz="4" w:space="0"/>
            </w:tcBorders>
            <w:noWrap w:val="0"/>
          </w:tcPr>
          <w:p w14:paraId="262E56CC">
            <w:pPr>
              <w:spacing w:line="320" w:lineRule="exact"/>
              <w:rPr>
                <w:sz w:val="24"/>
                <w:szCs w:val="24"/>
                <w:rFonts w:ascii="宋体" w:hAnsi="宋体" w:eastAsia="宋体" w:cs="宋体" w:hint="eastAsia"/>
              </w:rPr>
            </w:pPr>
            <w:r>
              <w:rPr>
                <w:sz w:val="24"/>
                <w:szCs w:val="24"/>
                <w:rFonts w:ascii="宋体" w:hAnsi="宋体" w:eastAsia="宋体" w:cs="宋体" w:hint="eastAsia"/>
              </w:rPr>
              <w:t>不按评标委员会要求澄清、说明或补正的。</w:t>
            </w:r>
          </w:p>
        </w:tc>
      </w:tr>
      <w:tr w14:paraId="17C3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795" w:hRule="atLeast"/>
          <w:jc w:val="center"/>
        </w:trPr>
        <w:tc>
          <w:tcPr>
            <w:tcW w:w="597" w:type="dxa"/>
            <w:vMerge w:val="continue"/>
            <w:vAlign w:val="center"/>
            <w:tcBorders>
              <w:left w:val="single" w:color="auto" w:sz="4" w:space="0"/>
              <w:right w:val="single" w:color="auto" w:sz="4" w:space="0"/>
            </w:tcBorders>
            <w:noWrap w:val="0"/>
          </w:tcPr>
          <w:p w14:paraId="66B35216">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436B0C47">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bottom w:val="single" w:color="auto" w:sz="4" w:space="0"/>
              <w:right w:val="single" w:color="auto" w:sz="4" w:space="0"/>
            </w:tcBorders>
            <w:noWrap w:val="0"/>
          </w:tcPr>
          <w:p w14:paraId="477D58CD">
            <w:pPr>
              <w:jc w:val="center"/>
              <w:spacing w:line="276" w:lineRule="auto"/>
              <w:rPr>
                <w:sz w:val="24"/>
                <w:szCs w:val="24"/>
                <w:rFonts w:ascii="宋体" w:hAnsi="宋体" w:eastAsia="宋体" w:cs="宋体" w:hint="eastAsia"/>
              </w:rPr>
            </w:pPr>
            <w:r>
              <w:rPr>
                <w:sz w:val="24"/>
                <w:szCs w:val="24"/>
                <w:rFonts w:ascii="宋体" w:hAnsi="宋体" w:eastAsia="宋体" w:cs="宋体" w:hint="eastAsia"/>
              </w:rPr>
              <w:t>3.3</w:t>
            </w:r>
          </w:p>
        </w:tc>
        <w:tc>
          <w:tcPr>
            <w:tcW w:w="7061" w:type="dxa"/>
            <w:vAlign w:val="center"/>
            <w:tcBorders>
              <w:top w:val="single" w:color="auto" w:sz="4" w:space="0"/>
              <w:left w:val="single" w:color="auto" w:sz="4" w:space="0"/>
              <w:bottom w:val="single" w:color="auto" w:sz="4" w:space="0"/>
              <w:right w:val="single" w:color="auto" w:sz="4" w:space="0"/>
            </w:tcBorders>
            <w:noWrap w:val="0"/>
          </w:tcPr>
          <w:p w14:paraId="6D6B6E02">
            <w:pPr>
              <w:adjustRightInd w:val="0"/>
              <w:snapToGrid w:val="0"/>
              <w:spacing w:line="320" w:lineRule="exact"/>
              <w:rPr>
                <w:sz w:val="24"/>
                <w:szCs w:val="24"/>
                <w:rFonts w:ascii="宋体" w:hAnsi="宋体" w:eastAsia="宋体" w:cs="宋体" w:hint="eastAsia"/>
              </w:rPr>
            </w:pPr>
            <w:r>
              <w:rPr>
                <w:sz w:val="24"/>
                <w:szCs w:val="24"/>
                <w:rFonts w:ascii="宋体" w:hAnsi="宋体" w:eastAsia="宋体" w:cs="宋体" w:hint="eastAsia"/>
              </w:rPr>
              <w:t>在资格评审、形式响应性评审中，评标委员会认定供应商的投标不符合评标办法前附表中规定的任何一项评审标准的。</w:t>
            </w:r>
          </w:p>
        </w:tc>
      </w:tr>
      <w:tr w14:paraId="1FA2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573" w:hRule="atLeast"/>
          <w:jc w:val="center"/>
        </w:trPr>
        <w:tc>
          <w:tcPr>
            <w:tcW w:w="597" w:type="dxa"/>
            <w:vMerge w:val="continue"/>
            <w:vAlign w:val="center"/>
            <w:tcBorders>
              <w:left w:val="single" w:color="auto" w:sz="4" w:space="0"/>
              <w:right w:val="single" w:color="auto" w:sz="4" w:space="0"/>
            </w:tcBorders>
            <w:noWrap w:val="0"/>
          </w:tcPr>
          <w:p w14:paraId="66376715">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57CB4945">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bottom w:val="single" w:color="auto" w:sz="4" w:space="0"/>
              <w:right w:val="single" w:color="auto" w:sz="4" w:space="0"/>
            </w:tcBorders>
            <w:noWrap w:val="0"/>
          </w:tcPr>
          <w:p w14:paraId="254A4AC0">
            <w:pPr>
              <w:jc w:val="center"/>
              <w:spacing w:line="276" w:lineRule="auto"/>
              <w:rPr>
                <w:sz w:val="24"/>
                <w:szCs w:val="24"/>
                <w:rFonts w:ascii="宋体" w:hAnsi="宋体" w:eastAsia="宋体" w:cs="宋体" w:hint="eastAsia"/>
              </w:rPr>
            </w:pPr>
            <w:r>
              <w:rPr>
                <w:sz w:val="24"/>
                <w:szCs w:val="24"/>
                <w:rFonts w:ascii="宋体" w:hAnsi="宋体" w:eastAsia="宋体" w:cs="宋体" w:hint="eastAsia"/>
              </w:rPr>
              <w:t>3.4</w:t>
            </w:r>
          </w:p>
        </w:tc>
        <w:tc>
          <w:tcPr>
            <w:tcW w:w="7061" w:type="dxa"/>
            <w:vAlign w:val="center"/>
            <w:tcBorders>
              <w:top w:val="single" w:color="auto" w:sz="4" w:space="0"/>
              <w:left w:val="single" w:color="auto" w:sz="4" w:space="0"/>
              <w:bottom w:val="single" w:color="auto" w:sz="4" w:space="0"/>
              <w:right w:val="single" w:color="auto" w:sz="4" w:space="0"/>
            </w:tcBorders>
            <w:noWrap w:val="0"/>
          </w:tcPr>
          <w:p w14:paraId="2CC85EB6">
            <w:pPr>
              <w:spacing w:line="320" w:lineRule="exact"/>
              <w:rPr>
                <w:sz w:val="24"/>
                <w:szCs w:val="24"/>
                <w:rFonts w:ascii="宋体" w:hAnsi="宋体" w:eastAsia="宋体" w:cs="宋体" w:hint="eastAsia"/>
              </w:rPr>
            </w:pPr>
            <w:r>
              <w:rPr>
                <w:sz w:val="24"/>
                <w:szCs w:val="24"/>
                <w:rFonts w:ascii="宋体" w:hAnsi="宋体" w:eastAsia="宋体" w:cs="宋体" w:hint="eastAsia"/>
              </w:rPr>
              <w:t>未按规定的格式填写，内容不全或关键字迹模糊无法辨认的。</w:t>
            </w:r>
          </w:p>
        </w:tc>
      </w:tr>
      <w:tr w14:paraId="67A6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416" w:hRule="atLeast"/>
          <w:jc w:val="center"/>
        </w:trPr>
        <w:tc>
          <w:tcPr>
            <w:tcW w:w="597" w:type="dxa"/>
            <w:vMerge w:val="continue"/>
            <w:vAlign w:val="center"/>
            <w:tcBorders>
              <w:left w:val="single" w:color="auto" w:sz="4" w:space="0"/>
              <w:right w:val="single" w:color="auto" w:sz="4" w:space="0"/>
            </w:tcBorders>
            <w:noWrap w:val="0"/>
          </w:tcPr>
          <w:p w14:paraId="52155553">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24AE3B51">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right w:val="single" w:color="auto" w:sz="4" w:space="0"/>
            </w:tcBorders>
            <w:noWrap w:val="0"/>
          </w:tcPr>
          <w:p w14:paraId="18B23416">
            <w:pPr>
              <w:jc w:val="center"/>
              <w:spacing w:line="276" w:lineRule="auto"/>
              <w:rPr>
                <w:sz w:val="24"/>
                <w:szCs w:val="24"/>
                <w:rFonts w:ascii="宋体" w:hAnsi="宋体" w:eastAsia="宋体" w:cs="宋体" w:hint="eastAsia"/>
              </w:rPr>
            </w:pPr>
            <w:r>
              <w:rPr>
                <w:sz w:val="24"/>
                <w:szCs w:val="24"/>
                <w:rFonts w:ascii="宋体" w:hAnsi="宋体" w:eastAsia="宋体" w:cs="宋体" w:hint="eastAsia"/>
              </w:rPr>
              <w:t>3.5</w:t>
            </w:r>
          </w:p>
        </w:tc>
        <w:tc>
          <w:tcPr>
            <w:tcW w:w="7061" w:type="dxa"/>
            <w:vAlign w:val="center"/>
            <w:tcBorders>
              <w:top w:val="single" w:color="auto" w:sz="4" w:space="0"/>
              <w:left w:val="single" w:color="auto" w:sz="4" w:space="0"/>
              <w:right w:val="single" w:color="auto" w:sz="4" w:space="0"/>
            </w:tcBorders>
            <w:noWrap w:val="0"/>
          </w:tcPr>
          <w:p w14:paraId="23CDF59D">
            <w:pPr>
              <w:spacing w:line="320" w:lineRule="exact"/>
              <w:rPr>
                <w:sz w:val="24"/>
                <w:szCs w:val="24"/>
                <w:rFonts w:ascii="宋体" w:hAnsi="宋体" w:eastAsia="宋体" w:cs="宋体" w:hint="eastAsia"/>
              </w:rPr>
            </w:pPr>
            <w:r>
              <w:rPr>
                <w:sz w:val="24"/>
                <w:szCs w:val="24"/>
                <w:rFonts w:ascii="宋体" w:hAnsi="宋体" w:eastAsia="宋体" w:cs="宋体" w:hint="eastAsia"/>
              </w:rPr>
              <w:t>供应商递交两份或多份内容不同的响应文件，或在一份响应文件中对同一投标项目报有两个或多个报价，且未声明哪一个有效，按竞争性磋商文件规定提交备选投标方案的除外。</w:t>
            </w:r>
          </w:p>
        </w:tc>
      </w:tr>
      <w:tr w14:paraId="1BCC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463" w:hRule="atLeast"/>
          <w:jc w:val="center"/>
        </w:trPr>
        <w:tc>
          <w:tcPr>
            <w:tcW w:w="597" w:type="dxa"/>
            <w:vMerge w:val="continue"/>
            <w:vAlign w:val="center"/>
            <w:tcBorders>
              <w:left w:val="single" w:color="auto" w:sz="4" w:space="0"/>
              <w:right w:val="single" w:color="auto" w:sz="4" w:space="0"/>
            </w:tcBorders>
            <w:noWrap w:val="0"/>
          </w:tcPr>
          <w:p w14:paraId="51D886F9">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04B57142">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right w:val="single" w:color="auto" w:sz="4" w:space="0"/>
            </w:tcBorders>
            <w:noWrap w:val="0"/>
          </w:tcPr>
          <w:p w14:paraId="7740FABA">
            <w:pPr>
              <w:jc w:val="center"/>
              <w:spacing w:line="360" w:lineRule="exact"/>
              <w:rPr>
                <w:sz w:val="24"/>
                <w:szCs w:val="24"/>
                <w:rFonts w:ascii="宋体" w:hAnsi="宋体" w:eastAsia="宋体" w:cs="宋体" w:hint="eastAsia"/>
              </w:rPr>
            </w:pPr>
            <w:r>
              <w:rPr>
                <w:sz w:val="24"/>
                <w:szCs w:val="24"/>
                <w:rFonts w:ascii="宋体" w:hAnsi="宋体" w:eastAsia="宋体" w:cs="宋体" w:hint="eastAsia"/>
              </w:rPr>
              <w:t>3.6</w:t>
            </w:r>
          </w:p>
        </w:tc>
        <w:tc>
          <w:tcPr>
            <w:tcW w:w="7061" w:type="dxa"/>
            <w:vAlign w:val="center"/>
            <w:tcBorders>
              <w:top w:val="single" w:color="auto" w:sz="4" w:space="0"/>
              <w:left w:val="single" w:color="auto" w:sz="4" w:space="0"/>
              <w:right w:val="single" w:color="auto" w:sz="4" w:space="0"/>
            </w:tcBorders>
            <w:noWrap w:val="0"/>
          </w:tcPr>
          <w:p w14:paraId="6409AD6F">
            <w:pPr>
              <w:spacing w:line="360" w:lineRule="exact"/>
              <w:rPr>
                <w:sz w:val="24"/>
                <w:szCs w:val="24"/>
                <w:rFonts w:ascii="宋体" w:hAnsi="宋体" w:eastAsia="宋体" w:cs="宋体" w:hint="eastAsia"/>
              </w:rPr>
            </w:pPr>
            <w:r>
              <w:rPr>
                <w:sz w:val="24"/>
                <w:szCs w:val="24"/>
                <w:rFonts w:ascii="宋体" w:hAnsi="宋体" w:eastAsia="宋体" w:cs="宋体" w:hint="eastAsia"/>
              </w:rPr>
              <w:t>不符合竞争性磋商文件规定的其他要求的。</w:t>
            </w:r>
          </w:p>
        </w:tc>
      </w:tr>
      <w:tr w14:paraId="7F15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458" w:hRule="atLeast"/>
          <w:jc w:val="center"/>
        </w:trPr>
        <w:tc>
          <w:tcPr>
            <w:tcW w:w="597" w:type="dxa"/>
            <w:vAlign w:val="center"/>
            <w:tcBorders>
              <w:top w:val="single" w:color="auto" w:sz="4" w:space="0"/>
              <w:left w:val="single" w:color="auto" w:sz="4" w:space="0"/>
              <w:bottom w:val="single" w:color="auto" w:sz="4" w:space="0"/>
              <w:right w:val="single" w:color="auto" w:sz="4" w:space="0"/>
            </w:tcBorders>
            <w:noWrap w:val="0"/>
          </w:tcPr>
          <w:p w14:paraId="149D2771">
            <w:pPr>
              <w:jc w:val="center"/>
              <w:spacing w:line="320" w:lineRule="exact"/>
              <w:rPr>
                <w:b w:val="1"/>
                <w:sz w:val="24"/>
                <w:szCs w:val="24"/>
                <w:rFonts w:ascii="宋体" w:hAnsi="宋体" w:eastAsia="宋体" w:cs="宋体" w:hint="eastAsia"/>
              </w:rPr>
            </w:pPr>
            <w:r>
              <w:rPr>
                <w:b w:val="1"/>
                <w:sz w:val="24"/>
                <w:szCs w:val="24"/>
                <w:rFonts w:ascii="宋体" w:hAnsi="宋体" w:eastAsia="宋体" w:cs="宋体" w:hint="eastAsia"/>
              </w:rPr>
              <w:t>条款</w:t>
            </w:r>
          </w:p>
          <w:p w14:paraId="277DEFC6">
            <w:pPr>
              <w:jc w:val="center"/>
              <w:spacing w:line="320" w:lineRule="exact"/>
              <w:rPr>
                <w:b w:val="1"/>
                <w:sz w:val="24"/>
                <w:szCs w:val="24"/>
                <w:rFonts w:ascii="宋体" w:hAnsi="宋体" w:eastAsia="宋体" w:cs="宋体" w:hint="eastAsia"/>
              </w:rPr>
            </w:pPr>
            <w:r>
              <w:rPr>
                <w:b w:val="1"/>
                <w:sz w:val="24"/>
                <w:szCs w:val="24"/>
                <w:rFonts w:ascii="宋体" w:hAnsi="宋体" w:eastAsia="宋体" w:cs="宋体" w:hint="eastAsia"/>
              </w:rPr>
              <w:t>号</w:t>
            </w:r>
          </w:p>
        </w:tc>
        <w:tc>
          <w:tcPr>
            <w:tcW w:w="1025" w:type="dxa"/>
            <w:vAlign w:val="center"/>
            <w:tcBorders>
              <w:top w:val="single" w:color="auto" w:sz="4" w:space="0"/>
              <w:left w:val="single" w:color="auto" w:sz="4" w:space="0"/>
              <w:bottom w:val="single" w:color="auto" w:sz="4" w:space="0"/>
              <w:right w:val="single" w:color="auto" w:sz="4" w:space="0"/>
            </w:tcBorders>
            <w:noWrap w:val="0"/>
          </w:tcPr>
          <w:p w14:paraId="44611920">
            <w:pPr>
              <w:jc w:val="center"/>
              <w:spacing w:line="320" w:lineRule="exact"/>
              <w:ind w:right="113"/>
              <w:rPr>
                <w:b w:val="1"/>
                <w:sz w:val="24"/>
                <w:szCs w:val="24"/>
                <w:rFonts w:ascii="宋体" w:hAnsi="宋体" w:eastAsia="宋体" w:cs="宋体" w:hint="eastAsia"/>
              </w:rPr>
            </w:pPr>
            <w:r>
              <w:rPr>
                <w:b w:val="1"/>
                <w:sz w:val="24"/>
                <w:szCs w:val="24"/>
                <w:rFonts w:ascii="宋体" w:hAnsi="宋体" w:eastAsia="宋体" w:cs="宋体" w:hint="eastAsia"/>
              </w:rPr>
              <w:t>条款名称</w:t>
            </w:r>
          </w:p>
        </w:tc>
        <w:tc>
          <w:tcPr>
            <w:tcW w:w="8505" w:type="dxa"/>
            <w:gridSpan w:val="2"/>
            <w:vAlign w:val="center"/>
            <w:tcBorders>
              <w:top w:val="single" w:color="auto" w:sz="4" w:space="0"/>
              <w:left w:val="single" w:color="auto" w:sz="4" w:space="0"/>
              <w:bottom w:val="single" w:color="auto" w:sz="4" w:space="0"/>
              <w:right w:val="single" w:color="auto" w:sz="4" w:space="0"/>
            </w:tcBorders>
            <w:noWrap w:val="0"/>
          </w:tcPr>
          <w:p w14:paraId="5EFAF8FA">
            <w:pPr>
              <w:jc w:val="center"/>
              <w:spacing w:line="300" w:lineRule="exact"/>
              <w:ind w:right="113"/>
              <w:rPr>
                <w:b w:val="1"/>
                <w:sz w:val="24"/>
                <w:szCs w:val="24"/>
                <w:rFonts w:ascii="宋体" w:hAnsi="宋体" w:eastAsia="宋体" w:cs="宋体" w:hint="eastAsia"/>
              </w:rPr>
            </w:pPr>
            <w:r>
              <w:rPr>
                <w:b w:val="1"/>
                <w:sz w:val="24"/>
                <w:szCs w:val="24"/>
                <w:rFonts w:ascii="宋体" w:hAnsi="宋体" w:eastAsia="宋体" w:cs="宋体" w:hint="eastAsia"/>
              </w:rPr>
              <w:t>评审标准</w:t>
            </w:r>
          </w:p>
        </w:tc>
      </w:tr>
      <w:tr w14:paraId="4EDC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90" w:hRule="atLeast"/>
          <w:jc w:val="center"/>
        </w:trPr>
        <w:tc>
          <w:tcPr>
            <w:tcW w:w="597" w:type="dxa"/>
            <w:vAlign w:val="center"/>
            <w:tcBorders>
              <w:top w:val="single" w:color="auto" w:sz="4" w:space="0"/>
              <w:left w:val="single" w:color="auto" w:sz="4" w:space="0"/>
              <w:bottom w:val="single" w:color="auto" w:sz="4" w:space="0"/>
              <w:right w:val="single" w:color="auto" w:sz="4" w:space="0"/>
            </w:tcBorders>
            <w:noWrap w:val="0"/>
          </w:tcPr>
          <w:p w14:paraId="426E9E61">
            <w:pPr>
              <w:jc w:val="center"/>
              <w:spacing w:line="276" w:lineRule="auto"/>
              <w:rPr>
                <w:sz w:val="24"/>
                <w:szCs w:val="24"/>
                <w:rFonts w:ascii="宋体" w:hAnsi="宋体" w:eastAsia="宋体" w:cs="宋体" w:hint="eastAsia"/>
              </w:rPr>
            </w:pPr>
            <w:r>
              <w:rPr>
                <w:sz w:val="24"/>
                <w:szCs w:val="24"/>
                <w:rFonts w:ascii="宋体" w:hAnsi="宋体" w:eastAsia="宋体" w:cs="宋体" w:hint="eastAsia"/>
              </w:rPr>
              <w:t>4</w:t>
            </w:r>
          </w:p>
        </w:tc>
        <w:tc>
          <w:tcPr>
            <w:tcW w:w="1025" w:type="dxa"/>
            <w:vAlign w:val="center"/>
            <w:tcBorders>
              <w:top w:val="single" w:color="auto" w:sz="4" w:space="0"/>
              <w:left w:val="single" w:color="auto" w:sz="4" w:space="0"/>
              <w:bottom w:val="single" w:color="auto" w:sz="4" w:space="0"/>
              <w:right w:val="single" w:color="auto" w:sz="4" w:space="0"/>
            </w:tcBorders>
            <w:noWrap w:val="0"/>
          </w:tcPr>
          <w:p w14:paraId="279C21D9">
            <w:pPr>
              <w:jc w:val="center"/>
              <w:spacing w:line="276" w:lineRule="auto"/>
              <w:rPr>
                <w:sz w:val="24"/>
                <w:szCs w:val="24"/>
                <w:rFonts w:ascii="宋体" w:hAnsi="宋体" w:eastAsia="宋体" w:cs="宋体" w:hint="eastAsia"/>
              </w:rPr>
            </w:pPr>
            <w:r>
              <w:rPr>
                <w:sz w:val="24"/>
                <w:szCs w:val="24"/>
                <w:rFonts w:ascii="宋体" w:hAnsi="宋体" w:eastAsia="宋体" w:cs="宋体" w:hint="eastAsia"/>
              </w:rPr>
              <w:t>详细评审</w:t>
            </w:r>
          </w:p>
        </w:tc>
        <w:tc>
          <w:tcPr>
            <w:tcW w:w="8505" w:type="dxa"/>
            <w:gridSpan w:val="2"/>
            <w:vAlign w:val="center"/>
            <w:tcBorders>
              <w:top w:val="single" w:color="auto" w:sz="4" w:space="0"/>
              <w:left w:val="single" w:color="auto" w:sz="4" w:space="0"/>
              <w:bottom w:val="single" w:color="auto" w:sz="4" w:space="0"/>
              <w:right w:val="single" w:color="auto" w:sz="4" w:space="0"/>
            </w:tcBorders>
            <w:noWrap w:val="0"/>
          </w:tcPr>
          <w:p w14:paraId="16BE4BEF">
            <w:pPr>
              <w:pStyle w:val="33"/>
              <w:widowControl w:val="0"/>
              <w:keepNext w:val="0"/>
              <w:keepLines w:val="0"/>
              <w:pageBreakBefore w:val="0"/>
              <w:wordWrap w:val="1"/>
              <w:overflowPunct w:val="1"/>
              <w:topLinePunct w:val="0"/>
              <w:kinsoku w:val="1"/>
              <w:autoSpaceDE w:val="1"/>
              <w:autoSpaceDN w:val="1"/>
              <w:bidi w:val="0"/>
              <w:adjustRightInd w:val="1"/>
              <w:snapToGrid w:val="1"/>
              <w:spacing w:line="240" w:lineRule="auto"/>
              <w:rPr>
                <w:sz w:val="24"/>
                <w:lang w:val="zh-CN"/>
                <w:szCs w:val="24"/>
                <w:rFonts w:ascii="宋体" w:hAnsi="宋体" w:eastAsia="宋体" w:cs="宋体" w:hint="eastAsia"/>
              </w:rPr>
            </w:pPr>
            <w:r>
              <w:rPr>
                <w:sz w:val="24"/>
                <w:lang w:bidi="ar"/>
                <w:szCs w:val="24"/>
                <w:rFonts w:ascii="宋体" w:hAnsi="宋体" w:eastAsia="宋体" w:cs="宋体" w:hint="eastAsia"/>
              </w:rPr>
              <w:t>本项目采用</w:t>
            </w:r>
            <w:r>
              <w:rPr>
                <w:b w:val="1"/>
                <w:sz w:val="24"/>
                <w:lang w:bidi="ar"/>
                <w:szCs w:val="24"/>
                <w:rFonts w:ascii="宋体" w:hAnsi="宋体" w:eastAsia="宋体" w:cs="宋体" w:hint="eastAsia"/>
              </w:rPr>
              <w:t>综合评分法，</w:t>
            </w:r>
            <w:r>
              <w:rPr>
                <w:sz w:val="24"/>
                <w:lang w:bidi="ar"/>
                <w:szCs w:val="24"/>
                <w:rFonts w:ascii="宋体" w:hAnsi="宋体" w:eastAsia="宋体" w:cs="宋体" w:hint="eastAsia"/>
              </w:rPr>
              <w:t>第一阶段评标委员会对响应文件进行资格评审、形式响应性评审，供应商只有全部满足磋商办法前附表中的评审标准才能通过并进入第二阶段评审。第二阶段对通过第一阶段评审的供应商分别进行最后报价，最终按供应商最后得分由高到低推荐</w:t>
            </w:r>
            <w:r>
              <w:rPr>
                <w:sz w:val="24"/>
                <w:lang w:val="en-US" w:eastAsia="zh-CN" w:bidi="ar"/>
                <w:szCs w:val="24"/>
                <w:rFonts w:ascii="宋体" w:hAnsi="宋体" w:eastAsia="宋体" w:cs="宋体" w:hint="eastAsia"/>
              </w:rPr>
              <w:t>1-3</w:t>
            </w:r>
            <w:r>
              <w:rPr>
                <w:sz w:val="24"/>
                <w:lang w:bidi="ar"/>
                <w:szCs w:val="24"/>
                <w:rFonts w:ascii="宋体" w:hAnsi="宋体" w:eastAsia="宋体" w:cs="宋体" w:hint="eastAsia"/>
              </w:rPr>
              <w:t>家成交候选人。</w:t>
            </w:r>
          </w:p>
        </w:tc>
      </w:tr>
      <w:tr w14:paraId="79C6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1397" w:hRule="atLeast"/>
          <w:jc w:val="center"/>
        </w:trPr>
        <w:tc>
          <w:tcPr>
            <w:tcW w:w="597" w:type="dxa"/>
            <w:vAlign w:val="center"/>
            <w:tcBorders>
              <w:top w:val="single" w:color="auto" w:sz="4" w:space="0"/>
              <w:left w:val="single" w:color="auto" w:sz="4" w:space="0"/>
              <w:bottom w:val="single" w:color="auto" w:sz="4" w:space="0"/>
              <w:right w:val="single" w:color="auto" w:sz="4" w:space="0"/>
            </w:tcBorders>
            <w:noWrap w:val="0"/>
          </w:tcPr>
          <w:p w14:paraId="600EA456">
            <w:pPr>
              <w:jc w:val="center"/>
              <w:spacing w:line="276" w:lineRule="auto"/>
              <w:rPr>
                <w:sz w:val="24"/>
                <w:szCs w:val="24"/>
                <w:rFonts w:ascii="宋体" w:hAnsi="宋体" w:eastAsia="宋体" w:cs="宋体" w:hint="eastAsia"/>
              </w:rPr>
            </w:pPr>
            <w:r>
              <w:rPr>
                <w:sz w:val="24"/>
                <w:szCs w:val="24"/>
                <w:rFonts w:ascii="宋体" w:hAnsi="宋体" w:eastAsia="宋体" w:cs="宋体" w:hint="eastAsia"/>
              </w:rPr>
              <w:t>4.1</w:t>
            </w:r>
          </w:p>
        </w:tc>
        <w:tc>
          <w:tcPr>
            <w:tcW w:w="1025" w:type="dxa"/>
            <w:vAlign w:val="center"/>
            <w:tcBorders>
              <w:top w:val="single" w:color="auto" w:sz="4" w:space="0"/>
              <w:left w:val="single" w:color="auto" w:sz="4" w:space="0"/>
              <w:bottom w:val="single" w:color="auto" w:sz="4" w:space="0"/>
              <w:right w:val="single" w:color="auto" w:sz="4" w:space="0"/>
            </w:tcBorders>
            <w:noWrap w:val="0"/>
          </w:tcPr>
          <w:p w14:paraId="55D40511">
            <w:pPr>
              <w:jc w:val="center"/>
              <w:spacing w:line="276" w:lineRule="auto"/>
              <w:rPr>
                <w:sz w:val="24"/>
                <w:szCs w:val="24"/>
                <w:rFonts w:ascii="宋体" w:hAnsi="宋体" w:eastAsia="宋体" w:cs="宋体" w:hint="eastAsia"/>
              </w:rPr>
            </w:pPr>
            <w:r>
              <w:rPr>
                <w:sz w:val="24"/>
                <w:lang w:val="en-US" w:eastAsia="zh-CN"/>
                <w:szCs w:val="24"/>
                <w:rFonts w:ascii="宋体" w:hAnsi="宋体" w:eastAsia="宋体" w:cs="宋体" w:hint="eastAsia"/>
              </w:rPr>
              <w:t>报价</w:t>
            </w:r>
            <w:r>
              <w:rPr>
                <w:sz w:val="24"/>
                <w:szCs w:val="24"/>
                <w:rFonts w:ascii="宋体" w:hAnsi="宋体" w:eastAsia="宋体" w:cs="宋体" w:hint="eastAsia"/>
              </w:rPr>
              <w:t>部分评审</w:t>
            </w:r>
          </w:p>
          <w:p w14:paraId="2FA0EC01">
            <w:pPr>
              <w:jc w:val="center"/>
              <w:spacing w:line="276" w:lineRule="auto"/>
              <w:rPr>
                <w:highlight w:val="yellow"/>
                <w:sz w:val="24"/>
                <w:szCs w:val="24"/>
                <w:rFonts w:ascii="宋体" w:hAnsi="宋体" w:eastAsia="宋体" w:cs="宋体" w:hint="eastAsia"/>
              </w:rPr>
            </w:pPr>
            <w:r>
              <w:rPr>
                <w:sz w:val="24"/>
                <w:szCs w:val="24"/>
                <w:rFonts w:ascii="宋体" w:hAnsi="宋体" w:eastAsia="宋体" w:cs="宋体" w:hint="eastAsia"/>
              </w:rPr>
              <w:t>（满分</w:t>
            </w:r>
            <w:r>
              <w:rPr>
                <w:sz w:val="24"/>
                <w:lang w:val="en-US" w:eastAsia="zh-CN"/>
                <w:szCs w:val="24"/>
                <w:rFonts w:ascii="宋体" w:hAnsi="宋体" w:cs="宋体" w:hint="eastAsia"/>
              </w:rPr>
              <w:t>2</w:t>
            </w:r>
            <w:r>
              <w:rPr>
                <w:sz w:val="24"/>
                <w:lang w:val="en-US" w:eastAsia="zh-CN"/>
                <w:szCs w:val="24"/>
                <w:rFonts w:ascii="宋体" w:hAnsi="宋体" w:eastAsia="宋体" w:cs="宋体" w:hint="eastAsia"/>
              </w:rPr>
              <w:t>0</w:t>
            </w:r>
            <w:r>
              <w:rPr>
                <w:sz w:val="24"/>
                <w:szCs w:val="24"/>
                <w:rFonts w:ascii="宋体" w:hAnsi="宋体" w:eastAsia="宋体" w:cs="宋体" w:hint="eastAsia"/>
              </w:rPr>
              <w:t>分）</w:t>
            </w:r>
          </w:p>
        </w:tc>
        <w:tc>
          <w:tcPr>
            <w:tcW w:w="8505" w:type="dxa"/>
            <w:gridSpan w:val="2"/>
            <w:vAlign w:val="center"/>
            <w:tcBorders>
              <w:top w:val="single" w:color="auto" w:sz="4" w:space="0"/>
              <w:left w:val="single" w:color="auto" w:sz="4" w:space="0"/>
              <w:bottom w:val="single" w:color="auto" w:sz="4" w:space="0"/>
              <w:right w:val="single" w:color="auto" w:sz="4" w:space="0"/>
            </w:tcBorders>
            <w:noWrap w:val="0"/>
          </w:tcPr>
          <w:p w14:paraId="2B15F9D5">
            <w:pPr>
              <w:widowControl w:val="0"/>
              <w:keepNext w:val="0"/>
              <w:keepLines w:val="0"/>
              <w:pageBreakBefore w:val="0"/>
              <w:wordWrap w:val="1"/>
              <w:overflowPunct w:val="1"/>
              <w:topLinePunct w:val="0"/>
              <w:kinsoku w:val="1"/>
              <w:bidi w:val="0"/>
              <w:snapToGrid w:val="1"/>
              <w:spacing w:line="360" w:lineRule="exact"/>
              <w:rPr>
                <w:sz w:val="24"/>
                <w:lang w:val="en-US" w:eastAsia="zh-CN" w:bidi="ar"/>
                <w:kern w:val="2"/>
                <w:szCs w:val="24"/>
                <w:rFonts w:ascii="宋体" w:hAnsi="宋体" w:eastAsia="宋体" w:cs="宋体" w:hint="eastAsia"/>
              </w:rPr>
            </w:pPr>
            <w:r>
              <w:rPr>
                <w:sz w:val="24"/>
                <w:lang w:val="en-US" w:eastAsia="zh-CN" w:bidi="ar"/>
                <w:kern w:val="2"/>
                <w:szCs w:val="24"/>
                <w:rFonts w:ascii="宋体" w:hAnsi="宋体" w:eastAsia="宋体" w:cs="宋体" w:hint="eastAsia"/>
              </w:rPr>
              <w:t>磋商报价得分=（磋商基准价/最后磋商报价）×</w:t>
            </w:r>
            <w:r>
              <w:rPr>
                <w:sz w:val="24"/>
                <w:lang w:val="en-US" w:eastAsia="zh-CN" w:bidi="ar"/>
                <w:kern w:val="2"/>
                <w:szCs w:val="24"/>
                <w:rFonts w:ascii="宋体" w:hAnsi="宋体" w:cs="宋体" w:hint="eastAsia"/>
              </w:rPr>
              <w:t>2</w:t>
            </w:r>
            <w:r>
              <w:rPr>
                <w:sz w:val="24"/>
                <w:lang w:val="en-US" w:eastAsia="zh-CN" w:bidi="ar"/>
                <w:kern w:val="2"/>
                <w:szCs w:val="24"/>
                <w:rFonts w:ascii="宋体" w:hAnsi="宋体" w:eastAsia="宋体" w:cs="宋体" w:hint="eastAsia"/>
              </w:rPr>
              <w:t xml:space="preserve">0 </w:t>
            </w:r>
          </w:p>
          <w:p w14:paraId="3FB1BC3A">
            <w:pPr>
              <w:widowControl w:val="0"/>
              <w:keepNext w:val="0"/>
              <w:keepLines w:val="0"/>
              <w:pageBreakBefore w:val="0"/>
              <w:wordWrap w:val="1"/>
              <w:overflowPunct w:val="1"/>
              <w:topLinePunct w:val="0"/>
              <w:kinsoku w:val="1"/>
              <w:bidi w:val="0"/>
              <w:snapToGrid w:val="1"/>
              <w:spacing w:line="360" w:lineRule="exact"/>
              <w:rPr>
                <w:sz w:val="24"/>
                <w:lang w:val="en-US" w:eastAsia="zh-CN" w:bidi="ar"/>
                <w:kern w:val="2"/>
                <w:szCs w:val="24"/>
                <w:rFonts w:ascii="宋体" w:hAnsi="宋体" w:eastAsia="宋体" w:cs="宋体" w:hint="eastAsia"/>
              </w:rPr>
            </w:pPr>
            <w:r>
              <w:rPr>
                <w:sz w:val="24"/>
                <w:lang w:val="en-US" w:eastAsia="zh-CN" w:bidi="ar"/>
                <w:kern w:val="2"/>
                <w:szCs w:val="24"/>
                <w:rFonts w:ascii="宋体" w:hAnsi="宋体" w:eastAsia="宋体" w:cs="宋体" w:hint="eastAsia"/>
              </w:rPr>
              <w:t>满足招标文件要求且</w:t>
            </w:r>
            <w:r>
              <w:rPr>
                <w:sz w:val="24"/>
                <w:szCs w:val="24"/>
                <w:rFonts w:ascii="宋体" w:hAnsi="宋体" w:eastAsia="宋体" w:cs="宋体" w:hint="eastAsia"/>
              </w:rPr>
              <w:t>建安工程费结算优惠率</w:t>
            </w:r>
            <w:r>
              <w:rPr>
                <w:sz w:val="24"/>
                <w:lang w:val="en-US" w:eastAsia="zh-CN" w:bidi="ar"/>
                <w:kern w:val="2"/>
                <w:szCs w:val="24"/>
                <w:rFonts w:ascii="宋体" w:hAnsi="宋体" w:eastAsia="宋体" w:cs="宋体" w:hint="eastAsia"/>
              </w:rPr>
              <w:t>最</w:t>
            </w:r>
            <w:r>
              <w:rPr>
                <w:sz w:val="24"/>
                <w:lang w:val="en-US" w:eastAsia="zh-CN" w:bidi="ar"/>
                <w:kern w:val="2"/>
                <w:szCs w:val="24"/>
                <w:rFonts w:ascii="宋体" w:hAnsi="宋体" w:cs="宋体" w:hint="eastAsia"/>
              </w:rPr>
              <w:t>高</w:t>
            </w:r>
            <w:r>
              <w:rPr>
                <w:sz w:val="24"/>
                <w:lang w:val="en-US" w:eastAsia="zh-CN" w:bidi="ar"/>
                <w:kern w:val="2"/>
                <w:szCs w:val="24"/>
                <w:rFonts w:ascii="宋体" w:hAnsi="宋体" w:eastAsia="宋体" w:cs="宋体" w:hint="eastAsia"/>
              </w:rPr>
              <w:t>的磋商报价为磋商基准价，其价格分为满分；项目评审过程中，不得去掉最后报价中的最高报价和最低报价。</w:t>
            </w:r>
          </w:p>
        </w:tc>
      </w:tr>
      <w:tr w14:paraId="33FF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528" w:hRule="atLeast"/>
          <w:jc w:val="center"/>
        </w:trPr>
        <w:tc>
          <w:tcPr>
            <w:tcW w:w="597" w:type="dxa"/>
            <w:vAlign w:val="center"/>
            <w:tcBorders>
              <w:top w:val="single" w:color="auto" w:sz="4" w:space="0"/>
              <w:left w:val="single" w:color="auto" w:sz="4" w:space="0"/>
              <w:right w:val="single" w:color="auto" w:sz="4" w:space="0"/>
            </w:tcBorders>
            <w:noWrap w:val="0"/>
          </w:tcPr>
          <w:p w14:paraId="7892E7CE">
            <w:pPr>
              <w:jc w:val="center"/>
              <w:spacing w:line="276" w:lineRule="auto"/>
              <w:rPr>
                <w:sz w:val="24"/>
                <w:szCs w:val="24"/>
                <w:rFonts w:ascii="宋体" w:hAnsi="宋体" w:eastAsia="宋体" w:cs="宋体" w:hint="eastAsia"/>
              </w:rPr>
            </w:pPr>
            <w:r>
              <w:rPr>
                <w:sz w:val="24"/>
                <w:szCs w:val="24"/>
                <w:rFonts w:ascii="宋体" w:hAnsi="宋体" w:eastAsia="宋体" w:cs="宋体" w:hint="eastAsia"/>
              </w:rPr>
              <w:t>4.2</w:t>
            </w:r>
          </w:p>
        </w:tc>
        <w:tc>
          <w:tcPr>
            <w:tcW w:w="1025" w:type="dxa"/>
            <w:vAlign w:val="center"/>
            <w:tcBorders>
              <w:top w:val="single" w:color="auto" w:sz="4" w:space="0"/>
              <w:left w:val="single" w:color="auto" w:sz="4" w:space="0"/>
              <w:right w:val="single" w:color="auto" w:sz="4" w:space="0"/>
            </w:tcBorders>
            <w:noWrap w:val="0"/>
          </w:tcPr>
          <w:p w14:paraId="62FE9F96">
            <w:pPr>
              <w:jc w:val="center"/>
              <w:spacing w:line="320" w:lineRule="exact"/>
              <w:ind w:right="113"/>
              <w:rPr>
                <w:b w:val="1"/>
                <w:sz w:val="24"/>
                <w:szCs w:val="24"/>
                <w:rFonts w:ascii="宋体" w:hAnsi="宋体" w:eastAsia="宋体" w:cs="宋体" w:hint="eastAsia"/>
              </w:rPr>
            </w:pPr>
            <w:r>
              <w:rPr>
                <w:b w:val="1"/>
                <w:sz w:val="24"/>
                <w:szCs w:val="24"/>
                <w:rFonts w:ascii="宋体" w:hAnsi="宋体" w:eastAsia="宋体" w:cs="宋体" w:hint="eastAsia"/>
              </w:rPr>
              <w:t>条款名称</w:t>
            </w:r>
          </w:p>
        </w:tc>
        <w:tc>
          <w:tcPr>
            <w:tcW w:w="1444" w:type="dxa"/>
            <w:vAlign w:val="center"/>
            <w:tcBorders>
              <w:top w:val="single" w:color="auto" w:sz="4" w:space="0"/>
              <w:left w:val="single" w:color="auto" w:sz="4" w:space="0"/>
              <w:bottom w:val="single" w:color="auto" w:sz="4" w:space="0"/>
              <w:right w:val="single" w:color="auto" w:sz="4" w:space="0"/>
            </w:tcBorders>
            <w:noWrap w:val="0"/>
          </w:tcPr>
          <w:p w14:paraId="44C5FE50">
            <w:pPr>
              <w:jc w:val="center"/>
              <w:spacing w:line="320" w:lineRule="exact"/>
              <w:ind w:right="113"/>
              <w:rPr>
                <w:b w:val="1"/>
                <w:sz w:val="24"/>
                <w:szCs w:val="24"/>
                <w:rFonts w:ascii="宋体" w:hAnsi="宋体" w:eastAsia="宋体" w:cs="宋体" w:hint="eastAsia"/>
              </w:rPr>
            </w:pPr>
            <w:r>
              <w:rPr>
                <w:b w:val="1"/>
                <w:sz w:val="24"/>
                <w:szCs w:val="24"/>
                <w:rFonts w:ascii="宋体" w:hAnsi="宋体" w:eastAsia="宋体" w:cs="宋体" w:hint="eastAsia"/>
              </w:rPr>
              <w:t>评分项目</w:t>
            </w:r>
          </w:p>
        </w:tc>
        <w:tc>
          <w:tcPr>
            <w:tcW w:w="7061" w:type="dxa"/>
            <w:vAlign w:val="center"/>
            <w:tcBorders>
              <w:top w:val="single" w:color="auto" w:sz="4" w:space="0"/>
              <w:left w:val="single" w:color="auto" w:sz="4" w:space="0"/>
              <w:right w:val="single" w:color="auto" w:sz="4" w:space="0"/>
            </w:tcBorders>
            <w:noWrap w:val="0"/>
          </w:tcPr>
          <w:p w14:paraId="5F84D68E">
            <w:pPr>
              <w:jc w:val="center"/>
              <w:spacing w:line="320" w:lineRule="exact"/>
              <w:ind w:right="113"/>
              <w:rPr>
                <w:b w:val="1"/>
                <w:sz w:val="24"/>
                <w:szCs w:val="24"/>
                <w:rFonts w:ascii="宋体" w:hAnsi="宋体" w:eastAsia="宋体" w:cs="宋体" w:hint="eastAsia"/>
              </w:rPr>
            </w:pPr>
            <w:r>
              <w:rPr>
                <w:b w:val="1"/>
                <w:sz w:val="24"/>
                <w:szCs w:val="24"/>
                <w:rFonts w:ascii="宋体" w:hAnsi="宋体" w:eastAsia="宋体" w:cs="宋体" w:hint="eastAsia"/>
              </w:rPr>
              <w:t>评分标准及分项分值</w:t>
            </w:r>
          </w:p>
        </w:tc>
      </w:tr>
      <w:tr w14:paraId="0579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90" w:hRule="atLeast"/>
          <w:jc w:val="center"/>
        </w:trPr>
        <w:tc>
          <w:tcPr>
            <w:tcW w:w="597" w:type="dxa"/>
            <w:vMerge w:val="restart"/>
            <w:vAlign w:val="center"/>
            <w:tcBorders>
              <w:top w:val="single" w:color="auto" w:sz="4" w:space="0"/>
              <w:left w:val="single" w:color="auto" w:sz="4" w:space="0"/>
              <w:right w:val="single" w:color="auto" w:sz="4" w:space="0"/>
            </w:tcBorders>
            <w:noWrap w:val="0"/>
          </w:tcPr>
          <w:p w14:paraId="3A824A2B">
            <w:pPr>
              <w:jc w:val="center"/>
              <w:spacing w:line="276" w:lineRule="auto"/>
              <w:rPr>
                <w:sz w:val="24"/>
                <w:szCs w:val="24"/>
                <w:rFonts w:ascii="宋体" w:hAnsi="宋体" w:eastAsia="宋体" w:cs="宋体" w:hint="eastAsia"/>
              </w:rPr>
            </w:pPr>
            <w:r>
              <w:rPr>
                <w:sz w:val="24"/>
                <w:szCs w:val="24"/>
                <w:rFonts w:ascii="宋体" w:hAnsi="宋体" w:eastAsia="宋体" w:cs="宋体" w:hint="eastAsia"/>
              </w:rPr>
              <w:t>4.3</w:t>
            </w:r>
          </w:p>
        </w:tc>
        <w:tc>
          <w:tcPr>
            <w:tcW w:w="1025" w:type="dxa"/>
            <w:vMerge w:val="restart"/>
            <w:vAlign w:val="center"/>
            <w:tcBorders>
              <w:top w:val="single" w:color="auto" w:sz="4" w:space="0"/>
              <w:left w:val="single" w:color="auto" w:sz="4" w:space="0"/>
              <w:right w:val="single" w:color="auto" w:sz="4" w:space="0"/>
            </w:tcBorders>
            <w:noWrap w:val="0"/>
          </w:tcPr>
          <w:p w14:paraId="0F1224D5">
            <w:pPr>
              <w:jc w:val="center"/>
              <w:spacing w:line="276" w:lineRule="auto"/>
              <w:rPr>
                <w:b w:val="1"/>
                <w:sz w:val="24"/>
                <w:szCs w:val="24"/>
                <w:rFonts w:ascii="宋体" w:hAnsi="宋体" w:eastAsia="宋体" w:cs="宋体" w:hint="eastAsia"/>
              </w:rPr>
            </w:pPr>
            <w:r>
              <w:rPr>
                <w:sz w:val="24"/>
                <w:lang w:val="en-US" w:eastAsia="zh-CN"/>
                <w:szCs w:val="24"/>
                <w:rFonts w:ascii="宋体" w:hAnsi="宋体" w:eastAsia="宋体" w:cs="宋体" w:hint="eastAsia"/>
              </w:rPr>
              <w:t>技术部分</w:t>
            </w:r>
            <w:r>
              <w:rPr>
                <w:sz w:val="24"/>
                <w:szCs w:val="24"/>
                <w:rFonts w:ascii="宋体" w:hAnsi="宋体" w:eastAsia="宋体" w:cs="宋体" w:hint="eastAsia"/>
              </w:rPr>
              <w:t>评审（满分</w:t>
            </w:r>
            <w:r>
              <w:rPr>
                <w:sz w:val="24"/>
                <w:lang w:val="en-US" w:eastAsia="zh-CN"/>
                <w:szCs w:val="24"/>
                <w:rFonts w:ascii="宋体" w:hAnsi="宋体" w:cs="宋体" w:hint="eastAsia"/>
              </w:rPr>
              <w:t>8</w:t>
            </w:r>
            <w:r>
              <w:rPr>
                <w:sz w:val="24"/>
                <w:lang w:val="en-US" w:eastAsia="zh-CN"/>
                <w:szCs w:val="24"/>
                <w:rFonts w:ascii="宋体" w:hAnsi="宋体" w:eastAsia="宋体" w:cs="宋体" w:hint="eastAsia"/>
              </w:rPr>
              <w:t>0</w:t>
            </w:r>
            <w:r>
              <w:rPr>
                <w:sz w:val="24"/>
                <w:szCs w:val="24"/>
                <w:rFonts w:ascii="宋体" w:hAnsi="宋体" w:eastAsia="宋体" w:cs="宋体" w:hint="eastAsia"/>
              </w:rPr>
              <w:t>）</w:t>
            </w:r>
          </w:p>
        </w:tc>
        <w:tc>
          <w:tcPr>
            <w:tcW w:w="1444" w:type="dxa"/>
            <w:vAlign w:val="center"/>
            <w:tcBorders>
              <w:top w:val="single" w:color="auto" w:sz="4" w:space="0"/>
              <w:left w:val="single" w:color="auto" w:sz="4" w:space="0"/>
              <w:right w:val="single" w:color="auto" w:sz="4" w:space="0"/>
            </w:tcBorders>
            <w:shd w:val="clear" w:color="auto" w:fill="auto"/>
            <w:noWrap w:val="0"/>
          </w:tcPr>
          <w:p w14:paraId="053955E4">
            <w:pPr>
              <w:jc w:val="center"/>
              <w:rPr>
                <w:sz w:val="24"/>
                <w:szCs w:val="24"/>
                <w:rFonts w:ascii="宋体" w:hAnsi="宋体" w:eastAsia="宋体" w:cs="宋体" w:hint="eastAsia"/>
              </w:rPr>
            </w:pPr>
            <w:r>
              <w:rPr>
                <w:sz w:val="24"/>
                <w:lang w:val="en-US" w:eastAsia="zh-CN"/>
                <w:szCs w:val="24"/>
                <w:rFonts w:ascii="宋体" w:hAnsi="宋体" w:eastAsia="宋体" w:cs="宋体" w:hint="eastAsia"/>
              </w:rPr>
              <w:t xml:space="preserve">施工技术方 </w:t>
            </w:r>
          </w:p>
          <w:p w14:paraId="78A4872D">
            <w:pPr>
              <w:jc w:val="center"/>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案评审</w:t>
            </w:r>
          </w:p>
          <w:p w14:paraId="5CFC4E27">
            <w:pPr>
              <w:jc w:val="center"/>
              <w:rPr>
                <w:sz w:val="24"/>
                <w:lang w:val="en-US" w:eastAsia="zh-CN" w:bidi="ar-SA"/>
                <w:kern w:val="2"/>
                <w:szCs w:val="24"/>
                <w:rFonts w:ascii="宋体" w:hAnsi="宋体" w:eastAsia="宋体" w:cs="宋体" w:hint="eastAsia"/>
              </w:rPr>
            </w:pPr>
            <w:r>
              <w:rPr>
                <w:sz w:val="24"/>
                <w:lang w:val="en-US" w:eastAsia="zh-CN"/>
                <w:szCs w:val="24"/>
                <w:rFonts w:ascii="宋体" w:hAnsi="宋体" w:eastAsia="宋体" w:cs="宋体" w:hint="eastAsia"/>
              </w:rPr>
              <w:t>（</w:t>
            </w:r>
            <w:r>
              <w:rPr>
                <w:sz w:val="24"/>
                <w:lang w:val="en-US" w:eastAsia="zh-CN"/>
                <w:szCs w:val="24"/>
                <w:rFonts w:ascii="宋体" w:hAnsi="宋体" w:cs="宋体" w:hint="eastAsia"/>
              </w:rPr>
              <w:t>25</w:t>
            </w:r>
            <w:r>
              <w:rPr>
                <w:sz w:val="24"/>
                <w:lang w:val="en-US" w:eastAsia="zh-CN"/>
                <w:szCs w:val="24"/>
                <w:rFonts w:ascii="宋体" w:hAnsi="宋体" w:eastAsia="宋体" w:cs="宋体" w:hint="eastAsia"/>
              </w:rPr>
              <w:t>分</w:t>
            </w:r>
            <w:r>
              <w:rPr>
                <w:sz w:val="24"/>
                <w:szCs w:val="24"/>
                <w:rFonts w:ascii="宋体" w:hAnsi="宋体" w:eastAsia="宋体" w:cs="宋体" w:hint="eastAsia"/>
              </w:rPr>
              <w:t>）</w:t>
            </w:r>
          </w:p>
        </w:tc>
        <w:tc>
          <w:tcPr>
            <w:tcW w:w="7061" w:type="dxa"/>
            <w:vAlign w:val="center"/>
            <w:tcBorders>
              <w:top w:val="single" w:color="auto" w:sz="4" w:space="0"/>
              <w:left w:val="single" w:color="auto" w:sz="4" w:space="0"/>
              <w:right w:val="single" w:color="auto" w:sz="4" w:space="0"/>
            </w:tcBorders>
            <w:shd w:val="clear" w:color="auto" w:fill="auto"/>
            <w:noWrap w:val="0"/>
          </w:tcPr>
          <w:p w14:paraId="51D58396">
            <w:pPr>
              <w:pStyle w:val="85"/>
              <w:ind w:firstLine="0" w:firstLineChars="0" w:left="0" w:leftChars="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根据供应商提供的施工技术方案的整体情况进行评审(包括：施工技术准备、整体施工部署、主要施工措施、项目特性针对性施工技术、重点难点处理措施。)</w:t>
            </w:r>
          </w:p>
          <w:p w14:paraId="48A1023B">
            <w:pPr>
              <w:pStyle w:val="85"/>
              <w:ind w:firstLine="0" w:firstLineChars="0" w:left="0" w:leftChars="0"/>
              <w:rPr>
                <w:sz w:val="24"/>
                <w:lang w:val="en-US" w:eastAsia="zh-CN" w:bidi="ar-SA"/>
                <w:kern w:val="2"/>
                <w:szCs w:val="24"/>
                <w:rFonts w:ascii="宋体" w:hAnsi="宋体" w:eastAsia="宋体" w:cs="宋体" w:hint="eastAsia"/>
              </w:rPr>
            </w:pPr>
            <w:r>
              <w:rPr>
                <w:sz w:val="24"/>
                <w:lang w:val="en-US" w:eastAsia="zh-CN"/>
                <w:szCs w:val="24"/>
                <w:rFonts w:ascii="宋体" w:hAnsi="宋体" w:eastAsia="宋体" w:cs="宋体" w:hint="eastAsia"/>
              </w:rPr>
              <w:t>上述5项内容详细完整，阐述清晰、方案合理且能够指导施工，符合本项目采购需求的，得</w:t>
            </w:r>
            <w:r>
              <w:rPr>
                <w:sz w:val="24"/>
                <w:lang w:val="en-US" w:eastAsia="zh-CN"/>
                <w:szCs w:val="24"/>
                <w:rFonts w:ascii="宋体" w:hAnsi="宋体" w:cs="宋体" w:hint="eastAsia"/>
              </w:rPr>
              <w:t>15</w:t>
            </w:r>
            <w:r>
              <w:rPr>
                <w:sz w:val="24"/>
                <w:lang w:val="en-US" w:eastAsia="zh-CN"/>
                <w:szCs w:val="24"/>
                <w:rFonts w:ascii="宋体" w:hAnsi="宋体" w:eastAsia="宋体" w:cs="宋体" w:hint="eastAsia"/>
              </w:rPr>
              <w:t>分；每有一个缺项扣</w:t>
            </w:r>
            <w:r>
              <w:rPr>
                <w:sz w:val="24"/>
                <w:lang w:val="en-US" w:eastAsia="zh-CN"/>
                <w:szCs w:val="24"/>
                <w:rFonts w:ascii="宋体" w:hAnsi="宋体" w:cs="宋体" w:hint="eastAsia"/>
              </w:rPr>
              <w:t>3</w:t>
            </w:r>
            <w:r>
              <w:rPr>
                <w:sz w:val="24"/>
                <w:lang w:val="en-US" w:eastAsia="zh-CN"/>
                <w:szCs w:val="24"/>
                <w:rFonts w:ascii="宋体" w:hAnsi="宋体" w:eastAsia="宋体" w:cs="宋体" w:hint="eastAsia"/>
              </w:rPr>
              <w:t>分，每有一处缺乏完整性、合理性的扣2分，分数扣完为止。</w:t>
            </w:r>
          </w:p>
        </w:tc>
      </w:tr>
      <w:tr w14:paraId="2579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1752" w:hRule="atLeast"/>
          <w:jc w:val="center"/>
        </w:trPr>
        <w:tc>
          <w:tcPr>
            <w:tcW w:w="597" w:type="dxa"/>
            <w:vMerge w:val="continue"/>
            <w:vAlign w:val="center"/>
            <w:tcBorders>
              <w:left w:val="single" w:color="auto" w:sz="4" w:space="0"/>
              <w:right w:val="single" w:color="auto" w:sz="4" w:space="0"/>
            </w:tcBorders>
            <w:noWrap w:val="0"/>
          </w:tcPr>
          <w:p w14:paraId="03D7B018">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215A029A">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right w:val="single" w:color="auto" w:sz="4" w:space="0"/>
            </w:tcBorders>
            <w:shd w:val="clear" w:color="auto" w:fill="auto"/>
            <w:noWrap w:val="0"/>
          </w:tcPr>
          <w:p w14:paraId="780BA343">
            <w:pPr>
              <w:jc w:val="center"/>
              <w:rPr>
                <w:sz w:val="24"/>
                <w:szCs w:val="24"/>
                <w:rFonts w:ascii="宋体" w:hAnsi="宋体" w:eastAsia="宋体" w:cs="宋体" w:hint="eastAsia"/>
              </w:rPr>
            </w:pPr>
            <w:r>
              <w:rPr>
                <w:sz w:val="24"/>
                <w:lang w:val="en-US" w:eastAsia="zh-CN"/>
                <w:szCs w:val="24"/>
                <w:rFonts w:ascii="宋体" w:hAnsi="宋体" w:eastAsia="宋体" w:cs="宋体" w:hint="eastAsia"/>
              </w:rPr>
              <w:t xml:space="preserve">施工主要工 </w:t>
            </w:r>
          </w:p>
          <w:p w14:paraId="6A59405F">
            <w:pPr>
              <w:jc w:val="center"/>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序评审</w:t>
            </w:r>
          </w:p>
          <w:p w14:paraId="4A8F1D39">
            <w:pPr>
              <w:jc w:val="center"/>
              <w:rPr>
                <w:sz w:val="24"/>
                <w:lang w:val="en-US" w:eastAsia="zh-CN" w:bidi="ar-SA"/>
                <w:kern w:val="2"/>
                <w:szCs w:val="24"/>
                <w:rFonts w:ascii="宋体" w:hAnsi="宋体" w:eastAsia="宋体" w:cs="宋体" w:hint="eastAsia"/>
              </w:rPr>
            </w:pPr>
            <w:r>
              <w:rPr>
                <w:sz w:val="24"/>
                <w:lang w:val="en-US" w:eastAsia="zh-CN"/>
                <w:szCs w:val="24"/>
                <w:rFonts w:ascii="宋体" w:hAnsi="宋体" w:eastAsia="宋体" w:cs="宋体" w:hint="eastAsia"/>
              </w:rPr>
              <w:t>（10分）</w:t>
            </w:r>
          </w:p>
        </w:tc>
        <w:tc>
          <w:tcPr>
            <w:tcW w:w="7061" w:type="dxa"/>
            <w:vAlign w:val="center"/>
            <w:tcBorders>
              <w:top w:val="single" w:color="auto" w:sz="4" w:space="0"/>
              <w:left w:val="single" w:color="auto" w:sz="4" w:space="0"/>
              <w:right w:val="single" w:color="auto" w:sz="4" w:space="0"/>
            </w:tcBorders>
            <w:shd w:val="clear" w:color="auto" w:fill="auto"/>
            <w:noWrap w:val="0"/>
          </w:tcPr>
          <w:p w14:paraId="6C0E5BB8">
            <w:pPr>
              <w:jc w:val="both"/>
              <w:rPr>
                <w:sz w:val="24"/>
                <w:lang w:val="en-US"/>
                <w:szCs w:val="24"/>
                <w:rFonts w:ascii="宋体" w:hAnsi="宋体" w:eastAsia="宋体" w:cs="宋体" w:hint="eastAsia"/>
              </w:rPr>
            </w:pPr>
            <w:r>
              <w:rPr>
                <w:sz w:val="24"/>
                <w:lang w:val="en-US" w:eastAsia="zh-CN"/>
                <w:szCs w:val="24"/>
                <w:rFonts w:ascii="宋体" w:hAnsi="宋体" w:eastAsia="宋体" w:cs="宋体" w:hint="eastAsia"/>
              </w:rPr>
              <w:t>根据供应商提供的施工主要工序的整体情况进行评审(包括：1.施工主要工序阐述2.主要工种施工方法3.对本项目的关键技术工艺有明确深入的表述4.对施工重点、难点有合理、经济、安全的解决方案5、且提供了对应切实可行的保障措施的。）</w:t>
            </w:r>
          </w:p>
          <w:p w14:paraId="375A7B55">
            <w:pPr>
              <w:jc w:val="both"/>
              <w:rPr>
                <w:sz w:val="24"/>
                <w:lang w:val="en-US" w:eastAsia="zh-CN" w:bidi="ar-SA"/>
                <w:kern w:val="2"/>
                <w:szCs w:val="24"/>
                <w:rFonts w:ascii="宋体" w:hAnsi="宋体" w:eastAsia="宋体" w:cs="宋体" w:hint="eastAsia"/>
              </w:rPr>
            </w:pPr>
            <w:r>
              <w:rPr>
                <w:sz w:val="24"/>
                <w:lang w:val="en-US" w:eastAsia="zh-CN"/>
                <w:szCs w:val="24"/>
                <w:rFonts w:ascii="宋体" w:hAnsi="宋体" w:eastAsia="宋体" w:cs="宋体" w:hint="eastAsia"/>
              </w:rPr>
              <w:t>上述5项内容均提供了详尽描述且合理可行的得满分10分；每有一个缺项扣2分，每有一处缺乏完整性、合理性的扣1分，分数扣完为止。</w:t>
            </w:r>
          </w:p>
        </w:tc>
      </w:tr>
      <w:tr w14:paraId="0353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1851" w:hRule="atLeast"/>
          <w:jc w:val="center"/>
        </w:trPr>
        <w:tc>
          <w:tcPr>
            <w:tcW w:w="597" w:type="dxa"/>
            <w:vMerge w:val="continue"/>
            <w:vAlign w:val="center"/>
            <w:tcBorders>
              <w:left w:val="single" w:color="auto" w:sz="4" w:space="0"/>
              <w:right w:val="single" w:color="auto" w:sz="4" w:space="0"/>
            </w:tcBorders>
            <w:noWrap w:val="0"/>
          </w:tcPr>
          <w:p w14:paraId="703238F9">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6204F24F">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bottom w:val="single" w:color="auto" w:sz="4" w:space="0"/>
              <w:right w:val="single" w:color="auto" w:sz="4" w:space="0"/>
            </w:tcBorders>
            <w:shd w:val="clear" w:color="auto" w:fill="auto"/>
            <w:noWrap w:val="0"/>
          </w:tcPr>
          <w:p w14:paraId="6D4CDAC7">
            <w:pPr>
              <w:jc w:val="center"/>
              <w:rPr>
                <w:sz w:val="24"/>
                <w:szCs w:val="24"/>
                <w:rFonts w:ascii="宋体" w:hAnsi="宋体" w:eastAsia="宋体" w:cs="宋体" w:hint="eastAsia"/>
              </w:rPr>
            </w:pPr>
            <w:r>
              <w:rPr>
                <w:sz w:val="24"/>
                <w:lang w:val="en-US" w:eastAsia="zh-CN"/>
                <w:szCs w:val="24"/>
                <w:rFonts w:ascii="宋体" w:hAnsi="宋体" w:eastAsia="宋体" w:cs="宋体" w:hint="eastAsia"/>
              </w:rPr>
              <w:t xml:space="preserve">工程质量承 </w:t>
            </w:r>
          </w:p>
          <w:p w14:paraId="42952E2F">
            <w:pPr>
              <w:jc w:val="center"/>
              <w:rPr>
                <w:sz w:val="24"/>
                <w:szCs w:val="24"/>
                <w:rFonts w:ascii="宋体" w:hAnsi="宋体" w:eastAsia="宋体" w:cs="宋体" w:hint="eastAsia"/>
              </w:rPr>
            </w:pPr>
            <w:r>
              <w:rPr>
                <w:sz w:val="24"/>
                <w:lang w:val="en-US" w:eastAsia="zh-CN"/>
                <w:szCs w:val="24"/>
                <w:rFonts w:ascii="宋体" w:hAnsi="宋体" w:eastAsia="宋体" w:cs="宋体" w:hint="eastAsia"/>
              </w:rPr>
              <w:t xml:space="preserve">诺及保证措 </w:t>
            </w:r>
          </w:p>
          <w:p w14:paraId="09BD2ABB">
            <w:pPr>
              <w:jc w:val="center"/>
              <w:rPr>
                <w:sz w:val="24"/>
                <w:szCs w:val="24"/>
                <w:rFonts w:ascii="宋体" w:hAnsi="宋体" w:eastAsia="宋体" w:cs="宋体" w:hint="eastAsia"/>
              </w:rPr>
            </w:pPr>
            <w:r>
              <w:rPr>
                <w:sz w:val="24"/>
                <w:lang w:val="en-US" w:eastAsia="zh-CN"/>
                <w:szCs w:val="24"/>
                <w:rFonts w:ascii="宋体" w:hAnsi="宋体" w:eastAsia="宋体" w:cs="宋体" w:hint="eastAsia"/>
              </w:rPr>
              <w:t>施（10分）</w:t>
            </w:r>
          </w:p>
          <w:p w14:paraId="26A6EC1B">
            <w:pPr>
              <w:jc w:val="center"/>
              <w:rPr>
                <w:sz w:val="24"/>
                <w:lang w:val="en-US" w:eastAsia="zh-CN" w:bidi="ar-SA"/>
                <w:kern w:val="2"/>
                <w:szCs w:val="24"/>
                <w:rFonts w:ascii="宋体" w:hAnsi="宋体" w:eastAsia="宋体" w:cs="宋体" w:hint="eastAsia"/>
              </w:rPr>
            </w:pPr>
          </w:p>
        </w:tc>
        <w:tc>
          <w:tcPr>
            <w:tcW w:w="7061" w:type="dxa"/>
            <w:vAlign w:val="center"/>
            <w:tcBorders>
              <w:top w:val="single" w:color="auto" w:sz="4" w:space="0"/>
              <w:left w:val="single" w:color="auto" w:sz="4" w:space="0"/>
              <w:bottom w:val="single" w:color="auto" w:sz="4" w:space="0"/>
              <w:right w:val="single" w:color="auto" w:sz="4" w:space="0"/>
            </w:tcBorders>
            <w:shd w:val="clear" w:color="auto" w:fill="auto"/>
            <w:noWrap w:val="0"/>
          </w:tcPr>
          <w:p w14:paraId="2CA27C7E">
            <w:pPr>
              <w:jc w:val="both"/>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根据供应商提供的质量承诺及保证措施的整体情况进行评审(包括：整体质量承诺、质量管理体系、质保期内出现质量问题及隐患的处理措施、保修承诺、验收方案)</w:t>
            </w:r>
          </w:p>
          <w:p w14:paraId="082EA87B">
            <w:pPr>
              <w:jc w:val="both"/>
              <w:rPr>
                <w:sz w:val="24"/>
                <w:lang w:val="en-US" w:eastAsia="zh-CN" w:bidi="ar-SA"/>
                <w:kern w:val="2"/>
                <w:szCs w:val="24"/>
                <w:rFonts w:ascii="宋体" w:hAnsi="宋体" w:eastAsia="宋体" w:cs="宋体" w:hint="eastAsia"/>
              </w:rPr>
            </w:pPr>
            <w:r>
              <w:rPr>
                <w:sz w:val="24"/>
                <w:lang w:val="en-US" w:eastAsia="zh-CN"/>
                <w:szCs w:val="24"/>
                <w:rFonts w:ascii="宋体" w:hAnsi="宋体" w:eastAsia="宋体" w:cs="宋体" w:hint="eastAsia"/>
              </w:rPr>
              <w:t>上述5项内容均提供了详尽描述，且合理可行的得满分10分；每有一个缺项扣2分，每有一处缺乏完整性、合理性的扣1分，分数扣完为止。</w:t>
            </w:r>
          </w:p>
        </w:tc>
      </w:tr>
      <w:tr w14:paraId="108C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1581" w:hRule="atLeast"/>
          <w:jc w:val="center"/>
        </w:trPr>
        <w:tc>
          <w:tcPr>
            <w:tcW w:w="597" w:type="dxa"/>
            <w:vMerge w:val="continue"/>
            <w:vAlign w:val="center"/>
            <w:tcBorders>
              <w:left w:val="single" w:color="auto" w:sz="4" w:space="0"/>
              <w:right w:val="single" w:color="auto" w:sz="4" w:space="0"/>
            </w:tcBorders>
            <w:noWrap w:val="0"/>
          </w:tcPr>
          <w:p w14:paraId="0977F3C3">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333BE8D4">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bottom w:val="single" w:color="auto" w:sz="4" w:space="0"/>
              <w:right w:val="single" w:color="auto" w:sz="4" w:space="0"/>
            </w:tcBorders>
            <w:shd w:val="clear" w:color="auto" w:fill="auto"/>
            <w:noWrap w:val="0"/>
          </w:tcPr>
          <w:p w14:paraId="3881AAA0">
            <w:pPr>
              <w:jc w:val="center"/>
              <w:rPr>
                <w:sz w:val="24"/>
                <w:szCs w:val="24"/>
                <w:rFonts w:ascii="宋体" w:hAnsi="宋体" w:eastAsia="宋体" w:cs="宋体" w:hint="eastAsia"/>
              </w:rPr>
            </w:pPr>
            <w:r>
              <w:rPr>
                <w:sz w:val="24"/>
                <w:lang w:val="en-US" w:eastAsia="zh-CN"/>
                <w:szCs w:val="24"/>
                <w:rFonts w:ascii="宋体" w:hAnsi="宋体" w:eastAsia="宋体" w:cs="宋体" w:hint="eastAsia"/>
              </w:rPr>
              <w:t xml:space="preserve">施工进度计 </w:t>
            </w:r>
          </w:p>
          <w:p w14:paraId="70F21263">
            <w:pPr>
              <w:jc w:val="center"/>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划评审</w:t>
            </w:r>
          </w:p>
          <w:p w14:paraId="036B38FA">
            <w:pPr>
              <w:jc w:val="center"/>
              <w:rPr>
                <w:sz w:val="24"/>
                <w:szCs w:val="24"/>
                <w:rFonts w:ascii="宋体" w:hAnsi="宋体" w:eastAsia="宋体" w:cs="宋体" w:hint="eastAsia"/>
              </w:rPr>
            </w:pPr>
            <w:r>
              <w:rPr>
                <w:sz w:val="24"/>
                <w:lang w:val="en-US" w:eastAsia="zh-CN"/>
                <w:szCs w:val="24"/>
                <w:rFonts w:ascii="宋体" w:hAnsi="宋体" w:eastAsia="宋体" w:cs="宋体" w:hint="eastAsia"/>
              </w:rPr>
              <w:t>（10 分）</w:t>
            </w:r>
          </w:p>
          <w:p w14:paraId="4CA0FEF8">
            <w:pPr>
              <w:jc w:val="center"/>
              <w:rPr>
                <w:sz w:val="24"/>
                <w:lang w:val="en-US" w:eastAsia="zh-CN" w:bidi="ar-SA"/>
                <w:kern w:val="2"/>
                <w:szCs w:val="24"/>
                <w:rFonts w:ascii="宋体" w:hAnsi="宋体" w:eastAsia="宋体" w:cs="宋体" w:hint="eastAsia"/>
              </w:rPr>
            </w:pPr>
          </w:p>
        </w:tc>
        <w:tc>
          <w:tcPr>
            <w:tcW w:w="7061" w:type="dxa"/>
            <w:vAlign w:val="center"/>
            <w:tcBorders>
              <w:top w:val="single" w:color="auto" w:sz="4" w:space="0"/>
              <w:left w:val="single" w:color="auto" w:sz="4" w:space="0"/>
              <w:bottom w:val="single" w:color="auto" w:sz="4" w:space="0"/>
              <w:right w:val="single" w:color="auto" w:sz="4" w:space="0"/>
            </w:tcBorders>
            <w:shd w:val="clear" w:color="auto" w:fill="auto"/>
            <w:noWrap w:val="0"/>
          </w:tcPr>
          <w:p w14:paraId="53261AAD">
            <w:pPr>
              <w:jc w:val="both"/>
              <w:rPr>
                <w:sz w:val="24"/>
                <w:szCs w:val="24"/>
                <w:rFonts w:ascii="宋体" w:hAnsi="宋体" w:eastAsia="宋体" w:cs="宋体" w:hint="eastAsia"/>
              </w:rPr>
            </w:pPr>
            <w:r>
              <w:rPr>
                <w:sz w:val="24"/>
                <w:lang w:val="en-US" w:eastAsia="zh-CN"/>
                <w:szCs w:val="24"/>
                <w:rFonts w:ascii="宋体" w:hAnsi="宋体" w:eastAsia="宋体" w:cs="宋体" w:hint="eastAsia"/>
              </w:rPr>
              <w:t>根据供应商提供的施工进度计划的整体情况进行评审(包括：施工进度安排、各节点重难点分析、进度保障措施、动态控制措施、违约责任处罚)。</w:t>
            </w:r>
          </w:p>
          <w:p w14:paraId="5C8DF64F">
            <w:pPr>
              <w:jc w:val="both"/>
              <w:rPr>
                <w:sz w:val="24"/>
                <w:lang w:val="en-US" w:eastAsia="zh-CN" w:bidi="ar-SA"/>
                <w:kern w:val="2"/>
                <w:szCs w:val="24"/>
                <w:rFonts w:ascii="宋体" w:hAnsi="宋体" w:eastAsia="宋体" w:cs="宋体" w:hint="eastAsia"/>
              </w:rPr>
            </w:pPr>
            <w:r>
              <w:rPr>
                <w:sz w:val="24"/>
                <w:lang w:val="en-US" w:eastAsia="zh-CN"/>
                <w:szCs w:val="24"/>
                <w:rFonts w:ascii="宋体" w:hAnsi="宋体" w:eastAsia="宋体" w:cs="宋体" w:hint="eastAsia"/>
              </w:rPr>
              <w:t>上述5项内容均提供了详尽描述，且合理可行的得满分10分；每有一个缺项扣2分，每有一处缺乏完整性、合理性的扣1分，分数扣完为止。</w:t>
            </w:r>
          </w:p>
        </w:tc>
      </w:tr>
      <w:tr w14:paraId="3C96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1708" w:hRule="atLeast"/>
          <w:jc w:val="center"/>
        </w:trPr>
        <w:tc>
          <w:tcPr>
            <w:tcW w:w="597" w:type="dxa"/>
            <w:vMerge w:val="continue"/>
            <w:vAlign w:val="center"/>
            <w:tcBorders>
              <w:left w:val="single" w:color="auto" w:sz="4" w:space="0"/>
              <w:right w:val="single" w:color="auto" w:sz="4" w:space="0"/>
            </w:tcBorders>
            <w:noWrap w:val="0"/>
          </w:tcPr>
          <w:p w14:paraId="05713DE2">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4AC132E5">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bottom w:val="single" w:color="auto" w:sz="4" w:space="0"/>
              <w:right w:val="single" w:color="auto" w:sz="4" w:space="0"/>
            </w:tcBorders>
            <w:shd w:val="clear" w:color="auto" w:fill="auto"/>
            <w:noWrap w:val="0"/>
          </w:tcPr>
          <w:p w14:paraId="576E99D1">
            <w:pPr>
              <w:jc w:val="center"/>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安全文明施</w:t>
            </w:r>
          </w:p>
          <w:p w14:paraId="67B29837">
            <w:pPr>
              <w:jc w:val="center"/>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工保证措施</w:t>
            </w:r>
          </w:p>
          <w:p w14:paraId="63508BD3">
            <w:pPr>
              <w:jc w:val="center"/>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（10 分）</w:t>
            </w:r>
          </w:p>
          <w:p w14:paraId="67A97643">
            <w:pPr>
              <w:jc w:val="center"/>
              <w:rPr>
                <w:highlight w:val="yellow"/>
                <w:sz w:val="24"/>
                <w:lang w:val="en-US" w:eastAsia="zh-CN" w:bidi="ar-SA"/>
                <w:kern w:val="2"/>
                <w:szCs w:val="24"/>
                <w:rFonts w:ascii="宋体" w:hAnsi="宋体" w:eastAsia="宋体" w:cs="宋体" w:hint="eastAsia"/>
              </w:rPr>
            </w:pPr>
          </w:p>
        </w:tc>
        <w:tc>
          <w:tcPr>
            <w:tcW w:w="7061" w:type="dxa"/>
            <w:vAlign w:val="center"/>
            <w:tcBorders>
              <w:top w:val="single" w:color="auto" w:sz="4" w:space="0"/>
              <w:left w:val="single" w:color="auto" w:sz="4" w:space="0"/>
              <w:bottom w:val="single" w:color="auto" w:sz="4" w:space="0"/>
              <w:right w:val="single" w:color="auto" w:sz="4" w:space="0"/>
            </w:tcBorders>
            <w:shd w:val="clear" w:color="auto" w:fill="auto"/>
            <w:noWrap w:val="0"/>
          </w:tcPr>
          <w:p w14:paraId="2621356C">
            <w:pPr>
              <w:pStyle w:val="143"/>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根据供应商提供的安全文明施工保证措施的整体情况进行评审(包括：安全文明施工目标、安全文明管理人员设置、安全文明管理制度、重点问题处理方案、奖惩制度)。</w:t>
            </w:r>
          </w:p>
          <w:p w14:paraId="626C5709">
            <w:pPr>
              <w:pStyle w:val="143"/>
              <w:rPr>
                <w:sz w:val="24"/>
                <w:lang w:val="en-US" w:eastAsia="zh-CN" w:bidi="ar-SA"/>
                <w:szCs w:val="24"/>
                <w:rFonts w:ascii="宋体" w:hAnsi="宋体" w:eastAsia="宋体" w:cs="宋体" w:hint="eastAsia"/>
              </w:rPr>
            </w:pPr>
            <w:r>
              <w:rPr>
                <w:sz w:val="24"/>
                <w:lang w:val="en-US" w:eastAsia="zh-CN"/>
                <w:szCs w:val="24"/>
                <w:rFonts w:ascii="宋体" w:hAnsi="宋体" w:eastAsia="宋体" w:cs="宋体" w:hint="eastAsia"/>
              </w:rPr>
              <w:t>上述5项内容均提供了详尽描述，且合理可行的得满分10分；每有一个缺项扣2分，每有一处缺乏完整性、合理性的扣1分，分数扣完为止。</w:t>
            </w:r>
          </w:p>
        </w:tc>
      </w:tr>
      <w:tr w14:paraId="1084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1116" w:hRule="atLeast"/>
          <w:jc w:val="center"/>
        </w:trPr>
        <w:tc>
          <w:tcPr>
            <w:tcW w:w="597" w:type="dxa"/>
            <w:vMerge w:val="continue"/>
            <w:vAlign w:val="center"/>
            <w:tcBorders>
              <w:left w:val="single" w:color="auto" w:sz="4" w:space="0"/>
              <w:right w:val="single" w:color="auto" w:sz="4" w:space="0"/>
            </w:tcBorders>
            <w:noWrap w:val="0"/>
          </w:tcPr>
          <w:p w14:paraId="196F9DDC">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1985B805">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bottom w:val="single" w:color="auto" w:sz="4" w:space="0"/>
              <w:right w:val="single" w:color="auto" w:sz="4" w:space="0"/>
            </w:tcBorders>
            <w:shd w:val="clear" w:color="auto" w:fill="auto"/>
            <w:noWrap w:val="0"/>
          </w:tcPr>
          <w:p w14:paraId="6BEBDAB2">
            <w:pPr>
              <w:jc w:val="center"/>
              <w:rPr>
                <w:sz w:val="24"/>
                <w:lang w:val="en-US" w:eastAsia="zh-CN" w:bidi="ar-SA"/>
                <w:kern w:val="2"/>
                <w:szCs w:val="24"/>
                <w:rFonts w:ascii="宋体" w:hAnsi="宋体" w:eastAsia="宋体" w:cs="宋体" w:hint="eastAsia"/>
              </w:rPr>
            </w:pPr>
            <w:r>
              <w:rPr>
                <w:sz w:val="24"/>
                <w:lang w:val="en-US" w:eastAsia="zh-CN" w:bidi="ar-SA"/>
                <w:kern w:val="2"/>
                <w:szCs w:val="24"/>
                <w:rFonts w:ascii="宋体" w:hAnsi="宋体" w:eastAsia="宋体" w:cs="宋体" w:hint="eastAsia"/>
              </w:rPr>
              <w:t>项目管理人员配置审查评分</w:t>
            </w:r>
          </w:p>
          <w:p w14:paraId="366B1CBC">
            <w:pPr>
              <w:jc w:val="center"/>
              <w:rPr>
                <w:sz w:val="24"/>
                <w:lang w:val="en-US" w:eastAsia="zh-CN" w:bidi="ar-SA"/>
                <w:kern w:val="2"/>
                <w:szCs w:val="24"/>
                <w:rFonts w:ascii="宋体" w:hAnsi="宋体" w:eastAsia="宋体" w:cs="宋体" w:hint="eastAsia"/>
              </w:rPr>
            </w:pPr>
            <w:r>
              <w:rPr>
                <w:sz w:val="24"/>
                <w:lang w:val="en-US" w:eastAsia="zh-CN" w:bidi="ar-SA"/>
                <w:kern w:val="2"/>
                <w:szCs w:val="24"/>
                <w:rFonts w:ascii="宋体" w:hAnsi="宋体" w:eastAsia="宋体" w:cs="宋体" w:hint="eastAsia"/>
              </w:rPr>
              <w:t>（满分5分）</w:t>
            </w:r>
          </w:p>
        </w:tc>
        <w:tc>
          <w:tcPr>
            <w:tcW w:w="7061" w:type="dxa"/>
            <w:vAlign w:val="center"/>
            <w:tcBorders>
              <w:top w:val="single" w:color="auto" w:sz="4" w:space="0"/>
              <w:left w:val="single" w:color="auto" w:sz="4" w:space="0"/>
              <w:bottom w:val="single" w:color="auto" w:sz="4" w:space="0"/>
              <w:right w:val="single" w:color="auto" w:sz="4" w:space="0"/>
            </w:tcBorders>
            <w:shd w:val="clear" w:color="auto" w:fill="auto"/>
            <w:noWrap w:val="0"/>
          </w:tcPr>
          <w:p w14:paraId="70D1F070">
            <w:pPr>
              <w:jc w:val="both"/>
              <w:rPr>
                <w:sz w:val="24"/>
                <w:lang w:val="en-US" w:eastAsia="zh-CN" w:bidi="ar-SA"/>
                <w:szCs w:val="24"/>
                <w:rFonts w:ascii="宋体" w:hAnsi="宋体" w:eastAsia="宋体" w:cs="宋体" w:hint="eastAsia"/>
              </w:rPr>
            </w:pPr>
            <w:r>
              <w:rPr>
                <w:sz w:val="24"/>
                <w:lang w:val="en-US" w:eastAsia="zh-CN" w:bidi="ar-SA"/>
                <w:szCs w:val="24"/>
                <w:rFonts w:ascii="宋体" w:hAnsi="宋体" w:eastAsia="宋体" w:cs="宋体" w:hint="eastAsia"/>
              </w:rPr>
              <w:t>根据供应商提供的</w:t>
            </w:r>
            <w:r>
              <w:rPr>
                <w:sz w:val="24"/>
                <w:lang w:val="en-US" w:eastAsia="zh-CN" w:bidi="ar-SA"/>
                <w:kern w:val="2"/>
                <w:szCs w:val="24"/>
                <w:rFonts w:ascii="宋体" w:hAnsi="宋体" w:eastAsia="宋体" w:cs="宋体" w:hint="eastAsia"/>
              </w:rPr>
              <w:t>项目管理人员配置</w:t>
            </w:r>
            <w:r>
              <w:rPr>
                <w:sz w:val="24"/>
                <w:lang w:val="en-US" w:eastAsia="zh-CN" w:bidi="ar-SA"/>
                <w:szCs w:val="24"/>
                <w:rFonts w:ascii="宋体" w:hAnsi="宋体" w:eastAsia="宋体" w:cs="宋体" w:hint="eastAsia"/>
              </w:rPr>
              <w:t>的整体情况进行评审(包括：项目经理、技术负责人、项目其他管理人员配置针对工程实际且合理、满足工程管理、项目管理人员说明)。</w:t>
            </w:r>
          </w:p>
          <w:p w14:paraId="3B84E010">
            <w:pPr>
              <w:pStyle w:val="143"/>
              <w:rPr>
                <w:sz w:val="24"/>
                <w:lang w:val="en-US" w:eastAsia="zh-CN" w:bidi="ar-SA"/>
                <w:szCs w:val="24"/>
                <w:rFonts w:ascii="宋体" w:hAnsi="宋体" w:eastAsia="宋体" w:cs="宋体" w:hint="eastAsia"/>
              </w:rPr>
            </w:pPr>
            <w:r>
              <w:rPr>
                <w:sz w:val="24"/>
                <w:lang w:val="en-US" w:eastAsia="zh-CN" w:bidi="ar-SA"/>
                <w:szCs w:val="24"/>
                <w:rFonts w:ascii="宋体" w:hAnsi="宋体" w:eastAsia="宋体" w:cs="宋体" w:hint="eastAsia"/>
              </w:rPr>
              <w:t>上述5项内容均提供了详尽描述，且配置合理可行的得满分5分；每有一个缺项扣1分，每有一处缺乏完整性、合理性的扣0.5分，分数扣完为止。</w:t>
            </w:r>
          </w:p>
        </w:tc>
      </w:tr>
      <w:tr w14:paraId="31BA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000000"/>
            <w:right w:type="dxa" w:w="10.000000"/>
          </w:tblCellMar>
        </w:tblPrEx>
        <w:trPr>
          <w:trHeight w:val="1116" w:hRule="atLeast"/>
          <w:jc w:val="center"/>
        </w:trPr>
        <w:tc>
          <w:tcPr>
            <w:tcW w:w="597" w:type="dxa"/>
            <w:vMerge w:val="continue"/>
            <w:vAlign w:val="center"/>
            <w:tcBorders>
              <w:left w:val="single" w:color="auto" w:sz="4" w:space="0"/>
              <w:right w:val="single" w:color="auto" w:sz="4" w:space="0"/>
            </w:tcBorders>
            <w:noWrap w:val="0"/>
          </w:tcPr>
          <w:p w14:paraId="17697673">
            <w:pPr>
              <w:jc w:val="center"/>
              <w:spacing w:line="276" w:lineRule="auto"/>
              <w:rPr>
                <w:sz w:val="24"/>
                <w:szCs w:val="24"/>
                <w:rFonts w:ascii="宋体" w:hAnsi="宋体" w:eastAsia="宋体" w:cs="宋体" w:hint="eastAsia"/>
              </w:rPr>
            </w:pPr>
          </w:p>
        </w:tc>
        <w:tc>
          <w:tcPr>
            <w:tcW w:w="1025" w:type="dxa"/>
            <w:vMerge w:val="continue"/>
            <w:vAlign w:val="center"/>
            <w:tcBorders>
              <w:left w:val="single" w:color="auto" w:sz="4" w:space="0"/>
              <w:right w:val="single" w:color="auto" w:sz="4" w:space="0"/>
            </w:tcBorders>
            <w:noWrap w:val="0"/>
          </w:tcPr>
          <w:p w14:paraId="0190524D">
            <w:pPr>
              <w:jc w:val="center"/>
              <w:spacing w:line="276" w:lineRule="auto"/>
              <w:rPr>
                <w:sz w:val="24"/>
                <w:szCs w:val="24"/>
                <w:rFonts w:ascii="宋体" w:hAnsi="宋体" w:eastAsia="宋体" w:cs="宋体" w:hint="eastAsia"/>
              </w:rPr>
            </w:pPr>
          </w:p>
        </w:tc>
        <w:tc>
          <w:tcPr>
            <w:tcW w:w="1444" w:type="dxa"/>
            <w:vAlign w:val="center"/>
            <w:tcBorders>
              <w:top w:val="single" w:color="auto" w:sz="4" w:space="0"/>
              <w:left w:val="single" w:color="auto" w:sz="4" w:space="0"/>
              <w:bottom w:val="single" w:color="auto" w:sz="4" w:space="0"/>
              <w:right w:val="single" w:color="auto" w:sz="4" w:space="0"/>
            </w:tcBorders>
            <w:shd w:val="clear" w:color="auto" w:fill="auto"/>
            <w:noWrap w:val="0"/>
          </w:tcPr>
          <w:p w14:paraId="2A7F313D">
            <w:pPr>
              <w:jc w:val="center"/>
              <w:rPr>
                <w:sz w:val="24"/>
                <w:szCs w:val="24"/>
                <w:rFonts w:ascii="宋体" w:hAnsi="宋体" w:eastAsia="宋体" w:cs="宋体" w:hint="eastAsia"/>
              </w:rPr>
            </w:pPr>
            <w:r>
              <w:rPr>
                <w:sz w:val="24"/>
                <w:szCs w:val="24"/>
                <w:rFonts w:ascii="宋体" w:hAnsi="宋体" w:eastAsia="宋体" w:cs="宋体" w:hint="eastAsia"/>
              </w:rPr>
              <w:t>类似业绩（满分</w:t>
            </w:r>
            <w:r>
              <w:rPr>
                <w:sz w:val="24"/>
                <w:lang w:val="en-US" w:eastAsia="zh-CN"/>
                <w:szCs w:val="24"/>
                <w:rFonts w:ascii="宋体" w:hAnsi="宋体" w:cs="宋体" w:hint="eastAsia"/>
              </w:rPr>
              <w:t>10</w:t>
            </w:r>
            <w:r>
              <w:rPr>
                <w:sz w:val="24"/>
                <w:szCs w:val="24"/>
                <w:rFonts w:ascii="宋体" w:hAnsi="宋体" w:eastAsia="宋体" w:cs="宋体" w:hint="eastAsia"/>
              </w:rPr>
              <w:t>分）</w:t>
            </w:r>
          </w:p>
        </w:tc>
        <w:tc>
          <w:tcPr>
            <w:tcW w:w="7061" w:type="dxa"/>
            <w:vAlign w:val="center"/>
            <w:tcBorders>
              <w:top w:val="single" w:color="auto" w:sz="4" w:space="0"/>
              <w:left w:val="single" w:color="auto" w:sz="4" w:space="0"/>
              <w:bottom w:val="single" w:color="auto" w:sz="4" w:space="0"/>
              <w:right w:val="single" w:color="auto" w:sz="4" w:space="0"/>
            </w:tcBorders>
            <w:shd w:val="clear" w:color="auto" w:fill="auto"/>
            <w:noWrap w:val="0"/>
          </w:tcPr>
          <w:p w14:paraId="4BF31760">
            <w:pPr>
              <w:jc w:val="both"/>
              <w:numPr>
                <w:ilvl w:val="0"/>
                <w:numId w:val="19"/>
              </w:numPr>
              <w:rPr>
                <w:sz w:val="24"/>
                <w:szCs w:val="24"/>
                <w:rFonts w:ascii="宋体" w:hAnsi="宋体" w:eastAsia="宋体" w:cs="宋体" w:hint="eastAsia"/>
              </w:rPr>
            </w:pPr>
            <w:r>
              <w:rPr>
                <w:sz w:val="24"/>
                <w:lang w:val="en-US" w:eastAsia="zh-CN" w:bidi="ar-SA"/>
                <w:kern w:val="2"/>
                <w:szCs w:val="24"/>
                <w:rFonts w:ascii="宋体" w:hAnsi="宋体" w:eastAsia="宋体" w:cs="宋体" w:hint="eastAsia"/>
              </w:rPr>
              <w:t>202</w:t>
            </w:r>
            <w:r>
              <w:rPr>
                <w:sz w:val="24"/>
                <w:lang w:val="en-US" w:eastAsia="zh-CN" w:bidi="ar-SA"/>
                <w:kern w:val="2"/>
                <w:szCs w:val="24"/>
                <w:rFonts w:ascii="宋体" w:hAnsi="宋体" w:cs="宋体" w:hint="eastAsia"/>
              </w:rPr>
              <w:t>0</w:t>
            </w:r>
            <w:r>
              <w:rPr>
                <w:sz w:val="24"/>
                <w:lang w:val="en-US" w:eastAsia="zh-CN" w:bidi="ar-SA"/>
                <w:kern w:val="2"/>
                <w:szCs w:val="24"/>
                <w:rFonts w:ascii="宋体" w:hAnsi="宋体" w:eastAsia="宋体" w:cs="宋体" w:hint="eastAsia"/>
              </w:rPr>
              <w:t>年1月1日至今</w:t>
            </w:r>
            <w:r>
              <w:rPr>
                <w:sz w:val="24"/>
                <w:szCs w:val="24"/>
                <w:rFonts w:ascii="宋体" w:hAnsi="宋体" w:eastAsia="宋体" w:cs="宋体" w:hint="eastAsia"/>
              </w:rPr>
              <w:t>供应商具有承担过类似业绩的，提供1个</w:t>
            </w:r>
            <w:r>
              <w:rPr>
                <w:sz w:val="24"/>
                <w:lang w:eastAsia="zh-CN"/>
                <w:szCs w:val="24"/>
                <w:rFonts w:ascii="宋体" w:hAnsi="宋体" w:eastAsia="宋体" w:cs="宋体" w:hint="eastAsia"/>
              </w:rPr>
              <w:t>类似</w:t>
            </w:r>
            <w:r>
              <w:rPr>
                <w:sz w:val="24"/>
                <w:szCs w:val="24"/>
                <w:rFonts w:ascii="宋体" w:hAnsi="宋体" w:eastAsia="宋体" w:cs="宋体" w:hint="eastAsia"/>
              </w:rPr>
              <w:t>业绩得</w:t>
            </w:r>
            <w:r>
              <w:rPr>
                <w:sz w:val="24"/>
                <w:lang w:val="en-US" w:eastAsia="zh-CN"/>
                <w:szCs w:val="24"/>
                <w:rFonts w:ascii="宋体" w:hAnsi="宋体" w:eastAsia="宋体" w:cs="宋体" w:hint="eastAsia"/>
              </w:rPr>
              <w:t>3</w:t>
            </w:r>
            <w:r>
              <w:rPr>
                <w:sz w:val="24"/>
                <w:szCs w:val="24"/>
                <w:rFonts w:ascii="宋体" w:hAnsi="宋体" w:eastAsia="宋体" w:cs="宋体" w:hint="eastAsia"/>
              </w:rPr>
              <w:t>分，</w:t>
            </w:r>
            <w:r>
              <w:rPr>
                <w:sz w:val="24"/>
                <w:lang w:eastAsia="zh-CN"/>
                <w:szCs w:val="24"/>
                <w:rFonts w:ascii="宋体" w:hAnsi="宋体" w:eastAsia="宋体" w:cs="宋体" w:hint="eastAsia"/>
              </w:rPr>
              <w:t>每多提供一个类似业绩加</w:t>
            </w:r>
            <w:r>
              <w:rPr>
                <w:sz w:val="24"/>
                <w:lang w:val="en-US" w:eastAsia="zh-CN"/>
                <w:szCs w:val="24"/>
                <w:rFonts w:ascii="宋体" w:hAnsi="宋体" w:eastAsia="宋体" w:cs="宋体" w:hint="eastAsia"/>
              </w:rPr>
              <w:t>1</w:t>
            </w:r>
            <w:r>
              <w:rPr>
                <w:sz w:val="24"/>
                <w:szCs w:val="24"/>
                <w:rFonts w:ascii="宋体" w:hAnsi="宋体" w:eastAsia="宋体" w:cs="宋体" w:hint="eastAsia"/>
              </w:rPr>
              <w:t>分</w:t>
            </w:r>
            <w:r>
              <w:rPr>
                <w:sz w:val="24"/>
                <w:lang w:eastAsia="zh-CN"/>
                <w:szCs w:val="24"/>
                <w:rFonts w:ascii="宋体" w:hAnsi="宋体" w:eastAsia="宋体" w:cs="宋体" w:hint="eastAsia"/>
              </w:rPr>
              <w:t>；最多得</w:t>
            </w:r>
            <w:r>
              <w:rPr>
                <w:sz w:val="24"/>
                <w:lang w:val="en-US" w:eastAsia="zh-CN"/>
                <w:szCs w:val="24"/>
                <w:rFonts w:ascii="宋体" w:hAnsi="宋体" w:eastAsia="宋体" w:cs="宋体" w:hint="eastAsia"/>
              </w:rPr>
              <w:t>5分。</w:t>
            </w:r>
            <w:r>
              <w:rPr>
                <w:sz w:val="24"/>
                <w:szCs w:val="24"/>
                <w:rFonts w:ascii="宋体" w:hAnsi="宋体" w:eastAsia="宋体" w:cs="宋体" w:hint="eastAsia"/>
              </w:rPr>
              <w:t>（</w:t>
            </w:r>
            <w:r>
              <w:rPr>
                <w:sz w:val="24"/>
                <w:lang w:eastAsia="zh-CN"/>
                <w:szCs w:val="24"/>
                <w:rFonts w:ascii="宋体" w:hAnsi="宋体" w:eastAsia="宋体" w:cs="宋体" w:hint="eastAsia"/>
              </w:rPr>
              <w:t>需附</w:t>
            </w:r>
            <w:r>
              <w:rPr>
                <w:sz w:val="24"/>
                <w:szCs w:val="24"/>
                <w:rFonts w:ascii="宋体" w:hAnsi="宋体" w:eastAsia="宋体" w:cs="宋体" w:hint="eastAsia"/>
              </w:rPr>
              <w:t>中标通知书或合同协议书或甲方出具的证明材料等相关资料）</w:t>
            </w:r>
          </w:p>
          <w:p w14:paraId="5C5F9159">
            <w:pPr>
              <w:jc w:val="both"/>
              <w:numPr>
                <w:ilvl w:val="0"/>
                <w:numId w:val="19"/>
              </w:numPr>
              <w:rPr>
                <w:sz w:val="24"/>
                <w:lang w:val="en-US" w:eastAsia="zh-CN" w:bidi="ar-SA"/>
                <w:kern w:val="2"/>
                <w:szCs w:val="24"/>
                <w:rFonts w:ascii="宋体" w:hAnsi="宋体" w:eastAsia="宋体" w:cs="宋体" w:hint="eastAsia"/>
              </w:rPr>
            </w:pPr>
            <w:r>
              <w:rPr>
                <w:sz w:val="24"/>
                <w:szCs w:val="24"/>
                <w:rFonts w:ascii="宋体" w:hAnsi="宋体" w:eastAsia="宋体" w:cs="宋体" w:hint="eastAsia"/>
              </w:rPr>
              <w:t>供应商具有</w:t>
            </w:r>
            <w:r>
              <w:rPr>
                <w:sz w:val="24"/>
                <w:lang w:val="en-US" w:eastAsia="zh-CN"/>
                <w:szCs w:val="24"/>
                <w:rFonts w:ascii="宋体" w:hAnsi="宋体" w:cs="宋体" w:hint="eastAsia"/>
              </w:rPr>
              <w:t>类似智能化及数字体系专项业绩的得5分，没有不得分。</w:t>
            </w:r>
          </w:p>
        </w:tc>
      </w:tr>
    </w:tbl>
    <w:p w14:paraId="2B31048A">
      <w:pPr>
        <w:pStyle w:val="33"/>
        <w:rPr>
          <w:rFonts w:ascii="宋体" w:hAnsi="宋体" w:eastAsia="宋体" w:cs="宋体" w:hint="eastAsia"/>
        </w:rPr>
      </w:pPr>
    </w:p>
    <w:p w14:paraId="027E61E0">
      <w:pPr>
        <w:pStyle w:val="3"/>
        <w:jc w:val="center"/>
        <w:outlineLvl w:val="1"/>
        <w:rPr>
          <w:b w:val="0"/>
          <w:sz w:val="30"/>
          <w:lang w:val="en-US" w:eastAsia="zh-CN"/>
          <w:szCs w:val="30"/>
          <w:rFonts w:ascii="宋体" w:hAnsi="宋体" w:eastAsia="宋体" w:cs="宋体" w:hint="eastAsia"/>
        </w:rPr>
      </w:pPr>
      <w:r>
        <w:br w:type="page"/>
        <w:rPr>
          <w:b w:val="0"/>
          <w:sz w:val="30"/>
          <w:szCs w:val="30"/>
          <w:rFonts w:ascii="宋体" w:hAnsi="宋体" w:eastAsia="宋体" w:cs="宋体" w:hint="eastAsia"/>
        </w:rPr>
      </w:r>
      <w:bookmarkStart w:id="620" w:name="_Toc27368"/>
      <w:bookmarkStart w:id="621" w:name="_Toc3493"/>
      <w:bookmarkStart w:id="622" w:name="_Toc31997"/>
      <w:bookmarkStart w:id="623" w:name="_Toc4963"/>
      <w:r>
        <w:rPr>
          <w:sz w:val="24"/>
          <w:rFonts w:ascii="宋体" w:hAnsi="宋体" w:eastAsia="宋体" w:cs="宋体" w:hint="eastAsia"/>
        </w:rPr>
        <w:t>磋商办法</w:t>
      </w:r>
      <w:r>
        <w:rPr>
          <w:sz w:val="24"/>
          <w:lang w:val="en-US" w:eastAsia="zh-CN"/>
          <w:rFonts w:ascii="宋体" w:hAnsi="宋体" w:eastAsia="宋体" w:cs="宋体" w:hint="eastAsia"/>
        </w:rPr>
        <w:t>正文</w:t>
      </w:r>
      <w:bookmarkEnd w:id="620"/>
      <w:bookmarkEnd w:id="621"/>
      <w:bookmarkEnd w:id="622"/>
      <w:bookmarkEnd w:id="623"/>
    </w:p>
    <w:p w14:paraId="7E901BBE">
      <w:pPr>
        <w:pStyle w:val="4"/>
        <w:outlineLvl w:val="1"/>
        <w:rPr>
          <w:b w:val="1"/>
          <w:sz w:val="28"/>
          <w:bCs/>
          <w:szCs w:val="28"/>
          <w:rFonts w:ascii="宋体" w:hAnsi="宋体" w:eastAsia="宋体" w:cs="宋体" w:hint="eastAsia"/>
        </w:rPr>
      </w:pPr>
      <w:bookmarkStart w:id="624" w:name="_Toc404"/>
      <w:bookmarkStart w:id="625" w:name="_Toc7389"/>
      <w:bookmarkStart w:id="626" w:name="_Toc20789"/>
      <w:bookmarkStart w:id="627" w:name="_Toc4283"/>
      <w:r>
        <w:rPr>
          <w:b w:val="1"/>
          <w:sz w:val="28"/>
          <w:bCs/>
          <w:szCs w:val="28"/>
          <w:rFonts w:ascii="宋体" w:hAnsi="宋体" w:eastAsia="宋体" w:cs="宋体" w:hint="eastAsia"/>
        </w:rPr>
        <w:t>一、磋商方法</w:t>
      </w:r>
      <w:bookmarkEnd w:id="624"/>
      <w:bookmarkEnd w:id="625"/>
      <w:bookmarkEnd w:id="626"/>
      <w:bookmarkEnd w:id="627"/>
    </w:p>
    <w:p w14:paraId="6CE050B3">
      <w:pPr>
        <w:spacing w:line="360" w:lineRule="auto"/>
        <w:ind w:firstLine="495" w:firstLineChars="225"/>
        <w:rPr>
          <w:szCs w:val="21"/>
          <w:rFonts w:ascii="宋体" w:hAnsi="宋体" w:eastAsia="宋体" w:cs="宋体" w:hint="eastAsia"/>
        </w:rPr>
      </w:pPr>
      <w:r>
        <w:rPr>
          <w:sz w:val="22"/>
          <w:szCs w:val="22"/>
          <w:rFonts w:ascii="宋体" w:hAnsi="宋体" w:eastAsia="宋体" w:cs="宋体" w:hint="eastAsia"/>
        </w:rPr>
        <w:t>本次评标采用综合评估法。评标委员会对满足竞争性磋商文件实质性要求的响应文件，按照本章第2.2.2款规定的评分标准进行打分，并按最后得分由高到低顺序推荐成交候选人。</w:t>
      </w:r>
    </w:p>
    <w:p w14:paraId="0747461C">
      <w:pPr>
        <w:pStyle w:val="4"/>
        <w:outlineLvl w:val="1"/>
        <w:rPr>
          <w:b w:val="1"/>
          <w:sz w:val="28"/>
          <w:bCs/>
          <w:szCs w:val="28"/>
          <w:rFonts w:ascii="宋体" w:hAnsi="宋体" w:eastAsia="宋体" w:cs="宋体" w:hint="eastAsia"/>
        </w:rPr>
      </w:pPr>
      <w:bookmarkStart w:id="628" w:name="_Toc24258"/>
      <w:bookmarkStart w:id="629" w:name="_Toc322651952"/>
      <w:bookmarkStart w:id="630" w:name="_Toc8924"/>
      <w:bookmarkStart w:id="631" w:name="_Toc12806"/>
      <w:bookmarkStart w:id="632" w:name="_Toc269473632"/>
      <w:bookmarkStart w:id="633" w:name="_Toc407807144"/>
      <w:bookmarkStart w:id="634" w:name="_Toc10982"/>
      <w:bookmarkStart w:id="635" w:name="_Toc9083"/>
      <w:bookmarkStart w:id="636" w:name="_Toc307432900"/>
      <w:bookmarkStart w:id="637" w:name="_Toc307379876"/>
      <w:bookmarkStart w:id="638" w:name="_Toc24899"/>
      <w:r>
        <w:rPr>
          <w:b w:val="1"/>
          <w:sz w:val="28"/>
          <w:bCs/>
          <w:szCs w:val="28"/>
          <w:rFonts w:ascii="宋体" w:hAnsi="宋体" w:eastAsia="宋体" w:cs="宋体" w:hint="eastAsia"/>
        </w:rPr>
        <w:t>二、评标标准</w:t>
      </w:r>
      <w:bookmarkEnd w:id="628"/>
      <w:bookmarkEnd w:id="629"/>
      <w:bookmarkEnd w:id="630"/>
      <w:bookmarkEnd w:id="631"/>
      <w:bookmarkEnd w:id="632"/>
      <w:bookmarkEnd w:id="633"/>
      <w:bookmarkEnd w:id="634"/>
      <w:bookmarkEnd w:id="635"/>
      <w:bookmarkEnd w:id="636"/>
      <w:bookmarkEnd w:id="637"/>
      <w:bookmarkEnd w:id="638"/>
    </w:p>
    <w:p w14:paraId="49EA5709">
      <w:pPr>
        <w:spacing w:line="360" w:lineRule="auto"/>
        <w:rPr>
          <w:sz w:val="22"/>
          <w:szCs w:val="22"/>
          <w:rFonts w:ascii="宋体" w:hAnsi="宋体" w:eastAsia="宋体" w:cs="宋体" w:hint="eastAsia"/>
        </w:rPr>
      </w:pPr>
      <w:r>
        <w:rPr>
          <w:sz w:val="22"/>
          <w:szCs w:val="22"/>
          <w:rFonts w:ascii="宋体" w:hAnsi="宋体" w:eastAsia="宋体" w:cs="宋体" w:hint="eastAsia"/>
        </w:rPr>
        <w:t>2.1初步评审标准</w:t>
      </w:r>
    </w:p>
    <w:p w14:paraId="44082E80">
      <w:pPr>
        <w:spacing w:line="360" w:lineRule="auto"/>
        <w:rPr>
          <w:sz w:val="22"/>
          <w:szCs w:val="22"/>
          <w:rFonts w:ascii="宋体" w:hAnsi="宋体" w:eastAsia="宋体" w:cs="宋体" w:hint="eastAsia"/>
        </w:rPr>
      </w:pPr>
      <w:r>
        <w:rPr>
          <w:sz w:val="22"/>
          <w:szCs w:val="22"/>
          <w:rFonts w:ascii="宋体" w:hAnsi="宋体" w:eastAsia="宋体" w:cs="宋体" w:hint="eastAsia"/>
        </w:rPr>
        <w:t>2.1.1 资格评审标准：见磋商办法前附表。</w:t>
      </w:r>
    </w:p>
    <w:p w14:paraId="42C7E0AB">
      <w:pPr>
        <w:spacing w:line="360" w:lineRule="auto"/>
        <w:rPr>
          <w:sz w:val="22"/>
          <w:szCs w:val="22"/>
          <w:rFonts w:ascii="宋体" w:hAnsi="宋体" w:eastAsia="宋体" w:cs="宋体" w:hint="eastAsia"/>
        </w:rPr>
      </w:pPr>
      <w:r>
        <w:rPr>
          <w:sz w:val="22"/>
          <w:szCs w:val="22"/>
          <w:rFonts w:ascii="宋体" w:hAnsi="宋体" w:eastAsia="宋体" w:cs="宋体" w:hint="eastAsia"/>
        </w:rPr>
        <w:t>2.1.2 形式响应性评审标准：见磋商办法前附表。</w:t>
      </w:r>
    </w:p>
    <w:p w14:paraId="0390BE6C">
      <w:pPr>
        <w:spacing w:line="360" w:lineRule="auto"/>
        <w:rPr>
          <w:sz w:val="22"/>
          <w:szCs w:val="22"/>
          <w:rFonts w:ascii="宋体" w:hAnsi="宋体" w:eastAsia="宋体" w:cs="宋体" w:hint="eastAsia"/>
        </w:rPr>
      </w:pPr>
      <w:bookmarkStart w:id="639" w:name="_Toc179632621"/>
      <w:bookmarkStart w:id="640" w:name="_Toc152045603"/>
      <w:bookmarkStart w:id="641" w:name="_Toc144974570"/>
      <w:bookmarkStart w:id="642" w:name="_Toc152042380"/>
      <w:r>
        <w:rPr>
          <w:sz w:val="22"/>
          <w:szCs w:val="22"/>
          <w:rFonts w:ascii="宋体" w:hAnsi="宋体" w:eastAsia="宋体" w:cs="宋体" w:hint="eastAsia"/>
        </w:rPr>
        <w:t>2.2 分值构成与评分标准</w:t>
      </w:r>
      <w:bookmarkEnd w:id="639"/>
      <w:bookmarkEnd w:id="640"/>
      <w:bookmarkEnd w:id="641"/>
      <w:bookmarkEnd w:id="642"/>
    </w:p>
    <w:p w14:paraId="27809F57">
      <w:pPr>
        <w:spacing w:line="360" w:lineRule="auto"/>
        <w:rPr>
          <w:sz w:val="22"/>
          <w:szCs w:val="22"/>
          <w:rFonts w:ascii="宋体" w:hAnsi="宋体" w:eastAsia="宋体" w:cs="宋体" w:hint="eastAsia"/>
        </w:rPr>
      </w:pPr>
      <w:r>
        <w:rPr>
          <w:sz w:val="22"/>
          <w:szCs w:val="22"/>
          <w:rFonts w:ascii="宋体" w:hAnsi="宋体" w:eastAsia="宋体" w:cs="宋体" w:hint="eastAsia"/>
        </w:rPr>
        <w:t>2.2.1 分值构成</w:t>
      </w:r>
    </w:p>
    <w:p w14:paraId="7B2CE2FE">
      <w:pPr>
        <w:spacing w:line="360" w:lineRule="auto"/>
        <w:rPr>
          <w:sz w:val="22"/>
          <w:szCs w:val="22"/>
          <w:rFonts w:ascii="宋体" w:hAnsi="宋体" w:eastAsia="宋体" w:cs="宋体" w:hint="eastAsia"/>
        </w:rPr>
      </w:pPr>
      <w:r>
        <w:rPr>
          <w:sz w:val="22"/>
          <w:szCs w:val="22"/>
          <w:rFonts w:ascii="宋体" w:hAnsi="宋体" w:eastAsia="宋体" w:cs="宋体" w:hint="eastAsia"/>
        </w:rPr>
        <w:t>（1）报价部分：见磋商办法前附表；</w:t>
      </w:r>
    </w:p>
    <w:p w14:paraId="25A85C56">
      <w:pPr>
        <w:spacing w:line="360" w:lineRule="auto"/>
        <w:rPr>
          <w:sz w:val="22"/>
          <w:szCs w:val="22"/>
          <w:rFonts w:ascii="宋体" w:hAnsi="宋体" w:eastAsia="宋体" w:cs="宋体" w:hint="eastAsia"/>
        </w:rPr>
      </w:pPr>
      <w:r>
        <w:rPr>
          <w:sz w:val="22"/>
          <w:szCs w:val="22"/>
          <w:rFonts w:ascii="宋体" w:hAnsi="宋体" w:eastAsia="宋体" w:cs="宋体" w:hint="eastAsia"/>
        </w:rPr>
        <w:t>（2）</w:t>
      </w:r>
      <w:r>
        <w:rPr>
          <w:sz w:val="22"/>
          <w:lang w:val="en-US" w:eastAsia="zh-CN"/>
          <w:szCs w:val="22"/>
          <w:rFonts w:ascii="宋体" w:hAnsi="宋体" w:eastAsia="宋体" w:cs="宋体" w:hint="eastAsia"/>
        </w:rPr>
        <w:t>技术部分</w:t>
      </w:r>
      <w:r>
        <w:rPr>
          <w:sz w:val="22"/>
          <w:szCs w:val="22"/>
          <w:rFonts w:ascii="宋体" w:hAnsi="宋体" w:eastAsia="宋体" w:cs="宋体" w:hint="eastAsia"/>
        </w:rPr>
        <w:t>：见磋商办法前附表；</w:t>
      </w:r>
    </w:p>
    <w:p w14:paraId="1C53AE24">
      <w:pPr>
        <w:spacing w:line="360" w:lineRule="auto"/>
        <w:rPr>
          <w:sz w:val="22"/>
          <w:szCs w:val="22"/>
          <w:rFonts w:ascii="宋体" w:hAnsi="宋体" w:eastAsia="宋体" w:cs="宋体" w:hint="eastAsia"/>
        </w:rPr>
      </w:pPr>
      <w:r>
        <w:rPr>
          <w:sz w:val="22"/>
          <w:szCs w:val="22"/>
          <w:rFonts w:ascii="宋体" w:hAnsi="宋体" w:eastAsia="宋体" w:cs="宋体" w:hint="eastAsia"/>
        </w:rPr>
        <w:t>2.2.2 评标基准价计算</w:t>
      </w:r>
    </w:p>
    <w:p w14:paraId="5C9194F0">
      <w:pPr>
        <w:spacing w:line="360" w:lineRule="auto"/>
        <w:rPr>
          <w:sz w:val="22"/>
          <w:szCs w:val="22"/>
          <w:rFonts w:ascii="宋体" w:hAnsi="宋体" w:eastAsia="宋体" w:cs="宋体" w:hint="eastAsia"/>
        </w:rPr>
      </w:pPr>
      <w:r>
        <w:rPr>
          <w:sz w:val="22"/>
          <w:szCs w:val="22"/>
          <w:rFonts w:ascii="宋体" w:hAnsi="宋体" w:eastAsia="宋体" w:cs="宋体" w:hint="eastAsia"/>
        </w:rPr>
        <w:t>评标基准价计算方法：见磋商办法附件标准。</w:t>
      </w:r>
    </w:p>
    <w:p w14:paraId="307216FA">
      <w:pPr>
        <w:spacing w:line="360" w:lineRule="auto"/>
        <w:rPr>
          <w:sz w:val="22"/>
          <w:szCs w:val="22"/>
          <w:rFonts w:ascii="宋体" w:hAnsi="宋体" w:eastAsia="宋体" w:cs="宋体" w:hint="eastAsia"/>
        </w:rPr>
      </w:pPr>
      <w:r>
        <w:rPr>
          <w:sz w:val="22"/>
          <w:szCs w:val="22"/>
          <w:rFonts w:ascii="宋体" w:hAnsi="宋体" w:eastAsia="宋体" w:cs="宋体" w:hint="eastAsia"/>
        </w:rPr>
        <w:t>2.2.3评分标准</w:t>
      </w:r>
    </w:p>
    <w:p w14:paraId="4C2005B6">
      <w:pPr>
        <w:spacing w:line="360" w:lineRule="auto"/>
        <w:rPr>
          <w:sz w:val="22"/>
          <w:szCs w:val="22"/>
          <w:rFonts w:ascii="宋体" w:hAnsi="宋体" w:eastAsia="宋体" w:cs="宋体" w:hint="eastAsia"/>
        </w:rPr>
      </w:pPr>
      <w:r>
        <w:rPr>
          <w:sz w:val="22"/>
          <w:szCs w:val="22"/>
          <w:rFonts w:ascii="宋体" w:hAnsi="宋体" w:eastAsia="宋体" w:cs="宋体" w:hint="eastAsia"/>
        </w:rPr>
        <w:t>（1）报价部分评分标准：见磋商办法前附表；</w:t>
      </w:r>
    </w:p>
    <w:p w14:paraId="2DA60990">
      <w:pPr>
        <w:spacing w:line="360" w:lineRule="auto"/>
        <w:rPr>
          <w:rFonts w:ascii="宋体" w:hAnsi="宋体" w:eastAsia="宋体" w:cs="宋体" w:hint="eastAsia"/>
        </w:rPr>
      </w:pPr>
      <w:r>
        <w:rPr>
          <w:sz w:val="22"/>
          <w:szCs w:val="22"/>
          <w:rFonts w:ascii="宋体" w:hAnsi="宋体" w:eastAsia="宋体" w:cs="宋体" w:hint="eastAsia"/>
        </w:rPr>
        <w:t>（2）</w:t>
      </w:r>
      <w:r>
        <w:rPr>
          <w:sz w:val="22"/>
          <w:lang w:val="en-US" w:eastAsia="zh-CN"/>
          <w:szCs w:val="22"/>
          <w:rFonts w:ascii="宋体" w:hAnsi="宋体" w:eastAsia="宋体" w:cs="宋体" w:hint="eastAsia"/>
        </w:rPr>
        <w:t>技术部分</w:t>
      </w:r>
      <w:r>
        <w:rPr>
          <w:sz w:val="22"/>
          <w:szCs w:val="22"/>
          <w:rFonts w:ascii="宋体" w:hAnsi="宋体" w:eastAsia="宋体" w:cs="宋体" w:hint="eastAsia"/>
        </w:rPr>
        <w:t>评分标准：见磋商办法前附表；</w:t>
      </w:r>
    </w:p>
    <w:p w14:paraId="3A6B7721">
      <w:pPr>
        <w:pStyle w:val="4"/>
        <w:outlineLvl w:val="1"/>
        <w:rPr>
          <w:b w:val="1"/>
          <w:sz w:val="28"/>
          <w:bCs/>
          <w:szCs w:val="28"/>
          <w:rFonts w:ascii="宋体" w:hAnsi="宋体" w:eastAsia="宋体" w:cs="宋体" w:hint="eastAsia"/>
        </w:rPr>
      </w:pPr>
      <w:bookmarkStart w:id="648" w:name="_Toc28844"/>
      <w:bookmarkStart w:id="649" w:name="_Toc8670"/>
      <w:bookmarkStart w:id="650" w:name="_Toc27197"/>
      <w:bookmarkStart w:id="651" w:name="_Toc322651953"/>
      <w:bookmarkStart w:id="652" w:name="_Toc407807145"/>
      <w:bookmarkStart w:id="653" w:name="_Toc307432901"/>
      <w:bookmarkStart w:id="654" w:name="_Toc1250"/>
      <w:bookmarkStart w:id="655" w:name="_Toc25122"/>
      <w:bookmarkStart w:id="656" w:name="_Toc11160"/>
      <w:r>
        <w:rPr>
          <w:b w:val="1"/>
          <w:sz w:val="28"/>
          <w:bCs/>
          <w:szCs w:val="28"/>
          <w:rFonts w:ascii="宋体" w:hAnsi="宋体" w:eastAsia="宋体" w:cs="宋体" w:hint="eastAsia"/>
        </w:rPr>
        <w:t>三、评标程序</w:t>
      </w:r>
      <w:bookmarkEnd w:id="648"/>
      <w:bookmarkEnd w:id="649"/>
      <w:bookmarkEnd w:id="650"/>
      <w:bookmarkEnd w:id="651"/>
      <w:bookmarkEnd w:id="652"/>
      <w:bookmarkEnd w:id="653"/>
      <w:bookmarkEnd w:id="654"/>
      <w:bookmarkEnd w:id="655"/>
      <w:bookmarkEnd w:id="656"/>
    </w:p>
    <w:p w14:paraId="6EBD109C">
      <w:pPr>
        <w:pStyle w:val="5"/>
        <w:spacing w:line="360" w:lineRule="auto"/>
        <w:ind w:firstLine="460" w:firstLineChars="192"/>
        <w:rPr>
          <w:b w:val="0"/>
          <w:sz w:val="24"/>
          <w:szCs w:val="24"/>
          <w:rFonts w:ascii="宋体" w:hAnsi="宋体" w:eastAsia="宋体" w:cs="宋体" w:hint="eastAsia"/>
        </w:rPr>
      </w:pPr>
      <w:bookmarkStart w:id="657" w:name="_Toc179632623"/>
      <w:bookmarkStart w:id="658" w:name="_Toc152045605"/>
      <w:bookmarkStart w:id="659" w:name="_Toc152042382"/>
      <w:bookmarkStart w:id="660" w:name="_Toc144974572"/>
      <w:r>
        <w:rPr>
          <w:b w:val="0"/>
          <w:sz w:val="24"/>
          <w:szCs w:val="24"/>
          <w:rFonts w:ascii="宋体" w:hAnsi="宋体" w:eastAsia="宋体" w:cs="宋体" w:hint="eastAsia"/>
        </w:rPr>
        <w:t>3.1 初步评审</w:t>
      </w:r>
      <w:bookmarkEnd w:id="657"/>
      <w:bookmarkEnd w:id="658"/>
      <w:bookmarkEnd w:id="659"/>
      <w:bookmarkEnd w:id="660"/>
    </w:p>
    <w:p w14:paraId="3CDBCE89">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3.1.1 评标委员会依据本章第2.1.1项规定的评审标准对响应文件进行初步评审。有一项不符合评审标准的，作否决投标处理。当供应商响应文件的内容发生重大变化时，评标委员会依据本章第2.1.2项规定的标准对其更新资料进行评审。</w:t>
      </w:r>
    </w:p>
    <w:p w14:paraId="1C051913">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3.1.2 供应商有以下情形之一的，其投标按否决投标处理：</w:t>
      </w:r>
    </w:p>
    <w:p w14:paraId="6E5F8B44">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（1）第二章“供应商须知”第1.4.1项规定的任何一种情形的；</w:t>
      </w:r>
    </w:p>
    <w:p w14:paraId="29FC4327">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（2）串通投标或弄虚作假或有其他违法行为的；</w:t>
      </w:r>
    </w:p>
    <w:p w14:paraId="79BB66A5">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（3）不按评标委员会要求澄清、说明或补正的。</w:t>
      </w:r>
    </w:p>
    <w:p w14:paraId="34B0B2B4">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3.1.3投标报价有算术错误的，评标委员会按以下原则对投标报价进行修正，修正的价格经供应商书面确认后具有约束力。供应商不接受修正价格的，其投标按否决投标处理。</w:t>
      </w:r>
    </w:p>
    <w:p w14:paraId="7C46E37F">
      <w:pPr>
        <w:spacing w:line="360" w:lineRule="auto"/>
        <w:ind w:firstLine="495" w:firstLineChars="225"/>
        <w:rPr>
          <w:sz w:val="22"/>
          <w:szCs w:val="22"/>
          <w:rFonts w:ascii="宋体" w:hAnsi="宋体" w:eastAsia="宋体" w:cs="宋体" w:hint="eastAsia"/>
        </w:rPr>
      </w:pPr>
      <w:bookmarkStart w:id="661" w:name="_Toc152042383"/>
      <w:r>
        <w:rPr>
          <w:sz w:val="22"/>
          <w:szCs w:val="22"/>
          <w:rFonts w:ascii="宋体" w:hAnsi="宋体" w:eastAsia="宋体" w:cs="宋体" w:hint="eastAsia"/>
        </w:rPr>
        <w:t>（1）响应文件中的大写金额与小写金额不一致的，以大写金额为准；</w:t>
      </w:r>
      <w:bookmarkEnd w:id="661"/>
    </w:p>
    <w:p w14:paraId="2F2CA448">
      <w:pPr>
        <w:spacing w:line="360" w:lineRule="auto"/>
        <w:ind w:firstLine="495" w:firstLineChars="225"/>
        <w:rPr>
          <w:szCs w:val="21"/>
          <w:rFonts w:ascii="宋体" w:hAnsi="宋体" w:eastAsia="宋体" w:cs="宋体" w:hint="eastAsia"/>
        </w:rPr>
      </w:pPr>
      <w:r>
        <w:rPr>
          <w:sz w:val="22"/>
          <w:szCs w:val="22"/>
          <w:rFonts w:ascii="宋体" w:hAnsi="宋体" w:eastAsia="宋体" w:cs="宋体" w:hint="eastAsia"/>
        </w:rPr>
        <w:t>（2）总价金额与依据单价计算出的结果不一致的，以单价金额为准修正总价，但单价金额小数点有明显错误的除外。</w:t>
      </w:r>
    </w:p>
    <w:p w14:paraId="5D52801D">
      <w:pPr>
        <w:pStyle w:val="5"/>
        <w:spacing w:line="360" w:lineRule="auto"/>
        <w:ind w:firstLine="460" w:firstLineChars="192"/>
        <w:rPr>
          <w:b w:val="0"/>
          <w:sz w:val="24"/>
          <w:szCs w:val="24"/>
          <w:rFonts w:ascii="宋体" w:hAnsi="宋体" w:eastAsia="宋体" w:cs="宋体" w:hint="eastAsia"/>
        </w:rPr>
      </w:pPr>
      <w:bookmarkStart w:id="662" w:name="_Toc144974573"/>
      <w:bookmarkStart w:id="663" w:name="_Toc152045606"/>
      <w:bookmarkStart w:id="664" w:name="_Toc152042384"/>
      <w:bookmarkStart w:id="665" w:name="_Toc179632624"/>
      <w:r>
        <w:rPr>
          <w:b w:val="0"/>
          <w:sz w:val="24"/>
          <w:szCs w:val="24"/>
          <w:rFonts w:ascii="宋体" w:hAnsi="宋体" w:eastAsia="宋体" w:cs="宋体" w:hint="eastAsia"/>
        </w:rPr>
        <w:t>3.2 详细评审</w:t>
      </w:r>
      <w:bookmarkEnd w:id="662"/>
      <w:bookmarkEnd w:id="663"/>
      <w:bookmarkEnd w:id="664"/>
      <w:bookmarkEnd w:id="665"/>
    </w:p>
    <w:p w14:paraId="52A5BD96">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3.2.1 评标委员会按本章第2.2.1款规定的量化因素和分值进行打分，并计算出最后得分。</w:t>
      </w:r>
    </w:p>
    <w:p w14:paraId="10937C3A">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（1）按本章第2.2.1（1）目规定的评审因素和分值对</w:t>
      </w:r>
      <w:r>
        <w:rPr>
          <w:sz w:val="22"/>
          <w:lang w:val="en-US" w:eastAsia="zh-CN"/>
          <w:szCs w:val="22"/>
          <w:rFonts w:ascii="宋体" w:hAnsi="宋体" w:eastAsia="宋体" w:cs="宋体" w:hint="eastAsia"/>
        </w:rPr>
        <w:t>报价</w:t>
      </w:r>
      <w:r>
        <w:rPr>
          <w:sz w:val="22"/>
          <w:szCs w:val="22"/>
          <w:rFonts w:ascii="宋体" w:hAnsi="宋体" w:eastAsia="宋体" w:cs="宋体" w:hint="eastAsia"/>
        </w:rPr>
        <w:t>部分计算出得分S；</w:t>
      </w:r>
    </w:p>
    <w:p w14:paraId="491DA413">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（2）按本章第2.2.1（2）目规定的评审因素和分值对</w:t>
      </w:r>
      <w:r>
        <w:rPr>
          <w:sz w:val="22"/>
          <w:lang w:val="en-US" w:eastAsia="zh-CN"/>
          <w:szCs w:val="22"/>
          <w:rFonts w:ascii="宋体" w:hAnsi="宋体" w:eastAsia="宋体" w:cs="宋体" w:hint="eastAsia"/>
        </w:rPr>
        <w:t>技术部分</w:t>
      </w:r>
      <w:r>
        <w:rPr>
          <w:sz w:val="22"/>
          <w:szCs w:val="22"/>
          <w:rFonts w:ascii="宋体" w:hAnsi="宋体" w:eastAsia="宋体" w:cs="宋体" w:hint="eastAsia"/>
        </w:rPr>
        <w:t>计算出得分J；</w:t>
      </w:r>
    </w:p>
    <w:p w14:paraId="24A3A99F">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3.2.2 评分分值计算保留小数点后两位，小数点后第三位“四舍五入”。</w:t>
      </w:r>
    </w:p>
    <w:p w14:paraId="62B0EB70">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3.2.3 Z=S+J</w:t>
      </w:r>
    </w:p>
    <w:p w14:paraId="22C0A792">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Z：供应商总得分        S：</w:t>
      </w:r>
      <w:r>
        <w:rPr>
          <w:sz w:val="22"/>
          <w:lang w:val="en-US" w:eastAsia="zh-CN"/>
          <w:szCs w:val="22"/>
          <w:rFonts w:ascii="宋体" w:hAnsi="宋体" w:eastAsia="宋体" w:cs="宋体" w:hint="eastAsia"/>
        </w:rPr>
        <w:t>报价</w:t>
      </w:r>
      <w:r>
        <w:rPr>
          <w:sz w:val="22"/>
          <w:szCs w:val="22"/>
          <w:rFonts w:ascii="宋体" w:hAnsi="宋体" w:eastAsia="宋体" w:cs="宋体" w:hint="eastAsia"/>
        </w:rPr>
        <w:t>部分得分          J：</w:t>
      </w:r>
      <w:r>
        <w:rPr>
          <w:sz w:val="22"/>
          <w:lang w:val="en-US" w:eastAsia="zh-CN"/>
          <w:szCs w:val="22"/>
          <w:rFonts w:ascii="宋体" w:hAnsi="宋体" w:eastAsia="宋体" w:cs="宋体" w:hint="eastAsia"/>
        </w:rPr>
        <w:t>技术部分</w:t>
      </w:r>
      <w:r>
        <w:rPr>
          <w:sz w:val="22"/>
          <w:szCs w:val="22"/>
          <w:rFonts w:ascii="宋体" w:hAnsi="宋体" w:eastAsia="宋体" w:cs="宋体" w:hint="eastAsia"/>
        </w:rPr>
        <w:t>得分</w:t>
      </w:r>
    </w:p>
    <w:p w14:paraId="0623EEC2">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3.2.4 统计分数原则</w:t>
      </w:r>
      <w:r>
        <w:tab/>
        <w:rPr>
          <w:sz w:val="22"/>
          <w:szCs w:val="22"/>
          <w:rFonts w:ascii="宋体" w:hAnsi="宋体" w:eastAsia="宋体" w:cs="宋体" w:hint="eastAsia"/>
        </w:rPr>
      </w:r>
    </w:p>
    <w:p w14:paraId="2AAB1C20">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1.评标委员会应首先对各供应商响应文件进行评审，并按照竞争性磋商文件规定分值评分。</w:t>
      </w:r>
    </w:p>
    <w:p w14:paraId="0AF64467">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2.统计分数原则：各评委的评分计算算术平均值为供应商得分（保留小数点后两位）。</w:t>
      </w:r>
    </w:p>
    <w:p w14:paraId="739A91EA">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3.2.5 评标委员会发现供应商的报价明显低于其他投标报价，使得其投标报价可能低于其个别成本的，应当要求该供应商作出书面说明并提供相应的证明材料。供应商不能合理说明或者不能提供相应证明材料的，由评标委员会认定该供应商以低于成本报价竞标，其投标按否决投标处理。</w:t>
      </w:r>
    </w:p>
    <w:p w14:paraId="399A15BE">
      <w:pPr>
        <w:pStyle w:val="33"/>
        <w:spacing w:line="360" w:lineRule="auto"/>
        <w:ind w:firstLine="440" w:firstLineChars="200"/>
        <w:rPr>
          <w:sz w:val="21"/>
          <w:szCs w:val="21"/>
          <w:rFonts w:ascii="宋体" w:hAnsi="宋体" w:eastAsia="宋体" w:cs="宋体" w:hint="eastAsia"/>
        </w:rPr>
      </w:pPr>
      <w:r>
        <w:rPr>
          <w:sz w:val="22"/>
          <w:szCs w:val="22"/>
          <w:rFonts w:ascii="宋体" w:hAnsi="宋体" w:eastAsia="宋体" w:cs="宋体" w:hint="eastAsia"/>
        </w:rPr>
        <w:t>3.2.6在采购过程中符合要求的供应商只有2家的，竞争性磋商采购活动可以继续进行。采购过程中符合要求的供应商只有1家的，采购人（项目实施机构）或者采购代理机构应当终止竞争性磋商采购活动，发布项目终止公告并说明原因，重新开展采购活动。</w:t>
      </w:r>
    </w:p>
    <w:p w14:paraId="742F5B16">
      <w:pPr>
        <w:pStyle w:val="5"/>
        <w:spacing w:line="360" w:lineRule="auto"/>
        <w:ind w:firstLine="460" w:firstLineChars="192"/>
        <w:rPr>
          <w:b w:val="0"/>
          <w:sz w:val="24"/>
          <w:szCs w:val="24"/>
          <w:rFonts w:ascii="宋体" w:hAnsi="宋体" w:eastAsia="宋体" w:cs="宋体" w:hint="eastAsia"/>
        </w:rPr>
      </w:pPr>
      <w:bookmarkStart w:id="666" w:name="_Toc144974575"/>
      <w:bookmarkStart w:id="667" w:name="_Toc152045607"/>
      <w:bookmarkStart w:id="668" w:name="_Toc179632625"/>
      <w:bookmarkStart w:id="669" w:name="_Toc152042385"/>
      <w:r>
        <w:rPr>
          <w:b w:val="0"/>
          <w:sz w:val="24"/>
          <w:szCs w:val="24"/>
          <w:rFonts w:ascii="宋体" w:hAnsi="宋体" w:eastAsia="宋体" w:cs="宋体" w:hint="eastAsia"/>
        </w:rPr>
        <w:t>3.3响应文件的澄清</w:t>
      </w:r>
      <w:bookmarkEnd w:id="666"/>
      <w:r>
        <w:rPr>
          <w:b w:val="0"/>
          <w:sz w:val="24"/>
          <w:szCs w:val="24"/>
          <w:rFonts w:ascii="宋体" w:hAnsi="宋体" w:eastAsia="宋体" w:cs="宋体" w:hint="eastAsia"/>
        </w:rPr>
        <w:t>和补正</w:t>
      </w:r>
      <w:bookmarkEnd w:id="667"/>
      <w:bookmarkEnd w:id="668"/>
      <w:bookmarkEnd w:id="669"/>
    </w:p>
    <w:p w14:paraId="4096244B">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3.3.1在评标过程中，评标委员会可以书面形式要求供应商对所提交响应文件中不明确的内容进行书面澄清或说明，或者对细微偏差进行补正。评标委员会不接受供应商主动提出的澄清、说明或补正。</w:t>
      </w:r>
    </w:p>
    <w:p w14:paraId="7BD0912C">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3.3.2 澄清、说明和补正不得改变响应文件的实质性内容（算术性错误修正的除外）。供应商的书面澄清、说明和补正属于响应文件的组成部分。</w:t>
      </w:r>
    </w:p>
    <w:p w14:paraId="659AAA00">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3.3.3 评标委员会对供应商提交的澄清、说明或补正有疑问的，可以要求供应商进一步澄清、说明或补正，直至满足评标委员会的要求。</w:t>
      </w:r>
    </w:p>
    <w:p w14:paraId="2B1C9839">
      <w:pPr>
        <w:pStyle w:val="5"/>
        <w:widowControl w:val="0"/>
        <w:keepNext w:val="1"/>
        <w:keepLines w:val="1"/>
        <w:pageBreakBefore w:val="0"/>
        <w:wordWrap w:val="1"/>
        <w:overflowPunct w:val="1"/>
        <w:topLinePunct w:val="0"/>
        <w:kinsoku w:val="1"/>
        <w:autoSpaceDE w:val="1"/>
        <w:autoSpaceDN w:val="1"/>
        <w:bidi w:val="0"/>
        <w:adjustRightInd w:val="1"/>
        <w:snapToGrid w:val="1"/>
        <w:spacing w:after="0" w:before="0" w:line="360" w:lineRule="auto"/>
        <w:ind w:firstLine="422" w:firstLineChars="192"/>
        <w:rPr>
          <w:b w:val="0"/>
          <w:sz w:val="22"/>
          <w:szCs w:val="22"/>
          <w:rFonts w:ascii="宋体" w:hAnsi="宋体" w:eastAsia="宋体" w:cs="宋体" w:hint="eastAsia"/>
        </w:rPr>
      </w:pPr>
      <w:bookmarkStart w:id="670" w:name="_Toc152042386"/>
      <w:bookmarkStart w:id="671" w:name="_Toc179632626"/>
      <w:bookmarkStart w:id="672" w:name="_Toc152045608"/>
      <w:bookmarkStart w:id="673" w:name="_Toc144974576"/>
      <w:r>
        <w:rPr>
          <w:b w:val="0"/>
          <w:sz w:val="22"/>
          <w:szCs w:val="22"/>
          <w:rFonts w:ascii="宋体" w:hAnsi="宋体" w:eastAsia="宋体" w:cs="宋体" w:hint="eastAsia"/>
        </w:rPr>
        <w:t>3.4 评标结果</w:t>
      </w:r>
      <w:bookmarkEnd w:id="670"/>
      <w:bookmarkEnd w:id="671"/>
      <w:bookmarkEnd w:id="672"/>
      <w:bookmarkEnd w:id="673"/>
    </w:p>
    <w:p w14:paraId="45347BFF">
      <w:pPr>
        <w:spacing w:line="360" w:lineRule="auto"/>
        <w:ind w:firstLine="495" w:firstLineChars="225"/>
        <w:rPr>
          <w:sz w:val="22"/>
          <w:szCs w:val="22"/>
          <w:rFonts w:ascii="宋体" w:hAnsi="宋体" w:eastAsia="宋体" w:cs="宋体" w:hint="eastAsia"/>
        </w:rPr>
      </w:pPr>
      <w:r>
        <w:rPr>
          <w:sz w:val="22"/>
          <w:szCs w:val="22"/>
          <w:rFonts w:ascii="宋体" w:hAnsi="宋体" w:eastAsia="宋体" w:cs="宋体" w:hint="eastAsia"/>
        </w:rPr>
        <w:t>3.4.1评标委员会按照最终得分由高到低的顺序推荐3家成交候选人。</w:t>
      </w:r>
    </w:p>
    <w:p w14:paraId="145DF515">
      <w:pPr>
        <w:spacing w:line="360" w:lineRule="auto"/>
        <w:ind w:firstLine="495" w:firstLineChars="225"/>
        <w:rPr>
          <w:szCs w:val="21"/>
          <w:rFonts w:ascii="宋体" w:hAnsi="宋体" w:eastAsia="宋体" w:cs="宋体" w:hint="eastAsia"/>
        </w:rPr>
      </w:pPr>
      <w:r>
        <w:rPr>
          <w:sz w:val="22"/>
          <w:szCs w:val="22"/>
          <w:rFonts w:ascii="宋体" w:hAnsi="宋体" w:eastAsia="宋体" w:cs="宋体" w:hint="eastAsia"/>
        </w:rPr>
        <w:t>3.4.2 评标委员会完成评标后，应当向</w:t>
      </w:r>
      <w:r>
        <w:rPr>
          <w:sz w:val="22"/>
          <w:lang w:eastAsia="zh-CN"/>
          <w:szCs w:val="22"/>
          <w:rFonts w:ascii="宋体" w:hAnsi="宋体" w:eastAsia="宋体" w:cs="宋体" w:hint="eastAsia"/>
        </w:rPr>
        <w:t>采购人</w:t>
      </w:r>
      <w:r>
        <w:rPr>
          <w:sz w:val="22"/>
          <w:szCs w:val="22"/>
          <w:rFonts w:ascii="宋体" w:hAnsi="宋体" w:eastAsia="宋体" w:cs="宋体" w:hint="eastAsia"/>
        </w:rPr>
        <w:t>提交书面评标报告。</w:t>
      </w:r>
    </w:p>
    <w:p w14:paraId="67978153">
      <w:pPr>
        <w:pStyle w:val="3"/>
        <w:spacing w:line="416" w:lineRule="auto"/>
        <w:rPr>
          <w:rFonts w:ascii="宋体" w:hAnsi="宋体" w:eastAsia="宋体" w:cs="宋体" w:hint="eastAsia"/>
        </w:rPr>
      </w:pPr>
      <w:bookmarkStart w:id="674" w:name="_Toc28082"/>
      <w:bookmarkStart w:id="675" w:name="_Toc24639"/>
      <w:bookmarkStart w:id="676" w:name="_Toc366144098"/>
      <w:bookmarkStart w:id="677" w:name="_Toc29720"/>
      <w:bookmarkStart w:id="678" w:name="_Toc19113"/>
      <w:bookmarkStart w:id="679" w:name="_Toc304497130"/>
      <w:bookmarkStart w:id="680" w:name="_Toc6288"/>
      <w:bookmarkStart w:id="681" w:name="_Toc28535"/>
      <w:bookmarkStart w:id="682" w:name="_Toc19890"/>
      <w:bookmarkStart w:id="683" w:name="_Toc425171845"/>
      <w:r>
        <w:rPr>
          <w:rFonts w:ascii="宋体" w:hAnsi="宋体" w:eastAsia="宋体" w:cs="宋体" w:hint="eastAsia"/>
        </w:rPr>
        <w:t>附件B：废标条件</w:t>
      </w:r>
      <w:bookmarkEnd w:id="674"/>
      <w:bookmarkEnd w:id="675"/>
      <w:bookmarkEnd w:id="676"/>
      <w:bookmarkEnd w:id="677"/>
      <w:bookmarkEnd w:id="678"/>
      <w:bookmarkEnd w:id="679"/>
      <w:bookmarkEnd w:id="680"/>
      <w:bookmarkEnd w:id="681"/>
      <w:bookmarkEnd w:id="682"/>
      <w:bookmarkEnd w:id="683"/>
    </w:p>
    <w:p w14:paraId="03166600">
      <w:pPr>
        <w:autoSpaceDE w:val="0"/>
        <w:autoSpaceDN w:val="0"/>
        <w:adjustRightInd w:val="0"/>
        <w:jc w:val="left"/>
        <w:spacing w:line="360" w:lineRule="auto"/>
        <w:rPr>
          <w:b w:val="1"/>
          <w:sz w:val="22"/>
          <w:kern w:val="0"/>
          <w:szCs w:val="22"/>
          <w:rFonts w:ascii="宋体" w:hAnsi="宋体" w:eastAsia="宋体" w:cs="宋体" w:hint="eastAsia"/>
        </w:rPr>
      </w:pPr>
      <w:r>
        <w:rPr>
          <w:b w:val="1"/>
          <w:sz w:val="22"/>
          <w:bCs/>
          <w:kern w:val="0"/>
          <w:szCs w:val="22"/>
          <w:rFonts w:ascii="宋体" w:hAnsi="宋体" w:eastAsia="宋体" w:cs="宋体" w:hint="eastAsia"/>
        </w:rPr>
        <w:t>B0.</w:t>
      </w:r>
      <w:r>
        <w:rPr>
          <w:b w:val="1"/>
          <w:sz w:val="22"/>
          <w:kern w:val="0"/>
          <w:szCs w:val="22"/>
          <w:rFonts w:ascii="宋体" w:hAnsi="宋体" w:eastAsia="宋体" w:cs="宋体" w:hint="eastAsia"/>
        </w:rPr>
        <w:t>总则</w:t>
      </w:r>
    </w:p>
    <w:p w14:paraId="29A89633">
      <w:pPr>
        <w:autoSpaceDE w:val="0"/>
        <w:autoSpaceDN w:val="0"/>
        <w:adjustRightInd w:val="0"/>
        <w:jc w:val="left"/>
        <w:spacing w:line="360" w:lineRule="auto"/>
        <w:rPr>
          <w:sz w:val="22"/>
          <w:kern w:val="0"/>
          <w:szCs w:val="22"/>
          <w:rFonts w:ascii="宋体" w:hAnsi="宋体" w:eastAsia="宋体" w:cs="宋体" w:hint="eastAsia"/>
        </w:rPr>
      </w:pPr>
      <w:r>
        <w:rPr>
          <w:sz w:val="22"/>
          <w:kern w:val="0"/>
          <w:szCs w:val="22"/>
          <w:rFonts w:ascii="宋体" w:hAnsi="宋体" w:eastAsia="宋体" w:cs="宋体" w:hint="eastAsia"/>
        </w:rPr>
        <w:t>本附件所集中列示的废标条件，是本章“磋商办法”的组成部分，是对第二章“供应商须知”和本章正文部分所规定的废标条件的总结和补充，如果出现相互矛盾的情况，以本部分的规定为准。</w:t>
      </w:r>
    </w:p>
    <w:p w14:paraId="6B0D315F">
      <w:pPr>
        <w:autoSpaceDE w:val="0"/>
        <w:autoSpaceDN w:val="0"/>
        <w:adjustRightInd w:val="0"/>
        <w:jc w:val="left"/>
        <w:spacing w:line="360" w:lineRule="auto"/>
        <w:rPr>
          <w:b w:val="1"/>
          <w:sz w:val="22"/>
          <w:kern w:val="0"/>
          <w:szCs w:val="22"/>
          <w:rFonts w:ascii="宋体" w:hAnsi="宋体" w:eastAsia="宋体" w:cs="宋体" w:hint="eastAsia"/>
        </w:rPr>
      </w:pPr>
      <w:r>
        <w:rPr>
          <w:b w:val="1"/>
          <w:sz w:val="22"/>
          <w:bCs/>
          <w:kern w:val="0"/>
          <w:szCs w:val="22"/>
          <w:rFonts w:ascii="宋体" w:hAnsi="宋体" w:eastAsia="宋体" w:cs="宋体" w:hint="eastAsia"/>
        </w:rPr>
        <w:t>B1.</w:t>
      </w:r>
      <w:r>
        <w:rPr>
          <w:b w:val="1"/>
          <w:sz w:val="22"/>
          <w:kern w:val="0"/>
          <w:szCs w:val="22"/>
          <w:rFonts w:ascii="宋体" w:hAnsi="宋体" w:eastAsia="宋体" w:cs="宋体" w:hint="eastAsia"/>
        </w:rPr>
        <w:t>废标条件</w:t>
      </w:r>
    </w:p>
    <w:p w14:paraId="69D5F233">
      <w:pPr>
        <w:autoSpaceDE w:val="0"/>
        <w:autoSpaceDN w:val="0"/>
        <w:adjustRightInd w:val="0"/>
        <w:jc w:val="left"/>
        <w:spacing w:line="360" w:lineRule="auto"/>
        <w:rPr>
          <w:b w:val="1"/>
          <w:sz w:val="22"/>
          <w:kern w:val="0"/>
          <w:szCs w:val="22"/>
          <w:rFonts w:ascii="宋体" w:hAnsi="宋体" w:eastAsia="宋体" w:cs="宋体" w:hint="eastAsia"/>
        </w:rPr>
      </w:pPr>
      <w:r>
        <w:rPr>
          <w:b w:val="1"/>
          <w:sz w:val="22"/>
          <w:kern w:val="0"/>
          <w:szCs w:val="22"/>
          <w:rFonts w:ascii="宋体" w:hAnsi="宋体" w:eastAsia="宋体" w:cs="宋体" w:hint="eastAsia"/>
        </w:rPr>
        <w:t>供应商或其响应文件有下列情形之一的，其投标作否决投标处理：</w:t>
      </w:r>
    </w:p>
    <w:p w14:paraId="12183FBE">
      <w:pPr>
        <w:autoSpaceDE w:val="0"/>
        <w:autoSpaceDN w:val="0"/>
        <w:adjustRightInd w:val="0"/>
        <w:jc w:val="left"/>
        <w:spacing w:line="360" w:lineRule="auto"/>
        <w:rPr>
          <w:sz w:val="22"/>
          <w:kern w:val="0"/>
          <w:szCs w:val="22"/>
          <w:rFonts w:ascii="宋体" w:hAnsi="宋体" w:eastAsia="宋体" w:cs="宋体" w:hint="eastAsia"/>
        </w:rPr>
      </w:pPr>
      <w:r>
        <w:rPr>
          <w:sz w:val="22"/>
          <w:kern w:val="0"/>
          <w:szCs w:val="22"/>
          <w:rFonts w:ascii="宋体" w:hAnsi="宋体" w:eastAsia="宋体" w:cs="宋体" w:hint="eastAsia"/>
        </w:rPr>
        <w:t>B1.1 有第二章“供应商须知”第1.4.1 项规定的任何一种情形的。</w:t>
      </w:r>
    </w:p>
    <w:p w14:paraId="210EFBD7">
      <w:pPr>
        <w:autoSpaceDE w:val="0"/>
        <w:autoSpaceDN w:val="0"/>
        <w:adjustRightInd w:val="0"/>
        <w:jc w:val="left"/>
        <w:spacing w:line="360" w:lineRule="auto"/>
        <w:rPr>
          <w:sz w:val="22"/>
          <w:kern w:val="0"/>
          <w:szCs w:val="22"/>
          <w:rFonts w:ascii="宋体" w:hAnsi="宋体" w:eastAsia="宋体" w:cs="宋体" w:hint="eastAsia"/>
        </w:rPr>
      </w:pPr>
      <w:r>
        <w:rPr>
          <w:sz w:val="22"/>
          <w:kern w:val="0"/>
          <w:szCs w:val="22"/>
          <w:rFonts w:ascii="宋体" w:hAnsi="宋体" w:eastAsia="宋体" w:cs="宋体" w:hint="eastAsia"/>
        </w:rPr>
        <w:t>B1.2 有弄虚作假或有其他违法行为的。</w:t>
      </w:r>
    </w:p>
    <w:p w14:paraId="3B862ED1">
      <w:pPr>
        <w:autoSpaceDE w:val="0"/>
        <w:autoSpaceDN w:val="0"/>
        <w:adjustRightInd w:val="0"/>
        <w:jc w:val="left"/>
        <w:spacing w:line="360" w:lineRule="auto"/>
        <w:rPr>
          <w:sz w:val="22"/>
          <w:kern w:val="0"/>
          <w:szCs w:val="22"/>
          <w:rFonts w:ascii="宋体" w:hAnsi="宋体" w:eastAsia="宋体" w:cs="宋体" w:hint="eastAsia"/>
        </w:rPr>
      </w:pPr>
      <w:r>
        <w:rPr>
          <w:sz w:val="22"/>
          <w:kern w:val="0"/>
          <w:szCs w:val="22"/>
          <w:rFonts w:ascii="宋体" w:hAnsi="宋体" w:eastAsia="宋体" w:cs="宋体" w:hint="eastAsia"/>
        </w:rPr>
        <w:t>B1.3 不按评标委员会要求澄清、说明或补正的。</w:t>
      </w:r>
    </w:p>
    <w:p w14:paraId="4C3F6D93">
      <w:pPr>
        <w:autoSpaceDE w:val="0"/>
        <w:autoSpaceDN w:val="0"/>
        <w:adjustRightInd w:val="0"/>
        <w:jc w:val="left"/>
        <w:spacing w:line="360" w:lineRule="auto"/>
        <w:rPr>
          <w:sz w:val="22"/>
          <w:kern w:val="0"/>
          <w:szCs w:val="22"/>
          <w:rFonts w:ascii="宋体" w:hAnsi="宋体" w:eastAsia="宋体" w:cs="宋体" w:hint="eastAsia"/>
        </w:rPr>
      </w:pPr>
      <w:r>
        <w:rPr>
          <w:sz w:val="22"/>
          <w:kern w:val="0"/>
          <w:szCs w:val="22"/>
          <w:rFonts w:ascii="宋体" w:hAnsi="宋体" w:eastAsia="宋体" w:cs="宋体" w:hint="eastAsia"/>
        </w:rPr>
        <w:t>B1.4 在清标、资格评审、形式响应性评审，评标委员会认定供应商的投标不符合磋商办法前附表中规定的任何一项评审标准的。</w:t>
      </w:r>
    </w:p>
    <w:p w14:paraId="718118FD">
      <w:pPr>
        <w:autoSpaceDE w:val="0"/>
        <w:autoSpaceDN w:val="0"/>
        <w:adjustRightInd w:val="0"/>
        <w:jc w:val="left"/>
        <w:spacing w:line="360" w:lineRule="auto"/>
        <w:rPr>
          <w:sz w:val="22"/>
          <w:kern w:val="0"/>
          <w:szCs w:val="22"/>
          <w:rFonts w:ascii="宋体" w:hAnsi="宋体" w:eastAsia="宋体" w:cs="宋体" w:hint="eastAsia"/>
        </w:rPr>
      </w:pPr>
      <w:r>
        <w:rPr>
          <w:sz w:val="22"/>
          <w:kern w:val="0"/>
          <w:szCs w:val="22"/>
          <w:rFonts w:ascii="宋体" w:hAnsi="宋体" w:eastAsia="宋体" w:cs="宋体" w:hint="eastAsia"/>
        </w:rPr>
        <w:t>B1.5 响应文件中不符合供应商须知前附表3.7.3响应文件的签署的。</w:t>
      </w:r>
    </w:p>
    <w:p w14:paraId="520D269A">
      <w:pPr>
        <w:autoSpaceDE w:val="0"/>
        <w:autoSpaceDN w:val="0"/>
        <w:adjustRightInd w:val="0"/>
        <w:jc w:val="left"/>
        <w:spacing w:line="360" w:lineRule="auto"/>
        <w:rPr>
          <w:sz w:val="22"/>
          <w:kern w:val="0"/>
          <w:szCs w:val="22"/>
          <w:rFonts w:ascii="宋体" w:hAnsi="宋体" w:eastAsia="宋体" w:cs="宋体" w:hint="eastAsia"/>
        </w:rPr>
      </w:pPr>
      <w:r>
        <w:rPr>
          <w:sz w:val="22"/>
          <w:kern w:val="0"/>
          <w:szCs w:val="22"/>
          <w:rFonts w:ascii="宋体" w:hAnsi="宋体" w:eastAsia="宋体" w:cs="宋体" w:hint="eastAsia"/>
        </w:rPr>
        <w:t>B1.6 按竞争性磋商文件要求有瑕疵的。</w:t>
      </w:r>
    </w:p>
    <w:p w14:paraId="3044E2A6">
      <w:pPr>
        <w:autoSpaceDE w:val="0"/>
        <w:autoSpaceDN w:val="0"/>
        <w:adjustRightInd w:val="0"/>
        <w:jc w:val="left"/>
        <w:spacing w:line="360" w:lineRule="auto"/>
        <w:rPr>
          <w:sz w:val="22"/>
          <w:kern w:val="0"/>
          <w:szCs w:val="22"/>
          <w:rFonts w:ascii="宋体" w:hAnsi="宋体" w:eastAsia="宋体" w:cs="宋体" w:hint="eastAsia"/>
        </w:rPr>
      </w:pPr>
      <w:r>
        <w:rPr>
          <w:sz w:val="22"/>
          <w:kern w:val="0"/>
          <w:szCs w:val="22"/>
          <w:rFonts w:ascii="宋体" w:hAnsi="宋体" w:eastAsia="宋体" w:cs="宋体" w:hint="eastAsia"/>
        </w:rPr>
        <w:t>B1.7 在评审中，评标委员会认定供应商的投标未能通过此项评审的。</w:t>
      </w:r>
    </w:p>
    <w:p w14:paraId="46F8A03C">
      <w:pPr>
        <w:autoSpaceDE w:val="0"/>
        <w:autoSpaceDN w:val="0"/>
        <w:adjustRightInd w:val="0"/>
        <w:jc w:val="left"/>
        <w:spacing w:line="360" w:lineRule="auto"/>
        <w:rPr>
          <w:sz w:val="22"/>
          <w:kern w:val="0"/>
          <w:szCs w:val="22"/>
          <w:rFonts w:ascii="宋体" w:hAnsi="宋体" w:eastAsia="宋体" w:cs="宋体" w:hint="eastAsia"/>
        </w:rPr>
      </w:pPr>
      <w:r>
        <w:rPr>
          <w:sz w:val="22"/>
          <w:kern w:val="0"/>
          <w:szCs w:val="22"/>
          <w:rFonts w:ascii="宋体" w:hAnsi="宋体" w:eastAsia="宋体" w:cs="宋体" w:hint="eastAsia"/>
        </w:rPr>
        <w:t>B1.8 响应文件</w:t>
      </w:r>
      <w:r>
        <w:rPr>
          <w:sz w:val="22"/>
          <w:szCs w:val="22"/>
          <w:rFonts w:ascii="宋体" w:hAnsi="宋体" w:eastAsia="宋体" w:cs="宋体" w:hint="eastAsia"/>
        </w:rPr>
        <w:t>载明的招标项目完成期限超过竞争性磋商文件规定的期限的。</w:t>
      </w:r>
    </w:p>
    <w:p w14:paraId="2101763E">
      <w:pPr>
        <w:spacing w:line="360" w:lineRule="auto"/>
        <w:rPr>
          <w:sz w:val="22"/>
          <w:szCs w:val="22"/>
          <w:rFonts w:ascii="宋体" w:hAnsi="宋体" w:eastAsia="宋体" w:cs="宋体" w:hint="eastAsia"/>
        </w:rPr>
      </w:pPr>
      <w:r>
        <w:rPr>
          <w:sz w:val="22"/>
          <w:kern w:val="0"/>
          <w:szCs w:val="22"/>
          <w:rFonts w:ascii="宋体" w:hAnsi="宋体" w:eastAsia="宋体" w:cs="宋体" w:hint="eastAsia"/>
        </w:rPr>
        <w:t xml:space="preserve">B1.9 </w:t>
      </w:r>
      <w:r>
        <w:rPr>
          <w:sz w:val="22"/>
          <w:szCs w:val="22"/>
          <w:rFonts w:ascii="宋体" w:hAnsi="宋体" w:eastAsia="宋体" w:cs="宋体" w:hint="eastAsia"/>
        </w:rPr>
        <w:t>无供应商盖章或无法定代表人或法定代表人授权的委托代理人签字或盖章。</w:t>
      </w:r>
    </w:p>
    <w:p w14:paraId="6684EE1F">
      <w:pPr>
        <w:spacing w:line="360" w:lineRule="auto"/>
        <w:rPr>
          <w:sz w:val="22"/>
          <w:szCs w:val="22"/>
          <w:rFonts w:ascii="宋体" w:hAnsi="宋体" w:eastAsia="宋体" w:cs="宋体" w:hint="eastAsia"/>
        </w:rPr>
      </w:pPr>
      <w:r>
        <w:rPr>
          <w:sz w:val="22"/>
          <w:kern w:val="0"/>
          <w:szCs w:val="22"/>
          <w:rFonts w:ascii="宋体" w:hAnsi="宋体" w:eastAsia="宋体" w:cs="宋体" w:hint="eastAsia"/>
        </w:rPr>
        <w:t xml:space="preserve">B1.10 </w:t>
      </w:r>
      <w:r>
        <w:rPr>
          <w:sz w:val="22"/>
          <w:szCs w:val="22"/>
          <w:rFonts w:ascii="宋体" w:hAnsi="宋体" w:eastAsia="宋体" w:cs="宋体" w:hint="eastAsia"/>
        </w:rPr>
        <w:t>未按规定格式填写，内容不全或者关键内容字迹模糊，无法辨认的。</w:t>
      </w:r>
    </w:p>
    <w:p w14:paraId="127831F8">
      <w:pPr>
        <w:spacing w:line="360" w:lineRule="auto"/>
        <w:rPr>
          <w:sz w:val="22"/>
          <w:szCs w:val="22"/>
          <w:rFonts w:ascii="宋体" w:hAnsi="宋体" w:eastAsia="宋体" w:cs="宋体" w:hint="eastAsia"/>
        </w:rPr>
      </w:pPr>
      <w:r>
        <w:rPr>
          <w:sz w:val="22"/>
          <w:kern w:val="0"/>
          <w:szCs w:val="22"/>
          <w:rFonts w:ascii="宋体" w:hAnsi="宋体" w:eastAsia="宋体" w:cs="宋体" w:hint="eastAsia"/>
        </w:rPr>
        <w:t xml:space="preserve">B1.11 </w:t>
      </w:r>
      <w:r>
        <w:rPr>
          <w:sz w:val="22"/>
          <w:szCs w:val="22"/>
          <w:rFonts w:ascii="宋体" w:hAnsi="宋体" w:eastAsia="宋体" w:cs="宋体" w:hint="eastAsia"/>
        </w:rPr>
        <w:t>供应商递交两份或多份内容不同的响应文件，或者在一份响应文件中对同一招标项目报有两个或多个报价，且未声明哪一个有效，按竞争性磋商文件规定提交备选投标方案的除外。</w:t>
      </w:r>
    </w:p>
    <w:p w14:paraId="75C3C1DA">
      <w:pPr>
        <w:spacing w:line="360" w:lineRule="auto"/>
        <w:rPr>
          <w:sz w:val="22"/>
          <w:szCs w:val="22"/>
          <w:rFonts w:ascii="宋体" w:hAnsi="宋体" w:eastAsia="宋体" w:cs="宋体" w:hint="eastAsia"/>
        </w:rPr>
      </w:pPr>
      <w:r>
        <w:rPr>
          <w:sz w:val="22"/>
          <w:szCs w:val="22"/>
          <w:rFonts w:ascii="宋体" w:hAnsi="宋体" w:eastAsia="宋体" w:cs="宋体" w:hint="eastAsia"/>
        </w:rPr>
        <w:t>B1.12有下列情形之一的，经评标委员会集体表决后认定，视作串通投标处理，并提请有关监管部门依法予以处罚：</w:t>
      </w:r>
    </w:p>
    <w:p w14:paraId="2C91B2DD">
      <w:pPr>
        <w:spacing w:line="360" w:lineRule="auto"/>
        <w:rPr>
          <w:sz w:val="22"/>
          <w:szCs w:val="22"/>
          <w:rFonts w:ascii="宋体" w:hAnsi="宋体" w:eastAsia="宋体" w:cs="宋体" w:hint="eastAsia"/>
        </w:rPr>
      </w:pPr>
      <w:r>
        <w:rPr>
          <w:sz w:val="22"/>
          <w:szCs w:val="22"/>
          <w:rFonts w:ascii="宋体" w:hAnsi="宋体" w:eastAsia="宋体" w:cs="宋体" w:hint="eastAsia"/>
        </w:rPr>
        <w:t xml:space="preserve">    （1）不同供应商的响应文件内容存在非正常一致的；</w:t>
      </w:r>
    </w:p>
    <w:p w14:paraId="0800A2BA">
      <w:pPr>
        <w:spacing w:line="360" w:lineRule="auto"/>
        <w:rPr>
          <w:sz w:val="22"/>
          <w:szCs w:val="22"/>
          <w:rFonts w:ascii="宋体" w:hAnsi="宋体" w:eastAsia="宋体" w:cs="宋体" w:hint="eastAsia"/>
        </w:rPr>
      </w:pPr>
      <w:r>
        <w:rPr>
          <w:sz w:val="22"/>
          <w:szCs w:val="22"/>
          <w:rFonts w:ascii="宋体" w:hAnsi="宋体" w:eastAsia="宋体" w:cs="宋体" w:hint="eastAsia"/>
        </w:rPr>
        <w:t xml:space="preserve">    （2）不同供应商的响应文件两处以上错漏一致的；</w:t>
      </w:r>
    </w:p>
    <w:p w14:paraId="6CAB1D02">
      <w:pPr>
        <w:spacing w:line="360" w:lineRule="auto"/>
        <w:rPr>
          <w:sz w:val="22"/>
          <w:szCs w:val="22"/>
          <w:rFonts w:ascii="宋体" w:hAnsi="宋体" w:eastAsia="宋体" w:cs="宋体" w:hint="eastAsia"/>
        </w:rPr>
      </w:pPr>
      <w:r>
        <w:rPr>
          <w:sz w:val="22"/>
          <w:szCs w:val="22"/>
          <w:rFonts w:ascii="宋体" w:hAnsi="宋体" w:eastAsia="宋体" w:cs="宋体" w:hint="eastAsia"/>
        </w:rPr>
        <w:t xml:space="preserve">    （3）不同供应商的投标报价或者报价组成异常接近或者呈规律性变化的；</w:t>
      </w:r>
    </w:p>
    <w:p w14:paraId="37583B14">
      <w:pPr>
        <w:spacing w:line="360" w:lineRule="auto"/>
        <w:rPr>
          <w:sz w:val="22"/>
          <w:szCs w:val="22"/>
          <w:rFonts w:ascii="宋体" w:hAnsi="宋体" w:eastAsia="宋体" w:cs="宋体" w:hint="eastAsia"/>
        </w:rPr>
      </w:pPr>
      <w:r>
        <w:rPr>
          <w:sz w:val="22"/>
          <w:szCs w:val="22"/>
          <w:rFonts w:ascii="宋体" w:hAnsi="宋体" w:eastAsia="宋体" w:cs="宋体" w:hint="eastAsia"/>
        </w:rPr>
        <w:t xml:space="preserve">    （4）不同供应商的响应文件由同一企业或者同一个人编制的；</w:t>
      </w:r>
    </w:p>
    <w:p w14:paraId="5F926DF5">
      <w:pPr>
        <w:spacing w:line="360" w:lineRule="auto"/>
        <w:rPr>
          <w:sz w:val="22"/>
          <w:szCs w:val="22"/>
          <w:rFonts w:ascii="宋体" w:hAnsi="宋体" w:eastAsia="宋体" w:cs="宋体" w:hint="eastAsia"/>
        </w:rPr>
      </w:pPr>
      <w:r>
        <w:rPr>
          <w:sz w:val="22"/>
          <w:szCs w:val="22"/>
          <w:rFonts w:ascii="宋体" w:hAnsi="宋体" w:eastAsia="宋体" w:cs="宋体" w:hint="eastAsia"/>
        </w:rPr>
        <w:t xml:space="preserve">    （5）不同供应商的响应文件载明的项目管理班子成员出现同一人的；</w:t>
      </w:r>
    </w:p>
    <w:p w14:paraId="72DAE4FA">
      <w:pPr>
        <w:spacing w:line="360" w:lineRule="auto"/>
        <w:rPr>
          <w:sz w:val="22"/>
          <w:szCs w:val="22"/>
          <w:rFonts w:ascii="宋体" w:hAnsi="宋体" w:eastAsia="宋体" w:cs="宋体" w:hint="eastAsia"/>
        </w:rPr>
      </w:pPr>
      <w:r>
        <w:rPr>
          <w:sz w:val="22"/>
          <w:szCs w:val="22"/>
          <w:rFonts w:ascii="宋体" w:hAnsi="宋体" w:eastAsia="宋体" w:cs="宋体" w:hint="eastAsia"/>
        </w:rPr>
        <w:t xml:space="preserve">    （6）不同供应商的响应文件相互混装的；</w:t>
      </w:r>
    </w:p>
    <w:p w14:paraId="54D97CF7">
      <w:pPr>
        <w:spacing w:line="360" w:lineRule="auto"/>
        <w:rPr>
          <w:sz w:val="22"/>
          <w:szCs w:val="22"/>
          <w:rFonts w:ascii="宋体" w:hAnsi="宋体" w:eastAsia="宋体" w:cs="宋体" w:hint="eastAsia"/>
        </w:rPr>
      </w:pPr>
      <w:r>
        <w:rPr>
          <w:sz w:val="22"/>
          <w:szCs w:val="22"/>
          <w:rFonts w:ascii="宋体" w:hAnsi="宋体" w:eastAsia="宋体" w:cs="宋体" w:hint="eastAsia"/>
        </w:rPr>
        <w:t xml:space="preserve">    （7）不同供应商的响应文件由同一台电脑编制或者同一台附属设备打印的；</w:t>
      </w:r>
    </w:p>
    <w:p w14:paraId="3DE86191">
      <w:pPr>
        <w:spacing w:line="360" w:lineRule="auto"/>
        <w:rPr>
          <w:sz w:val="22"/>
          <w:szCs w:val="22"/>
          <w:rFonts w:ascii="宋体" w:hAnsi="宋体" w:eastAsia="宋体" w:cs="宋体" w:hint="eastAsia"/>
        </w:rPr>
      </w:pPr>
      <w:r>
        <w:rPr>
          <w:sz w:val="22"/>
          <w:szCs w:val="22"/>
          <w:rFonts w:ascii="宋体" w:hAnsi="宋体" w:eastAsia="宋体" w:cs="宋体" w:hint="eastAsia"/>
        </w:rPr>
        <w:t xml:space="preserve">    （8）不同供应商委托同一人投标的；</w:t>
      </w:r>
    </w:p>
    <w:p w14:paraId="53E9D969">
      <w:pPr>
        <w:spacing w:line="360" w:lineRule="auto"/>
        <w:rPr>
          <w:sz w:val="22"/>
          <w:szCs w:val="22"/>
          <w:rFonts w:ascii="宋体" w:hAnsi="宋体" w:eastAsia="宋体" w:cs="宋体" w:hint="eastAsia"/>
        </w:rPr>
      </w:pPr>
      <w:r>
        <w:rPr>
          <w:sz w:val="22"/>
          <w:szCs w:val="22"/>
          <w:rFonts w:ascii="宋体" w:hAnsi="宋体" w:eastAsia="宋体" w:cs="宋体" w:hint="eastAsia"/>
        </w:rPr>
        <w:t xml:space="preserve">    （9）不同供应商使用同一个人或者同一个企业资金交纳磋商保证金。</w:t>
      </w:r>
    </w:p>
    <w:p w14:paraId="6AF311C4">
      <w:pPr>
        <w:spacing w:line="360" w:lineRule="auto"/>
        <w:rPr>
          <w:sz w:val="22"/>
          <w:szCs w:val="22"/>
          <w:rFonts w:ascii="宋体" w:hAnsi="宋体" w:eastAsia="宋体" w:cs="宋体" w:hint="eastAsia"/>
        </w:rPr>
      </w:pPr>
      <w:r>
        <w:rPr>
          <w:sz w:val="22"/>
          <w:szCs w:val="22"/>
          <w:rFonts w:ascii="宋体" w:hAnsi="宋体" w:eastAsia="宋体" w:cs="宋体" w:hint="eastAsia"/>
        </w:rPr>
        <w:t xml:space="preserve">    （10）不同供应商委托同一人或者注册在同一家企业的人员为其提供投标咨询、商务报价、技术咨询（招标项目本身要求采用专有技术的除外）等服务；</w:t>
      </w:r>
    </w:p>
    <w:p w14:paraId="5BC3F74A">
      <w:pPr>
        <w:spacing w:line="360" w:lineRule="auto"/>
        <w:ind w:firstLine="427"/>
        <w:rPr>
          <w:sz w:val="22"/>
          <w:szCs w:val="22"/>
          <w:rFonts w:ascii="宋体" w:hAnsi="宋体" w:eastAsia="宋体" w:cs="宋体" w:hint="eastAsia"/>
        </w:rPr>
      </w:pPr>
      <w:r>
        <w:rPr>
          <w:sz w:val="22"/>
          <w:szCs w:val="22"/>
          <w:rFonts w:ascii="宋体" w:hAnsi="宋体" w:eastAsia="宋体" w:cs="宋体" w:hint="eastAsia"/>
        </w:rPr>
        <w:t>（11）评标委员会认定的其他串通投标情形。</w:t>
      </w:r>
    </w:p>
    <w:p w14:paraId="5F83C3AE">
      <w:pPr>
        <w:spacing w:line="360" w:lineRule="auto"/>
        <w:rPr>
          <w:szCs w:val="21"/>
          <w:rFonts w:ascii="宋体" w:hAnsi="宋体" w:eastAsia="宋体" w:cs="宋体" w:hint="eastAsia"/>
        </w:rPr>
      </w:pPr>
      <w:r>
        <w:rPr>
          <w:sz w:val="22"/>
          <w:szCs w:val="22"/>
          <w:rFonts w:ascii="宋体" w:hAnsi="宋体" w:eastAsia="宋体" w:cs="宋体" w:hint="eastAsia"/>
        </w:rPr>
        <w:t>B1.13 未按响应文件“注意事项”要求提供资料。</w:t>
      </w:r>
    </w:p>
    <w:p w14:paraId="53C303DE">
      <w:pPr>
        <w:widowControl w:val="0"/>
        <w:pageBreakBefore w:val="0"/>
        <w:wordWrap w:val="1"/>
        <w:overflowPunct w:val="1"/>
        <w:topLinePunct w:val="0"/>
        <w:kinsoku w:val="1"/>
        <w:bidi w:val="0"/>
        <w:outlineLvl w:val="9"/>
        <w:numPr>
          <w:ilvl w:val="0"/>
          <w:numId w:val="0"/>
        </w:numPr>
        <w:rPr>
          <w:b w:val="0"/>
          <w:spacing w:val="20"/>
          <w:sz w:val="36"/>
          <w:lang w:val="en-US" w:eastAsia="zh-CN" w:bidi="ar-SA"/>
          <w:kern w:val="0"/>
          <w:szCs w:val="32"/>
          <w:rFonts w:ascii="宋体" w:hAnsi="宋体" w:eastAsia="宋体" w:cs="宋体" w:hint="eastAsia"/>
        </w:rPr>
      </w:pPr>
    </w:p>
    <w:p w14:paraId="3A47FFF9">
      <w:pPr>
        <w:widowControl w:val="0"/>
        <w:pageBreakBefore w:val="0"/>
        <w:wordWrap w:val="1"/>
        <w:overflowPunct w:val="1"/>
        <w:topLinePunct w:val="0"/>
        <w:kinsoku w:val="1"/>
        <w:bidi w:val="0"/>
        <w:outlineLvl w:val="9"/>
        <w:numPr>
          <w:ilvl w:val="0"/>
          <w:numId w:val="0"/>
        </w:numPr>
        <w:rPr>
          <w:b w:val="0"/>
          <w:spacing w:val="20"/>
          <w:sz w:val="36"/>
          <w:lang w:val="en-US" w:eastAsia="zh-CN" w:bidi="ar-SA"/>
          <w:kern w:val="0"/>
          <w:szCs w:val="32"/>
          <w:rFonts w:ascii="宋体" w:hAnsi="宋体" w:eastAsia="宋体" w:cs="宋体" w:hint="eastAsia"/>
        </w:rPr>
      </w:pPr>
    </w:p>
    <w:p w14:paraId="5160583B">
      <w:pPr>
        <w:widowControl w:val="0"/>
        <w:pageBreakBefore w:val="0"/>
        <w:wordWrap w:val="1"/>
        <w:overflowPunct w:val="1"/>
        <w:topLinePunct w:val="0"/>
        <w:kinsoku w:val="1"/>
        <w:bidi w:val="0"/>
        <w:outlineLvl w:val="9"/>
        <w:numPr>
          <w:ilvl w:val="0"/>
          <w:numId w:val="0"/>
        </w:numPr>
        <w:rPr>
          <w:b w:val="0"/>
          <w:spacing w:val="20"/>
          <w:sz w:val="36"/>
          <w:lang w:val="en-US" w:eastAsia="zh-CN" w:bidi="ar-SA"/>
          <w:kern w:val="0"/>
          <w:szCs w:val="32"/>
          <w:rFonts w:ascii="宋体" w:hAnsi="宋体" w:eastAsia="宋体" w:cs="宋体" w:hint="eastAsia"/>
        </w:rPr>
      </w:pPr>
    </w:p>
    <w:p w14:paraId="107625F0">
      <w:pPr>
        <w:widowControl w:val="0"/>
        <w:pageBreakBefore w:val="0"/>
        <w:wordWrap w:val="1"/>
        <w:overflowPunct w:val="1"/>
        <w:topLinePunct w:val="0"/>
        <w:kinsoku w:val="1"/>
        <w:bidi w:val="0"/>
        <w:outlineLvl w:val="9"/>
        <w:numPr>
          <w:ilvl w:val="0"/>
          <w:numId w:val="0"/>
        </w:numPr>
        <w:rPr>
          <w:b w:val="0"/>
          <w:spacing w:val="20"/>
          <w:sz w:val="36"/>
          <w:lang w:val="en-US" w:eastAsia="zh-CN" w:bidi="ar-SA"/>
          <w:kern w:val="0"/>
          <w:szCs w:val="32"/>
          <w:rFonts w:ascii="宋体" w:hAnsi="宋体" w:eastAsia="宋体" w:cs="宋体" w:hint="eastAsia"/>
        </w:rPr>
      </w:pPr>
    </w:p>
    <w:p w14:paraId="1A21749F">
      <w:pPr>
        <w:widowControl w:val="0"/>
        <w:pageBreakBefore w:val="0"/>
        <w:wordWrap w:val="1"/>
        <w:overflowPunct w:val="1"/>
        <w:topLinePunct w:val="0"/>
        <w:kinsoku w:val="1"/>
        <w:bidi w:val="0"/>
        <w:outlineLvl w:val="9"/>
        <w:numPr>
          <w:ilvl w:val="0"/>
          <w:numId w:val="0"/>
        </w:numPr>
        <w:rPr>
          <w:b w:val="0"/>
          <w:spacing w:val="20"/>
          <w:sz w:val="36"/>
          <w:lang w:val="en-US" w:eastAsia="zh-CN" w:bidi="ar-SA"/>
          <w:kern w:val="0"/>
          <w:szCs w:val="32"/>
          <w:rFonts w:ascii="宋体" w:hAnsi="宋体" w:eastAsia="宋体" w:cs="宋体" w:hint="eastAsia"/>
        </w:rPr>
      </w:pPr>
    </w:p>
    <w:p w14:paraId="221A208A">
      <w:pPr>
        <w:widowControl w:val="0"/>
        <w:pageBreakBefore w:val="0"/>
        <w:wordWrap w:val="1"/>
        <w:overflowPunct w:val="1"/>
        <w:topLinePunct w:val="0"/>
        <w:kinsoku w:val="1"/>
        <w:bidi w:val="0"/>
        <w:outlineLvl w:val="9"/>
        <w:numPr>
          <w:ilvl w:val="0"/>
          <w:numId w:val="0"/>
        </w:numPr>
        <w:rPr>
          <w:b w:val="0"/>
          <w:spacing w:val="20"/>
          <w:sz w:val="36"/>
          <w:lang w:val="en-US" w:eastAsia="zh-CN" w:bidi="ar-SA"/>
          <w:kern w:val="0"/>
          <w:szCs w:val="32"/>
          <w:rFonts w:ascii="宋体" w:hAnsi="宋体" w:eastAsia="宋体" w:cs="宋体" w:hint="eastAsia"/>
        </w:rPr>
      </w:pPr>
    </w:p>
    <w:p w14:paraId="4EB56E9B">
      <w:pPr>
        <w:widowControl w:val="0"/>
        <w:pageBreakBefore w:val="0"/>
        <w:wordWrap w:val="1"/>
        <w:overflowPunct w:val="1"/>
        <w:topLinePunct w:val="0"/>
        <w:kinsoku w:val="1"/>
        <w:bidi w:val="0"/>
        <w:outlineLvl w:val="9"/>
        <w:numPr>
          <w:ilvl w:val="0"/>
          <w:numId w:val="0"/>
        </w:numPr>
        <w:rPr>
          <w:b w:val="0"/>
          <w:spacing w:val="20"/>
          <w:sz w:val="36"/>
          <w:lang w:val="en-US" w:eastAsia="zh-CN" w:bidi="ar-SA"/>
          <w:kern w:val="0"/>
          <w:szCs w:val="32"/>
          <w:rFonts w:ascii="宋体" w:hAnsi="宋体" w:eastAsia="宋体" w:cs="宋体" w:hint="eastAsia"/>
        </w:rPr>
      </w:pPr>
    </w:p>
    <w:p w14:paraId="208A7051">
      <w:pPr>
        <w:widowControl w:val="0"/>
        <w:pageBreakBefore w:val="0"/>
        <w:wordWrap w:val="1"/>
        <w:overflowPunct w:val="1"/>
        <w:topLinePunct w:val="0"/>
        <w:kinsoku w:val="1"/>
        <w:bidi w:val="0"/>
        <w:outlineLvl w:val="9"/>
        <w:numPr>
          <w:ilvl w:val="0"/>
          <w:numId w:val="0"/>
        </w:numPr>
        <w:rPr>
          <w:b w:val="0"/>
          <w:spacing w:val="20"/>
          <w:sz w:val="36"/>
          <w:lang w:val="en-US" w:eastAsia="zh-CN" w:bidi="ar-SA"/>
          <w:kern w:val="0"/>
          <w:szCs w:val="32"/>
          <w:rFonts w:ascii="宋体" w:hAnsi="宋体" w:eastAsia="宋体" w:cs="宋体" w:hint="eastAsia"/>
        </w:rPr>
      </w:pPr>
    </w:p>
    <w:p w14:paraId="1CD0A0A0">
      <w:pPr>
        <w:widowControl w:val="0"/>
        <w:pageBreakBefore w:val="0"/>
        <w:wordWrap w:val="1"/>
        <w:overflowPunct w:val="1"/>
        <w:topLinePunct w:val="0"/>
        <w:kinsoku w:val="1"/>
        <w:bidi w:val="0"/>
        <w:outlineLvl w:val="9"/>
        <w:numPr>
          <w:ilvl w:val="0"/>
          <w:numId w:val="0"/>
        </w:numPr>
        <w:rPr>
          <w:b w:val="0"/>
          <w:spacing w:val="20"/>
          <w:sz w:val="36"/>
          <w:lang w:val="en-US" w:eastAsia="zh-CN" w:bidi="ar-SA"/>
          <w:kern w:val="0"/>
          <w:szCs w:val="32"/>
          <w:rFonts w:ascii="宋体" w:hAnsi="宋体" w:eastAsia="宋体" w:cs="宋体" w:hint="eastAsia"/>
        </w:rPr>
      </w:pPr>
    </w:p>
    <w:p w14:paraId="5E4E8CA7">
      <w:pPr>
        <w:widowControl w:val="0"/>
        <w:pageBreakBefore w:val="0"/>
        <w:wordWrap w:val="1"/>
        <w:overflowPunct w:val="1"/>
        <w:topLinePunct w:val="0"/>
        <w:kinsoku w:val="1"/>
        <w:bidi w:val="0"/>
        <w:outlineLvl w:val="9"/>
        <w:numPr>
          <w:ilvl w:val="0"/>
          <w:numId w:val="0"/>
        </w:numPr>
        <w:rPr>
          <w:b w:val="0"/>
          <w:spacing w:val="20"/>
          <w:sz w:val="36"/>
          <w:lang w:val="en-US" w:eastAsia="zh-CN" w:bidi="ar-SA"/>
          <w:kern w:val="0"/>
          <w:szCs w:val="32"/>
          <w:rFonts w:ascii="宋体" w:hAnsi="宋体" w:eastAsia="宋体" w:cs="宋体" w:hint="eastAsia"/>
        </w:rPr>
      </w:pPr>
    </w:p>
    <w:p w14:paraId="452A7999">
      <w:pPr>
        <w:widowControl w:val="0"/>
        <w:pageBreakBefore w:val="0"/>
        <w:wordWrap w:val="1"/>
        <w:overflowPunct w:val="1"/>
        <w:topLinePunct w:val="0"/>
        <w:kinsoku w:val="1"/>
        <w:bidi w:val="0"/>
        <w:outlineLvl w:val="9"/>
        <w:rPr>
          <w:b w:val="0"/>
          <w:spacing w:val="20"/>
          <w:sz w:val="36"/>
          <w:lang w:val="en-US" w:eastAsia="zh-CN" w:bidi="ar-SA"/>
          <w:kern w:val="0"/>
          <w:szCs w:val="32"/>
          <w:rFonts w:ascii="宋体" w:hAnsi="宋体" w:eastAsia="宋体" w:cs="宋体" w:hint="eastAsia"/>
        </w:rPr>
      </w:pPr>
    </w:p>
    <w:p w14:paraId="749D13F0">
      <w:pPr>
        <w:widowControl w:val="0"/>
        <w:pageBreakBefore w:val="0"/>
        <w:wordWrap w:val="1"/>
        <w:overflowPunct w:val="1"/>
        <w:topLinePunct w:val="0"/>
        <w:kinsoku w:val="1"/>
        <w:bidi w:val="0"/>
        <w:outlineLvl w:val="9"/>
        <w:rPr>
          <w:b w:val="0"/>
          <w:spacing w:val="20"/>
          <w:sz w:val="36"/>
          <w:lang w:val="en-US" w:eastAsia="zh-CN" w:bidi="ar-SA"/>
          <w:kern w:val="0"/>
          <w:szCs w:val="32"/>
          <w:rFonts w:ascii="宋体" w:hAnsi="宋体" w:eastAsia="宋体" w:cs="宋体" w:hint="eastAsia"/>
        </w:rPr>
      </w:pPr>
    </w:p>
    <w:p w14:paraId="4FE7C480">
      <w:pPr>
        <w:widowControl w:val="0"/>
        <w:pageBreakBefore w:val="0"/>
        <w:wordWrap w:val="1"/>
        <w:overflowPunct w:val="1"/>
        <w:topLinePunct w:val="0"/>
        <w:kinsoku w:val="1"/>
        <w:bidi w:val="0"/>
        <w:outlineLvl w:val="9"/>
        <w:rPr>
          <w:b w:val="0"/>
          <w:spacing w:val="20"/>
          <w:sz w:val="36"/>
          <w:lang w:val="en-US" w:eastAsia="zh-CN" w:bidi="ar-SA"/>
          <w:kern w:val="0"/>
          <w:szCs w:val="32"/>
          <w:rFonts w:ascii="宋体" w:hAnsi="宋体" w:eastAsia="宋体" w:cs="宋体" w:hint="eastAsia"/>
        </w:rPr>
      </w:pPr>
    </w:p>
    <w:p w14:paraId="76201453">
      <w:pPr>
        <w:widowControl w:val="0"/>
        <w:pageBreakBefore w:val="0"/>
        <w:wordWrap w:val="1"/>
        <w:overflowPunct w:val="1"/>
        <w:topLinePunct w:val="0"/>
        <w:kinsoku w:val="1"/>
        <w:bidi w:val="0"/>
        <w:outlineLvl w:val="9"/>
        <w:rPr>
          <w:lang w:val="en-US" w:eastAsia="zh-CN"/>
          <w:rFonts w:ascii="宋体" w:hAnsi="宋体" w:eastAsia="宋体" w:cs="宋体" w:hint="eastAsia"/>
        </w:rPr>
      </w:pPr>
    </w:p>
    <w:p w14:paraId="72F3EC51">
      <w:pPr>
        <w:pStyle w:val="108"/>
        <w:widowControl w:val="0"/>
        <w:pageBreakBefore w:val="0"/>
        <w:wordWrap w:val="1"/>
        <w:overflowPunct w:val="1"/>
        <w:topLinePunct w:val="0"/>
        <w:kinsoku w:val="1"/>
        <w:bidi w:val="0"/>
        <w:outlineLvl w:val="9"/>
        <w:rPr>
          <w:lang w:val="en-US" w:eastAsia="zh-CN"/>
          <w:rFonts w:ascii="宋体" w:hAnsi="宋体" w:eastAsia="宋体" w:cs="宋体" w:hint="eastAsia"/>
        </w:rPr>
      </w:pPr>
    </w:p>
    <w:p w14:paraId="7E45EB76">
      <w:pPr>
        <w:widowControl w:val="0"/>
        <w:pageBreakBefore w:val="0"/>
        <w:wordWrap w:val="1"/>
        <w:overflowPunct w:val="1"/>
        <w:topLinePunct w:val="0"/>
        <w:kinsoku w:val="1"/>
        <w:bidi w:val="0"/>
        <w:outlineLvl w:val="9"/>
        <w:numPr>
          <w:ilvl w:val="0"/>
          <w:numId w:val="0"/>
        </w:numPr>
        <w:rPr>
          <w:b w:val="0"/>
          <w:spacing w:val="20"/>
          <w:sz w:val="36"/>
          <w:lang w:val="en-US" w:eastAsia="zh-CN" w:bidi="ar-SA"/>
          <w:kern w:val="0"/>
          <w:szCs w:val="32"/>
          <w:rFonts w:ascii="宋体" w:hAnsi="宋体" w:eastAsia="宋体" w:cs="宋体" w:hint="eastAsia"/>
        </w:rPr>
      </w:pPr>
    </w:p>
    <w:p w14:paraId="543BCC6B">
      <w:pPr>
        <w:widowControl w:val="0"/>
        <w:pageBreakBefore w:val="0"/>
        <w:wordWrap w:val="1"/>
        <w:overflowPunct w:val="1"/>
        <w:topLinePunct w:val="0"/>
        <w:kinsoku w:val="1"/>
        <w:bidi w:val="0"/>
        <w:outlineLvl w:val="9"/>
        <w:rPr>
          <w:b w:val="0"/>
          <w:spacing w:val="20"/>
          <w:sz w:val="36"/>
          <w:lang w:val="en-US" w:eastAsia="zh-CN" w:bidi="ar-SA"/>
          <w:kern w:val="0"/>
          <w:szCs w:val="32"/>
          <w:rFonts w:ascii="宋体" w:hAnsi="宋体" w:eastAsia="宋体" w:cs="宋体" w:hint="eastAsia"/>
        </w:rPr>
      </w:pPr>
    </w:p>
    <w:p w14:paraId="565BAC92">
      <w:pPr>
        <w:pStyle w:val="63"/>
        <w:widowControl w:val="0"/>
        <w:keepNext w:val="0"/>
        <w:keepLines w:val="0"/>
        <w:pageBreakBefore w:val="0"/>
        <w:wordWrap w:val="1"/>
        <w:overflowPunct w:val="1"/>
        <w:topLinePunct w:val="0"/>
        <w:kinsoku w:val="1"/>
        <w:autoSpaceDE w:val="1"/>
        <w:autoSpaceDN w:val="1"/>
        <w:bidi w:val="0"/>
        <w:adjustRightInd w:val="1"/>
        <w:snapToGrid w:val="1"/>
        <w:outlineLvl w:val="0"/>
        <w:spacing w:after="0" w:before="0" w:line="600" w:lineRule="auto"/>
        <w:rPr>
          <w:sz w:val="36"/>
          <w:lang w:val="en-US" w:eastAsia="zh-CN"/>
          <w:rFonts w:ascii="宋体" w:hAnsi="宋体" w:eastAsia="宋体" w:cs="宋体" w:hint="eastAsia"/>
        </w:rPr>
      </w:pPr>
      <w:bookmarkStart w:id="686" w:name="_Toc3710"/>
      <w:bookmarkStart w:id="687" w:name="_Toc27292"/>
      <w:bookmarkStart w:id="688" w:name="_Toc329801164"/>
      <w:bookmarkStart w:id="689" w:name="_Toc216841327"/>
      <w:bookmarkStart w:id="690" w:name="_Toc9775"/>
      <w:bookmarkStart w:id="691" w:name="_Toc15846"/>
      <w:bookmarkStart w:id="692" w:name="_Toc513991044"/>
      <w:r>
        <w:rPr>
          <w:sz w:val="36"/>
          <w:lang w:val="en-US" w:eastAsia="zh-CN"/>
          <w:rFonts w:ascii="宋体" w:hAnsi="宋体" w:eastAsia="宋体" w:cs="宋体" w:hint="eastAsia"/>
        </w:rPr>
        <w:t xml:space="preserve"> </w:t>
      </w:r>
      <w:bookmarkStart w:id="693" w:name="_Toc18431"/>
      <w:r>
        <w:rPr>
          <w:sz w:val="36"/>
          <w:lang w:val="en-US" w:eastAsia="zh-CN"/>
          <w:rFonts w:ascii="宋体" w:hAnsi="宋体" w:eastAsia="宋体" w:cs="宋体" w:hint="eastAsia"/>
        </w:rPr>
        <w:t>第四章 合 同 条 款</w:t>
      </w:r>
      <w:bookmarkEnd w:id="686"/>
      <w:bookmarkEnd w:id="687"/>
      <w:bookmarkEnd w:id="688"/>
      <w:bookmarkEnd w:id="689"/>
      <w:bookmarkEnd w:id="690"/>
      <w:bookmarkEnd w:id="691"/>
      <w:bookmarkEnd w:id="692"/>
      <w:bookmarkEnd w:id="693"/>
    </w:p>
    <w:p w14:paraId="54CAF885">
      <w:pPr>
        <w:numPr>
          <w:ilvl w:val="0"/>
          <w:numId w:val="0"/>
        </w:numPr>
        <w:rPr>
          <w:lang w:val="en-US" w:eastAsia="zh-CN"/>
          <w:rFonts w:ascii="宋体" w:hAnsi="宋体" w:eastAsia="宋体" w:cs="宋体" w:hint="eastAsia"/>
        </w:rPr>
      </w:pPr>
    </w:p>
    <w:p w14:paraId="470E0069">
      <w:pPr>
        <w:wordWrap w:val="0"/>
        <w:jc w:val="center"/>
        <w:spacing w:line="360" w:lineRule="auto"/>
        <w:rPr>
          <w:color w:val="auto"/>
          <w:sz w:val="22"/>
          <w:bCs/>
          <w:szCs w:val="24"/>
          <w:rFonts w:ascii="宋体" w:hAnsi="宋体" w:eastAsia="宋体" w:cs="宋体" w:hint="eastAsia"/>
        </w:rPr>
      </w:pPr>
      <w:r>
        <w:rPr>
          <w:color w:val="auto"/>
          <w:sz w:val="22"/>
          <w:bCs/>
          <w:szCs w:val="24"/>
          <w:rFonts w:ascii="宋体" w:hAnsi="宋体" w:eastAsia="宋体" w:cs="宋体" w:hint="eastAsia"/>
        </w:rPr>
        <w:t>（注：竞争性磋商文件内本章合同条款及格式仅作为参考，采购人保留最终修订合同的权利，最终本合同以实际签订为准）</w:t>
      </w:r>
    </w:p>
    <w:p w14:paraId="1CB60F1A">
      <w:pPr>
        <w:spacing w:line="360" w:lineRule="auto"/>
        <w:ind w:firstLine="480" w:firstLineChars="200"/>
        <w:rPr>
          <w:sz w:val="24"/>
          <w:szCs w:val="24"/>
          <w:rFonts w:ascii="宋体" w:hAnsi="宋体" w:eastAsia="宋体" w:cs="宋体" w:hint="eastAsia"/>
        </w:rPr>
      </w:pPr>
      <w:r>
        <w:rPr>
          <w:sz w:val="24"/>
          <w:szCs w:val="24"/>
          <w:rFonts w:ascii="宋体" w:hAnsi="宋体" w:eastAsia="宋体" w:cs="宋体" w:hint="eastAsia"/>
        </w:rPr>
        <w:t>合同格式在不违背各方认可的文件内容前提下，对个别非实质性条款可由合同当事人协商修订，实质性条款不得修订，最终以合同双方签订的合同为准。</w:t>
      </w:r>
    </w:p>
    <w:p w14:paraId="4211EF8C">
      <w:pPr>
        <w:pStyle w:val="15"/>
        <w:rPr>
          <w:sz w:val="24"/>
          <w:szCs w:val="24"/>
          <w:rFonts w:ascii="宋体" w:hAnsi="宋体" w:eastAsia="宋体" w:cs="宋体" w:hint="eastAsia"/>
        </w:rPr>
      </w:pPr>
    </w:p>
    <w:p w14:paraId="48FFE474">
      <w:pPr>
        <w:jc w:val="center"/>
        <w:rPr>
          <w:b w:val="1"/>
          <w:sz w:val="52"/>
          <w:bCs/>
          <w:szCs w:val="60"/>
          <w:rFonts w:hint="eastAsia"/>
        </w:rPr>
      </w:pPr>
      <w:r>
        <w:rPr>
          <w:b w:val="1"/>
          <w:sz w:val="44"/>
          <w:rFonts w:hint="eastAsia"/>
        </w:rPr>
        <w:t>煤矿开采施工</w:t>
      </w:r>
      <w:r>
        <w:rPr>
          <w:b w:val="1"/>
          <w:sz w:val="44"/>
          <w:bCs/>
          <w:szCs w:val="60"/>
          <w:rFonts w:hint="eastAsia"/>
        </w:rPr>
        <w:t>合同</w:t>
      </w:r>
    </w:p>
    <w:p w14:paraId="68A11C52">
      <w:pPr>
        <w:rPr>
          <w:rFonts w:hint="eastAsia"/>
        </w:rPr>
      </w:pPr>
    </w:p>
    <w:p w14:paraId="10FA33EA">
      <w:pPr>
        <w:rPr>
          <w:rFonts w:hint="eastAsia"/>
        </w:rPr>
      </w:pPr>
      <w:r>
        <w:rPr>
          <w:sz w:val="32"/>
          <w:rFonts w:hint="eastAsia"/>
        </w:rPr>
        <w:t>甲方（招标人）： 贵州新融贸易有限公司</w:t>
      </w:r>
    </w:p>
    <w:p w14:paraId="74FB82DB">
      <w:pPr>
        <w:rPr>
          <w:rFonts w:hint="eastAsia"/>
        </w:rPr>
      </w:pPr>
      <w:r>
        <w:rPr>
          <w:sz w:val="32"/>
          <w:rFonts w:hint="eastAsia"/>
        </w:rPr>
        <w:t>统一社会信用代码： 91520201MAER6FTK9E</w:t>
      </w:r>
    </w:p>
    <w:p w14:paraId="51B33F99">
      <w:pPr>
        <w:rPr>
          <w:sz w:val="32"/>
          <w:rFonts w:hint="eastAsia"/>
        </w:rPr>
      </w:pPr>
    </w:p>
    <w:p w14:paraId="208C19CC">
      <w:pPr>
        <w:rPr>
          <w:rFonts w:hint="eastAsia"/>
        </w:rPr>
      </w:pPr>
      <w:r>
        <w:rPr>
          <w:sz w:val="32"/>
          <w:rFonts w:hint="eastAsia"/>
        </w:rPr>
        <w:t>乙方（中标人）： ________</w:t>
      </w:r>
    </w:p>
    <w:p w14:paraId="0E6D41F1">
      <w:pPr>
        <w:rPr>
          <w:rFonts w:hint="eastAsia"/>
        </w:rPr>
      </w:pPr>
      <w:r>
        <w:rPr>
          <w:sz w:val="32"/>
          <w:rFonts w:hint="eastAsia"/>
        </w:rPr>
        <w:t>统一社会信用代码： ________</w:t>
      </w:r>
    </w:p>
    <w:p w14:paraId="23F2868D">
      <w:pPr>
        <w:rPr>
          <w:sz w:val="32"/>
          <w:rFonts w:hint="eastAsia"/>
        </w:rPr>
      </w:pPr>
    </w:p>
    <w:p w14:paraId="7665B4BE">
      <w:pPr>
        <w:rPr>
          <w:rFonts w:hint="eastAsia"/>
        </w:rPr>
      </w:pPr>
      <w:r>
        <w:rPr>
          <w:sz w:val="32"/>
          <w:rFonts w:hint="eastAsia"/>
        </w:rPr>
        <w:t>根据《中华人民共和国招标投标法》、《中华人民共和国矿产资源法》、《中华人民共和国安全生产法》、《中华人民共和国民法典》等相关法律法规，本着公开、公平、公正和诚实信用的原则，经甲方公开招标，乙方投标并中标，双方就煤矿开采项目事宜协商一致，订立本合同。</w:t>
      </w:r>
    </w:p>
    <w:p w14:paraId="0CE82FE4">
      <w:pPr>
        <w:rPr>
          <w:sz w:val="32"/>
          <w:rFonts w:hint="eastAsia"/>
        </w:rPr>
      </w:pPr>
    </w:p>
    <w:p w14:paraId="046C442A">
      <w:pPr>
        <w:rPr>
          <w:b w:val="1"/>
          <w:bCs/>
          <w:rFonts w:hint="eastAsia"/>
        </w:rPr>
      </w:pPr>
      <w:r>
        <w:rPr>
          <w:b w:val="1"/>
          <w:sz w:val="32"/>
          <w:bCs/>
          <w:rFonts w:hint="eastAsia"/>
        </w:rPr>
        <w:t>第一条 招标项目概况</w:t>
      </w:r>
    </w:p>
    <w:p w14:paraId="3BE8DE65">
      <w:pPr>
        <w:rPr>
          <w:sz w:val="32"/>
          <w:rFonts w:hint="eastAsia"/>
        </w:rPr>
      </w:pPr>
    </w:p>
    <w:p w14:paraId="331BA4FB">
      <w:pPr>
        <w:rPr>
          <w:rFonts w:hint="eastAsia"/>
        </w:rPr>
      </w:pPr>
      <w:r>
        <w:rPr>
          <w:sz w:val="32"/>
          <w:rFonts w:hint="eastAsia"/>
        </w:rPr>
        <w:t>1.1 项目名称：水城县玉舍大坪煤矿开采项目。</w:t>
      </w:r>
    </w:p>
    <w:p w14:paraId="4F2FDD91">
      <w:pPr>
        <w:rPr>
          <w:sz w:val="32"/>
          <w:rFonts w:hint="eastAsia"/>
        </w:rPr>
      </w:pPr>
      <w:r>
        <w:rPr>
          <w:sz w:val="32"/>
          <w:rFonts w:hint="eastAsia"/>
        </w:rPr>
        <w:t>1.2 项目地点：贵州省六盘水水城县玉舍镇</w:t>
      </w:r>
    </w:p>
    <w:p w14:paraId="68CFCBDF">
      <w:pPr>
        <w:rPr>
          <w:sz w:val="32"/>
          <w:lang w:val="en-US" w:eastAsia="zh-CN"/>
          <w:rFonts w:hint="default"/>
        </w:rPr>
      </w:pPr>
      <w:r>
        <w:rPr>
          <w:sz w:val="32"/>
          <w:lang w:val="en-US" w:eastAsia="zh-CN"/>
          <w:rFonts w:hint="eastAsia"/>
        </w:rPr>
        <w:t>1.3 开采方式:地下开采</w:t>
      </w:r>
    </w:p>
    <w:p w14:paraId="77B2D58F">
      <w:pPr>
        <w:rPr>
          <w:sz w:val="32"/>
          <w:lang w:val="en-US" w:eastAsia="zh-CN"/>
          <w:rFonts w:hint="eastAsia"/>
        </w:rPr>
      </w:pPr>
      <w:r>
        <w:rPr>
          <w:sz w:val="32"/>
          <w:lang w:val="en-US" w:eastAsia="zh-CN"/>
          <w:rFonts w:hint="eastAsia"/>
        </w:rPr>
        <w:t>1.4 生产规模:30万吨/年</w:t>
      </w:r>
    </w:p>
    <w:p w14:paraId="662C862A">
      <w:pPr>
        <w:rPr>
          <w:sz w:val="32"/>
          <w:lang w:val="en-US" w:eastAsia="zh-CN"/>
          <w:rFonts w:hint="eastAsia"/>
        </w:rPr>
      </w:pPr>
      <w:r>
        <w:rPr>
          <w:sz w:val="32"/>
          <w:lang w:val="en-US" w:eastAsia="zh-CN"/>
          <w:rFonts w:hint="eastAsia"/>
        </w:rPr>
        <w:t>1.5 矿区面积:1.2268km²</w:t>
      </w:r>
    </w:p>
    <w:p w14:paraId="3708789A">
      <w:pPr>
        <w:rPr>
          <w:sz w:val="32"/>
          <w:lang w:val="en-US" w:eastAsia="zh-CN"/>
          <w:rFonts w:hint="eastAsia"/>
        </w:rPr>
      </w:pPr>
      <w:r>
        <w:rPr>
          <w:sz w:val="32"/>
          <w:lang w:val="en-US" w:eastAsia="zh-CN"/>
          <w:rFonts w:hint="eastAsia"/>
        </w:rPr>
        <w:t>1.6 开采深度:+2040~+1450m(表1)（</w:t>
      </w:r>
      <w:r>
        <w:rPr>
          <w:sz w:val="32"/>
          <w:lang w:val="en-US" w:eastAsia="zh-CN"/>
          <w:rFonts w:hint="default"/>
        </w:rPr>
        <w:t>表1 大坪煤矿矿区范围拐点坐标表</w:t>
      </w:r>
      <w:r>
        <w:rPr>
          <w:sz w:val="32"/>
          <w:lang w:val="en-US" w:eastAsia="zh-CN"/>
          <w:rFonts w:hint="eastAsia"/>
        </w:rPr>
        <w:t xml:space="preserve"> </w:t>
      </w:r>
      <w:r>
        <w:rPr>
          <w:sz w:val="32"/>
          <w:lang w:val="en-US" w:eastAsia="zh-CN"/>
          <w:rFonts w:hint="default"/>
        </w:rPr>
        <w:t>拐点编号</w:t>
      </w:r>
      <w:r>
        <w:tab/>
        <w:rPr>
          <w:sz w:val="32"/>
          <w:lang w:val="en-US" w:eastAsia="zh-CN"/>
          <w:rFonts w:hint="default"/>
        </w:rPr>
      </w:r>
      <w:r>
        <w:rPr>
          <w:sz w:val="32"/>
          <w:lang w:val="en-US" w:eastAsia="zh-CN"/>
          <w:rFonts w:hint="default"/>
        </w:rPr>
        <w:t>西安80坐标系</w:t>
      </w:r>
      <w:r>
        <w:tab/>
        <w:rPr>
          <w:sz w:val="32"/>
          <w:lang w:val="en-US" w:eastAsia="zh-CN"/>
          <w:rFonts w:hint="default"/>
        </w:rPr>
      </w:r>
      <w:r>
        <w:rPr>
          <w:sz w:val="32"/>
          <w:lang w:val="en-US" w:eastAsia="zh-CN"/>
          <w:rFonts w:hint="default"/>
        </w:rPr>
        <w:t>2000大地坐标系</w:t>
      </w:r>
      <w:r>
        <w:rPr>
          <w:sz w:val="32"/>
          <w:lang w:val="en-US" w:eastAsia="zh-CN"/>
          <w:rFonts w:hint="eastAsia"/>
        </w:rPr>
        <w:t>）</w:t>
      </w:r>
    </w:p>
    <w:p w14:paraId="3D1CFFC1">
      <w:pPr>
        <w:rPr>
          <w:rFonts w:hint="eastAsia"/>
        </w:rPr>
      </w:pPr>
      <w:r>
        <w:rPr>
          <w:sz w:val="32"/>
          <w:rFonts w:hint="eastAsia"/>
        </w:rPr>
        <w:t>1.</w:t>
      </w:r>
      <w:r>
        <w:rPr>
          <w:sz w:val="32"/>
          <w:lang w:val="en-US" w:eastAsia="zh-CN"/>
          <w:rFonts w:hint="eastAsia"/>
        </w:rPr>
        <w:t>7</w:t>
      </w:r>
      <w:r>
        <w:rPr>
          <w:sz w:val="32"/>
          <w:rFonts w:hint="eastAsia"/>
        </w:rPr>
        <w:t xml:space="preserve"> 开采范围与储量：</w:t>
      </w:r>
    </w:p>
    <w:p w14:paraId="5F6657B3">
      <w:pPr>
        <w:rPr>
          <w:rFonts w:hint="eastAsia"/>
        </w:rPr>
      </w:pPr>
      <w:r>
        <w:rPr>
          <w:sz w:val="32"/>
          <w:rFonts w:hint="eastAsia"/>
        </w:rPr>
        <w:t xml:space="preserve">    - 开采范围：（以采矿许可证坐标拐点为准）。</w:t>
      </w:r>
    </w:p>
    <w:p w14:paraId="319E6981">
      <w:pPr>
        <w:rPr>
          <w:rFonts w:hint="eastAsia"/>
        </w:rPr>
      </w:pPr>
      <w:r>
        <w:rPr>
          <w:sz w:val="32"/>
          <w:rFonts w:hint="eastAsia"/>
        </w:rPr>
        <w:t xml:space="preserve">    - 开采标高：+2040米至+1450米。</w:t>
      </w:r>
    </w:p>
    <w:p w14:paraId="75F8A0A8">
      <w:pPr>
        <w:rPr>
          <w:rFonts w:hint="eastAsia"/>
        </w:rPr>
      </w:pPr>
      <w:r>
        <w:rPr>
          <w:sz w:val="32"/>
          <w:rFonts w:hint="eastAsia"/>
        </w:rPr>
        <w:t xml:space="preserve">    - 大坪煤矿煤炭资源量估算最大范围为全矿区，估算面积1.2268km，估算标高+2060m~+1300m，估算垂深760m，其资源量估算最大范围由9个拐点坐标组成见表2。</w:t>
      </w:r>
    </w:p>
    <w:p w14:paraId="421B7105">
      <w:pPr>
        <w:rPr>
          <w:rFonts w:hint="eastAsia"/>
        </w:rPr>
      </w:pPr>
      <w:r>
        <w:rPr>
          <w:sz w:val="32"/>
          <w:rFonts w:hint="eastAsia"/>
        </w:rPr>
        <w:t>1.</w:t>
      </w:r>
      <w:r>
        <w:rPr>
          <w:sz w:val="32"/>
          <w:lang w:val="en-US" w:eastAsia="zh-CN"/>
          <w:rFonts w:hint="eastAsia"/>
        </w:rPr>
        <w:t>8</w:t>
      </w:r>
      <w:r>
        <w:rPr>
          <w:sz w:val="32"/>
          <w:rFonts w:hint="eastAsia"/>
        </w:rPr>
        <w:t xml:space="preserve"> 承包方式： 包安全生产、包工程质量、包生产任务、包材料消耗、包设备工具（详见技术附件）。</w:t>
      </w:r>
    </w:p>
    <w:p w14:paraId="52A9BD4E">
      <w:pPr>
        <w:rPr>
          <w:rFonts w:hint="eastAsia"/>
        </w:rPr>
      </w:pPr>
      <w:r>
        <w:rPr>
          <w:sz w:val="32"/>
          <w:rFonts w:hint="eastAsia"/>
        </w:rPr>
        <w:t>1.</w:t>
      </w:r>
      <w:r>
        <w:rPr>
          <w:sz w:val="32"/>
          <w:lang w:val="en-US" w:eastAsia="zh-CN"/>
          <w:rFonts w:hint="eastAsia"/>
        </w:rPr>
        <w:t>9</w:t>
      </w:r>
      <w:r>
        <w:rPr>
          <w:sz w:val="32"/>
          <w:rFonts w:hint="eastAsia"/>
        </w:rPr>
        <w:t xml:space="preserve"> 合同期限： 自</w:t>
      </w:r>
      <w:r>
        <w:rPr>
          <w:sz w:val="32"/>
          <w:lang w:val="en-US" w:eastAsia="zh-CN"/>
          <w:rFonts w:hint="eastAsia"/>
        </w:rPr>
        <w:t>2026</w:t>
      </w:r>
      <w:r>
        <w:rPr>
          <w:sz w:val="32"/>
          <w:rFonts w:hint="eastAsia"/>
        </w:rPr>
        <w:t>年</w:t>
      </w:r>
      <w:r>
        <w:rPr>
          <w:sz w:val="32"/>
          <w:lang w:val="en-US" w:eastAsia="zh-CN"/>
          <w:rFonts w:hint="eastAsia"/>
        </w:rPr>
        <w:t>1</w:t>
      </w:r>
      <w:r>
        <w:rPr>
          <w:sz w:val="32"/>
          <w:rFonts w:hint="eastAsia"/>
        </w:rPr>
        <w:t>月____日起至</w:t>
      </w:r>
      <w:r>
        <w:rPr>
          <w:sz w:val="32"/>
          <w:lang w:val="en-US" w:eastAsia="zh-CN"/>
          <w:rFonts w:hint="eastAsia"/>
        </w:rPr>
        <w:t>2036</w:t>
      </w:r>
      <w:r>
        <w:rPr>
          <w:sz w:val="32"/>
          <w:rFonts w:hint="eastAsia"/>
        </w:rPr>
        <w:t>年</w:t>
      </w:r>
      <w:r>
        <w:rPr>
          <w:sz w:val="32"/>
          <w:lang w:val="en-US" w:eastAsia="zh-CN"/>
          <w:rFonts w:hint="eastAsia"/>
        </w:rPr>
        <w:t>1</w:t>
      </w:r>
      <w:r>
        <w:rPr>
          <w:sz w:val="32"/>
          <w:rFonts w:hint="eastAsia"/>
        </w:rPr>
        <w:t>月____日止。</w:t>
      </w:r>
      <w:r>
        <w:rPr>
          <w:sz w:val="32"/>
          <w:lang w:val="en-US" w:eastAsia="zh-CN"/>
          <w:rFonts w:hint="eastAsia"/>
        </w:rPr>
        <w:t>承包期限内不能无故解约，</w:t>
      </w:r>
      <w:r>
        <w:rPr>
          <w:sz w:val="32"/>
          <w:rFonts w:hint="eastAsia"/>
        </w:rPr>
        <w:t>期限届满后，如双方无异议且乙方在上一合同期内无重大违约及安全事故，本合同可优先续延。</w:t>
      </w:r>
    </w:p>
    <w:p w14:paraId="3933B054">
      <w:pPr>
        <w:rPr>
          <w:sz w:val="32"/>
          <w:rFonts w:hint="eastAsia"/>
        </w:rPr>
      </w:pPr>
    </w:p>
    <w:p w14:paraId="7AFCD03F">
      <w:pPr>
        <w:rPr>
          <w:b w:val="1"/>
          <w:bCs/>
          <w:rFonts w:hint="eastAsia"/>
        </w:rPr>
      </w:pPr>
      <w:r>
        <w:rPr>
          <w:b w:val="1"/>
          <w:sz w:val="32"/>
          <w:bCs/>
          <w:rFonts w:hint="eastAsia"/>
        </w:rPr>
        <w:t>第二条 投标人资格与技术要求</w:t>
      </w:r>
    </w:p>
    <w:p w14:paraId="23AD5A80">
      <w:pPr>
        <w:rPr>
          <w:sz w:val="32"/>
          <w:rFonts w:hint="eastAsia"/>
        </w:rPr>
      </w:pPr>
    </w:p>
    <w:p w14:paraId="0E577D68">
      <w:pPr>
        <w:rPr>
          <w:rFonts w:hint="eastAsia"/>
        </w:rPr>
      </w:pPr>
      <w:r>
        <w:rPr>
          <w:sz w:val="32"/>
          <w:rFonts w:hint="eastAsia"/>
        </w:rPr>
        <w:t>2.1 资格要求： 乙方须为依法设立并有效存续的企业法人，具备矿山工程施工总承包二级及以上资质，并持有有效的安全生产许可证。</w:t>
      </w:r>
    </w:p>
    <w:p w14:paraId="59EA9F53">
      <w:pPr>
        <w:rPr>
          <w:rFonts w:hint="eastAsia"/>
        </w:rPr>
      </w:pPr>
      <w:r>
        <w:rPr>
          <w:sz w:val="32"/>
          <w:rFonts w:hint="eastAsia"/>
        </w:rPr>
        <w:t>2.2 技术要求： 乙方必须严格遵守甲方提供的《煤矿开采设计方案》、《安全专篇》及国家现行有效的《煤矿安全规程》等所有技术标准与安全规范（详见附件一：《技术标准与要求》）。</w:t>
      </w:r>
    </w:p>
    <w:p w14:paraId="088228EF">
      <w:pPr>
        <w:rPr>
          <w:sz w:val="32"/>
          <w:rFonts w:hint="eastAsia"/>
        </w:rPr>
      </w:pPr>
    </w:p>
    <w:p w14:paraId="5327DAA9">
      <w:pPr>
        <w:rPr>
          <w:b w:val="1"/>
          <w:bCs/>
          <w:rFonts w:hint="eastAsia"/>
        </w:rPr>
      </w:pPr>
      <w:r>
        <w:rPr>
          <w:b w:val="1"/>
          <w:sz w:val="32"/>
          <w:bCs/>
          <w:rFonts w:hint="eastAsia"/>
        </w:rPr>
        <w:t>第三条 中标价与合同价款</w:t>
      </w:r>
    </w:p>
    <w:p w14:paraId="5ED9926D">
      <w:pPr>
        <w:rPr>
          <w:sz w:val="32"/>
          <w:rFonts w:hint="eastAsia"/>
        </w:rPr>
      </w:pPr>
    </w:p>
    <w:p w14:paraId="6ACD841D">
      <w:pPr>
        <w:rPr>
          <w:rFonts w:hint="eastAsia"/>
        </w:rPr>
      </w:pPr>
      <w:r>
        <w:rPr>
          <w:sz w:val="32"/>
          <w:rFonts w:hint="eastAsia"/>
        </w:rPr>
        <w:t>3.1 中标单价： 本合同采用综合单价承包，原煤开采综合单价为人民币</w:t>
      </w:r>
      <w:r>
        <w:rPr>
          <w:sz w:val="32"/>
          <w:lang w:val="en-US" w:eastAsia="zh-CN"/>
          <w:rFonts w:hint="eastAsia"/>
        </w:rPr>
        <w:t xml:space="preserve">    </w:t>
      </w:r>
      <w:r>
        <w:rPr>
          <w:sz w:val="32"/>
          <w:rFonts w:hint="eastAsia"/>
        </w:rPr>
        <w:t>元/吨（含税，包干价）。此单价已包含乙方为完成合同约定全部工作所需的人工、材料、机械、管理、利润、税金、保险及所有风险费用。</w:t>
      </w:r>
    </w:p>
    <w:p w14:paraId="69D4DB2F">
      <w:pPr>
        <w:rPr>
          <w:rFonts w:hint="eastAsia"/>
        </w:rPr>
      </w:pPr>
      <w:r>
        <w:rPr>
          <w:sz w:val="32"/>
          <w:rFonts w:hint="eastAsia"/>
        </w:rPr>
        <w:t>3.2 价款结算：</w:t>
      </w:r>
    </w:p>
    <w:p w14:paraId="1290BA47">
      <w:pPr>
        <w:rPr>
          <w:rFonts w:hint="eastAsia"/>
        </w:rPr>
      </w:pPr>
      <w:r>
        <w:rPr>
          <w:sz w:val="32"/>
          <w:rFonts w:hint="eastAsia"/>
        </w:rPr>
        <w:t xml:space="preserve">    - 按月结算，每月最后一日为计量日。双方依据甲方地磅出具的、经双方共同签字确认的《原煤产量确认单》进行结算。</w:t>
      </w:r>
    </w:p>
    <w:p w14:paraId="5B6114B5">
      <w:pPr>
        <w:rPr>
          <w:rFonts w:hint="eastAsia"/>
        </w:rPr>
      </w:pPr>
      <w:r>
        <w:rPr>
          <w:sz w:val="32"/>
          <w:rFonts w:hint="eastAsia"/>
        </w:rPr>
        <w:t xml:space="preserve">    - 甲方在收到乙方开具的合法有效增值税专用发票后</w:t>
      </w:r>
      <w:r>
        <w:rPr>
          <w:sz w:val="32"/>
          <w:lang w:val="en-US" w:eastAsia="zh-CN"/>
          <w:rFonts w:hint="eastAsia"/>
        </w:rPr>
        <w:t>15</w:t>
      </w:r>
      <w:r>
        <w:rPr>
          <w:sz w:val="32"/>
          <w:rFonts w:hint="eastAsia"/>
        </w:rPr>
        <w:t>个工作日内，支付经考核后的上月结算价款。</w:t>
      </w:r>
    </w:p>
    <w:p w14:paraId="45DBCA9E">
      <w:pPr>
        <w:rPr>
          <w:rFonts w:hint="eastAsia"/>
        </w:rPr>
      </w:pPr>
      <w:r>
        <w:rPr>
          <w:sz w:val="32"/>
          <w:rFonts w:hint="eastAsia"/>
        </w:rPr>
        <w:t xml:space="preserve">    - 支付方式： 银行转账。</w:t>
      </w:r>
    </w:p>
    <w:p w14:paraId="6A46D6CB">
      <w:pPr>
        <w:rPr>
          <w:rFonts w:hint="eastAsia"/>
        </w:rPr>
      </w:pPr>
      <w:r>
        <w:rPr>
          <w:sz w:val="32"/>
          <w:rFonts w:hint="eastAsia"/>
        </w:rPr>
        <w:t xml:space="preserve">    - 乙方账户信息：</w:t>
      </w:r>
    </w:p>
    <w:p w14:paraId="1F4788E6">
      <w:pPr>
        <w:rPr>
          <w:rFonts w:hint="eastAsia"/>
        </w:rPr>
      </w:pPr>
      <w:r>
        <w:rPr>
          <w:sz w:val="32"/>
          <w:rFonts w:hint="eastAsia"/>
        </w:rPr>
        <w:t xml:space="preserve">      开户行：________</w:t>
      </w:r>
    </w:p>
    <w:p w14:paraId="79A8A2F9">
      <w:pPr>
        <w:rPr>
          <w:rFonts w:hint="eastAsia"/>
        </w:rPr>
      </w:pPr>
      <w:r>
        <w:rPr>
          <w:sz w:val="32"/>
          <w:rFonts w:hint="eastAsia"/>
        </w:rPr>
        <w:t xml:space="preserve">      户名：________</w:t>
      </w:r>
    </w:p>
    <w:p w14:paraId="1AEAF225">
      <w:pPr>
        <w:rPr>
          <w:rFonts w:hint="eastAsia"/>
        </w:rPr>
      </w:pPr>
      <w:r>
        <w:rPr>
          <w:sz w:val="32"/>
          <w:rFonts w:hint="eastAsia"/>
        </w:rPr>
        <w:t xml:space="preserve">      账号：________</w:t>
      </w:r>
    </w:p>
    <w:p w14:paraId="14C4753D">
      <w:pPr>
        <w:rPr>
          <w:rFonts w:hint="eastAsia"/>
        </w:rPr>
      </w:pPr>
      <w:r>
        <w:rPr>
          <w:sz w:val="32"/>
          <w:rFonts w:hint="eastAsia"/>
        </w:rPr>
        <w:t>3.3 价款调整： 本合同单价为固定单价，除发生以下情形外，不作任何调整：</w:t>
      </w:r>
    </w:p>
    <w:p w14:paraId="254A9602">
      <w:pPr>
        <w:rPr>
          <w:rFonts w:hint="eastAsia"/>
        </w:rPr>
      </w:pPr>
      <w:r>
        <w:rPr>
          <w:sz w:val="32"/>
          <w:rFonts w:hint="eastAsia"/>
        </w:rPr>
        <w:t xml:space="preserve">    （1）国家税收政策发生重大变化；</w:t>
      </w:r>
    </w:p>
    <w:p w14:paraId="7EE088E5">
      <w:pPr>
        <w:rPr>
          <w:rFonts w:hint="eastAsia"/>
        </w:rPr>
      </w:pPr>
      <w:r>
        <w:rPr>
          <w:sz w:val="32"/>
          <w:rFonts w:hint="eastAsia"/>
        </w:rPr>
        <w:t xml:space="preserve">    （2）遇不可预见的重大地质条件变化，并经双方书面确认。</w:t>
      </w:r>
    </w:p>
    <w:p w14:paraId="2193D25D">
      <w:pPr>
        <w:rPr>
          <w:sz w:val="32"/>
          <w:lang w:val="en-US" w:eastAsia="zh-CN"/>
          <w:rFonts w:hint="eastAsia"/>
        </w:rPr>
      </w:pPr>
      <w:r>
        <w:rPr>
          <w:sz w:val="32"/>
          <w:lang w:val="en-US" w:eastAsia="zh-CN"/>
          <w:rFonts w:hint="eastAsia"/>
        </w:rPr>
        <w:t>3.4 履约保函：乙方提供中标价的1%履约保函。</w:t>
      </w:r>
    </w:p>
    <w:p w14:paraId="5491C7D3">
      <w:pPr>
        <w:rPr>
          <w:sz w:val="32"/>
          <w:lang w:val="en-US" w:eastAsia="zh-CN"/>
          <w:rFonts w:hint="default"/>
        </w:rPr>
      </w:pPr>
      <w:r>
        <w:rPr>
          <w:sz w:val="32"/>
          <w:lang w:val="en-US" w:eastAsia="zh-CN"/>
          <w:rFonts w:hint="eastAsia"/>
        </w:rPr>
        <w:t>3.5 乙方提交预付款保函。</w:t>
      </w:r>
    </w:p>
    <w:p w14:paraId="1DFCA9A0">
      <w:pPr>
        <w:rPr>
          <w:b w:val="1"/>
          <w:bCs/>
          <w:rFonts w:hint="eastAsia"/>
        </w:rPr>
      </w:pPr>
      <w:r>
        <w:rPr>
          <w:b w:val="1"/>
          <w:sz w:val="32"/>
          <w:bCs/>
          <w:rFonts w:hint="eastAsia"/>
        </w:rPr>
        <w:t>第四条 双方主要权利与义务</w:t>
      </w:r>
    </w:p>
    <w:p w14:paraId="78555AFA">
      <w:pPr>
        <w:rPr>
          <w:sz w:val="32"/>
          <w:rFonts w:hint="eastAsia"/>
        </w:rPr>
      </w:pPr>
    </w:p>
    <w:p w14:paraId="2AFFBE73">
      <w:pPr>
        <w:rPr>
          <w:rFonts w:hint="eastAsia"/>
        </w:rPr>
      </w:pPr>
      <w:r>
        <w:rPr>
          <w:sz w:val="32"/>
          <w:rFonts w:hint="eastAsia"/>
        </w:rPr>
        <w:t>4.1 甲方权利义务</w:t>
      </w:r>
    </w:p>
    <w:p w14:paraId="06D9BB80">
      <w:pPr>
        <w:rPr>
          <w:sz w:val="32"/>
          <w:rFonts w:hint="eastAsia"/>
        </w:rPr>
      </w:pPr>
    </w:p>
    <w:p w14:paraId="47A2CEE8">
      <w:pPr>
        <w:rPr>
          <w:rFonts w:hint="eastAsia"/>
        </w:rPr>
      </w:pPr>
      <w:r>
        <w:rPr>
          <w:sz w:val="32"/>
          <w:rFonts w:hint="eastAsia"/>
        </w:rPr>
        <w:t>（1）.提供符合开采条件的矿井及必要的水、电、路接口。</w:t>
      </w:r>
    </w:p>
    <w:p w14:paraId="01BBBA6A">
      <w:pPr>
        <w:rPr>
          <w:rFonts w:hint="eastAsia"/>
        </w:rPr>
      </w:pPr>
      <w:r>
        <w:rPr>
          <w:sz w:val="32"/>
          <w:rFonts w:hint="eastAsia"/>
        </w:rPr>
        <w:t>（2）提供完整的地质资料、开采设计图纸及安全技术要求。</w:t>
      </w:r>
    </w:p>
    <w:p w14:paraId="32EAB734">
      <w:pPr>
        <w:rPr>
          <w:rFonts w:hint="eastAsia"/>
        </w:rPr>
      </w:pPr>
      <w:r>
        <w:rPr>
          <w:sz w:val="32"/>
          <w:rFonts w:hint="eastAsia"/>
        </w:rPr>
        <w:t>（3）对乙方的安全生产、工程质量、进度进行全程监督、检查与考核。</w:t>
      </w:r>
    </w:p>
    <w:p w14:paraId="61F4AE9A">
      <w:pPr>
        <w:rPr>
          <w:rFonts w:hint="eastAsia"/>
        </w:rPr>
      </w:pPr>
      <w:r>
        <w:rPr>
          <w:sz w:val="32"/>
          <w:rFonts w:hint="eastAsia"/>
        </w:rPr>
        <w:t>（4）负责协调外部关系，办理采矿许可等证照的年检、延续手续。</w:t>
      </w:r>
    </w:p>
    <w:p w14:paraId="6349CD7C">
      <w:pPr>
        <w:rPr>
          <w:sz w:val="32"/>
          <w:rFonts w:hint="eastAsia"/>
        </w:rPr>
      </w:pPr>
      <w:r>
        <w:rPr>
          <w:sz w:val="32"/>
          <w:rFonts w:hint="eastAsia"/>
        </w:rPr>
        <w:t>（5）按时足额支付工程款项。</w:t>
      </w:r>
    </w:p>
    <w:p w14:paraId="11AE826D">
      <w:pPr>
        <w:rPr>
          <w:sz w:val="32"/>
          <w:lang w:val="en-US" w:eastAsia="zh-CN"/>
          <w:rFonts w:eastAsia="宋体" w:hint="default"/>
        </w:rPr>
      </w:pPr>
      <w:r>
        <w:rPr>
          <w:sz w:val="32"/>
          <w:lang w:val="en-US" w:eastAsia="zh-CN"/>
          <w:rFonts w:hint="eastAsia"/>
        </w:rPr>
        <w:t>(6)  提供员工和管理员宿舍（根据矿山的现有的）。</w:t>
      </w:r>
    </w:p>
    <w:p w14:paraId="08C00BC8">
      <w:pPr>
        <w:rPr>
          <w:sz w:val="32"/>
          <w:rFonts w:hint="eastAsia"/>
        </w:rPr>
      </w:pPr>
    </w:p>
    <w:p w14:paraId="73C26023">
      <w:pPr>
        <w:rPr>
          <w:rFonts w:hint="eastAsia"/>
        </w:rPr>
      </w:pPr>
      <w:r>
        <w:rPr>
          <w:sz w:val="32"/>
          <w:rFonts w:hint="eastAsia"/>
        </w:rPr>
        <w:t>4.2 乙方权利义务</w:t>
      </w:r>
    </w:p>
    <w:p w14:paraId="1CB9E1C4">
      <w:pPr>
        <w:rPr>
          <w:sz w:val="32"/>
          <w:rFonts w:hint="eastAsia"/>
        </w:rPr>
      </w:pPr>
    </w:p>
    <w:p w14:paraId="014C3C97">
      <w:pPr>
        <w:rPr>
          <w:rFonts w:hint="eastAsia"/>
        </w:rPr>
      </w:pPr>
      <w:r>
        <w:rPr>
          <w:sz w:val="32"/>
          <w:rFonts w:hint="eastAsia"/>
        </w:rPr>
        <w:t>（1） 组建具备相应资质和经验的项目管理团队，并将人员名单报甲方备案。</w:t>
      </w:r>
    </w:p>
    <w:p w14:paraId="536D9694">
      <w:pPr>
        <w:rPr>
          <w:rFonts w:hint="eastAsia"/>
        </w:rPr>
      </w:pPr>
      <w:r>
        <w:rPr>
          <w:sz w:val="32"/>
          <w:rFonts w:hint="eastAsia"/>
        </w:rPr>
        <w:t>（2）自行配备开采所需的全部设备、材料、工具及合格的操作与安全管理人员，并承担费用。</w:t>
      </w:r>
    </w:p>
    <w:p w14:paraId="46D5F9CF">
      <w:pPr>
        <w:rPr>
          <w:rFonts w:hint="eastAsia"/>
        </w:rPr>
      </w:pPr>
      <w:r>
        <w:rPr>
          <w:sz w:val="32"/>
          <w:rFonts w:hint="eastAsia"/>
        </w:rPr>
        <w:t>（3）严格按照招标文件、投标文件及本合同约定的技术标准组织施工，确保安全、质量、进度。</w:t>
      </w:r>
    </w:p>
    <w:p w14:paraId="6F53A116">
      <w:pPr>
        <w:rPr>
          <w:rFonts w:hint="eastAsia"/>
        </w:rPr>
      </w:pPr>
      <w:r>
        <w:rPr>
          <w:sz w:val="32"/>
          <w:rFonts w:hint="eastAsia"/>
        </w:rPr>
        <w:t>（4）独立承担承包范围内的安全生产主体责任，负责其员工的培训、保险及工伤事故处理。</w:t>
      </w:r>
    </w:p>
    <w:p w14:paraId="28FB358A">
      <w:pPr>
        <w:rPr>
          <w:rFonts w:hint="eastAsia"/>
        </w:rPr>
      </w:pPr>
      <w:r>
        <w:rPr>
          <w:sz w:val="32"/>
          <w:rFonts w:hint="eastAsia"/>
        </w:rPr>
        <w:t>（5）接受甲方及政府相关部门的安全监管与检查，对隐患及时整改。</w:t>
      </w:r>
    </w:p>
    <w:p w14:paraId="67399465">
      <w:pPr>
        <w:rPr>
          <w:rFonts w:hint="eastAsia"/>
        </w:rPr>
      </w:pPr>
    </w:p>
    <w:p w14:paraId="5DE0D879">
      <w:pPr>
        <w:rPr>
          <w:sz w:val="32"/>
          <w:rFonts w:hint="eastAsia"/>
        </w:rPr>
      </w:pPr>
    </w:p>
    <w:p w14:paraId="2461600A">
      <w:pPr>
        <w:rPr>
          <w:b w:val="1"/>
          <w:bCs/>
          <w:rFonts w:hint="eastAsia"/>
        </w:rPr>
      </w:pPr>
      <w:r>
        <w:rPr>
          <w:b w:val="1"/>
          <w:sz w:val="32"/>
          <w:bCs/>
          <w:rFonts w:hint="eastAsia"/>
        </w:rPr>
        <w:t>第五条 工程质量、安全与环保</w:t>
      </w:r>
    </w:p>
    <w:p w14:paraId="68D6A04B">
      <w:pPr>
        <w:rPr>
          <w:sz w:val="32"/>
          <w:rFonts w:hint="eastAsia"/>
        </w:rPr>
      </w:pPr>
    </w:p>
    <w:p w14:paraId="45C0117A">
      <w:pPr>
        <w:rPr>
          <w:rFonts w:hint="eastAsia"/>
        </w:rPr>
      </w:pPr>
      <w:r>
        <w:rPr>
          <w:sz w:val="32"/>
          <w:rFonts w:hint="eastAsia"/>
        </w:rPr>
        <w:t>5.1 质量标准： 工程质量必须达到国家《煤矿安全生产标准化管理体系》ISO45001标准，并满足甲方制定的动态达标考核细则（详见附件二）。</w:t>
      </w:r>
    </w:p>
    <w:p w14:paraId="2A905452">
      <w:pPr>
        <w:rPr>
          <w:rFonts w:hint="eastAsia"/>
        </w:rPr>
      </w:pPr>
      <w:r>
        <w:rPr>
          <w:sz w:val="32"/>
          <w:rFonts w:hint="eastAsia"/>
        </w:rPr>
        <w:t>5.2 安全检查与考核： 甲方每月组织安全质量标准化检查，考核结果与当月工程款支付挂钩（具体考核办法见附件三）。</w:t>
      </w:r>
    </w:p>
    <w:p w14:paraId="275A6852">
      <w:pPr>
        <w:rPr>
          <w:rFonts w:hint="eastAsia"/>
        </w:rPr>
      </w:pPr>
      <w:r>
        <w:rPr>
          <w:sz w:val="32"/>
          <w:rFonts w:hint="eastAsia"/>
        </w:rPr>
        <w:t>5.3 环保要求： 乙方须遵守所有环境保护法律法规，妥善处理矸石、废水、粉尘等，做到绿色开采。因乙方原因造成的环保处罚或损失，由乙方承担。</w:t>
      </w:r>
    </w:p>
    <w:p w14:paraId="115D051D">
      <w:pPr>
        <w:rPr>
          <w:rFonts w:hint="eastAsia"/>
        </w:rPr>
      </w:pPr>
      <w:r>
        <w:rPr>
          <w:sz w:val="32"/>
          <w:rFonts w:hint="eastAsia"/>
        </w:rPr>
        <w:t>5.4 事故处理： 发生安全生产事故，乙方须立即报告甲方并启动应急预案。事故责任和损失由责任方承担。乙方对其员工的安全负全部法律责任。</w:t>
      </w:r>
    </w:p>
    <w:p w14:paraId="26E8BCB9">
      <w:pPr>
        <w:rPr>
          <w:sz w:val="32"/>
          <w:rFonts w:hint="eastAsia"/>
        </w:rPr>
      </w:pPr>
    </w:p>
    <w:p w14:paraId="3F581ED2">
      <w:pPr>
        <w:rPr>
          <w:b w:val="1"/>
          <w:bCs/>
          <w:rFonts w:hint="eastAsia"/>
        </w:rPr>
      </w:pPr>
      <w:r>
        <w:rPr>
          <w:b w:val="1"/>
          <w:sz w:val="32"/>
          <w:bCs/>
          <w:rFonts w:hint="eastAsia"/>
        </w:rPr>
        <w:t>第六条 违约责任</w:t>
      </w:r>
    </w:p>
    <w:p w14:paraId="74FAF029">
      <w:pPr>
        <w:rPr>
          <w:sz w:val="32"/>
          <w:rFonts w:hint="eastAsia"/>
        </w:rPr>
      </w:pPr>
    </w:p>
    <w:p w14:paraId="3AE11B60">
      <w:pPr>
        <w:rPr>
          <w:rFonts w:hint="eastAsia"/>
        </w:rPr>
      </w:pPr>
      <w:r>
        <w:rPr>
          <w:sz w:val="32"/>
          <w:rFonts w:hint="eastAsia"/>
        </w:rPr>
        <w:t>6.1 甲方违约： 若甲方无正当理由逾期支付工程款，每逾期一日，应按应付未付款项的万分之五向乙方支付违约金。逾期超过</w:t>
      </w:r>
      <w:r>
        <w:rPr>
          <w:sz w:val="32"/>
          <w:lang w:val="en-US" w:eastAsia="zh-CN"/>
          <w:rFonts w:hint="eastAsia"/>
        </w:rPr>
        <w:t>30</w:t>
      </w:r>
      <w:r>
        <w:rPr>
          <w:sz w:val="32"/>
          <w:rFonts w:hint="eastAsia"/>
        </w:rPr>
        <w:t>日，乙方有权暂停施工。</w:t>
      </w:r>
    </w:p>
    <w:p w14:paraId="873BBB0F">
      <w:pPr>
        <w:rPr>
          <w:rFonts w:hint="eastAsia"/>
        </w:rPr>
      </w:pPr>
      <w:r>
        <w:rPr>
          <w:sz w:val="32"/>
          <w:rFonts w:hint="eastAsia"/>
        </w:rPr>
        <w:t>6.2 乙方违约：</w:t>
      </w:r>
    </w:p>
    <w:p w14:paraId="80601D3E">
      <w:pPr>
        <w:rPr>
          <w:rFonts w:hint="eastAsia"/>
        </w:rPr>
      </w:pPr>
      <w:r>
        <w:rPr>
          <w:sz w:val="32"/>
          <w:rFonts w:hint="eastAsia"/>
        </w:rPr>
        <w:t>（1）发生一般安全事故，每次扣除当月结算价款的</w:t>
      </w:r>
      <w:r>
        <w:rPr>
          <w:sz w:val="32"/>
          <w:lang w:val="en-US" w:eastAsia="zh-CN"/>
          <w:rFonts w:hint="eastAsia"/>
        </w:rPr>
        <w:t>3</w:t>
      </w:r>
      <w:r>
        <w:rPr>
          <w:sz w:val="32"/>
          <w:rFonts w:hint="eastAsia"/>
        </w:rPr>
        <w:t>%；发生较大及以上安全事故，甲方有权单方解除合同，并扣除全部安全履约保证金。</w:t>
      </w:r>
    </w:p>
    <w:p w14:paraId="5FA65CCC">
      <w:pPr>
        <w:rPr>
          <w:rFonts w:hint="eastAsia"/>
        </w:rPr>
      </w:pPr>
      <w:r>
        <w:rPr>
          <w:sz w:val="32"/>
          <w:rFonts w:hint="eastAsia"/>
        </w:rPr>
        <w:t>（2）工程质量验收不合格，乙方必须无偿返工直至合格，并承担因此延误的工期损失。</w:t>
      </w:r>
    </w:p>
    <w:p w14:paraId="18954BCD">
      <w:pPr>
        <w:rPr>
          <w:rFonts w:hint="eastAsia"/>
        </w:rPr>
      </w:pPr>
      <w:r>
        <w:rPr>
          <w:sz w:val="32"/>
          <w:rFonts w:hint="eastAsia"/>
        </w:rPr>
        <w:t xml:space="preserve">   （3）未经甲方书面同意，乙方擅自将工程分包、转包的，甲方有权立即解除合同。</w:t>
      </w:r>
    </w:p>
    <w:p w14:paraId="654CBB18">
      <w:pPr>
        <w:rPr>
          <w:rFonts w:hint="eastAsia"/>
        </w:rPr>
      </w:pPr>
      <w:r>
        <w:rPr>
          <w:sz w:val="32"/>
          <w:rFonts w:hint="eastAsia"/>
        </w:rPr>
        <w:t xml:space="preserve">   （4）乙方提供虚假资质或采取围标、串标等不正当手段中标的，中标无效，甲方有权没收其投标保证金，并追究其法律责任。</w:t>
      </w:r>
    </w:p>
    <w:p w14:paraId="14CBEF03">
      <w:pPr>
        <w:rPr>
          <w:rFonts w:hint="eastAsia"/>
        </w:rPr>
      </w:pPr>
      <w:r>
        <w:rPr>
          <w:sz w:val="32"/>
          <w:rFonts w:hint="eastAsia"/>
        </w:rPr>
        <w:t>6.3 通用违约： 任何一方根本违约，守约方有权解除合同，并要求违约方赔偿由此造成的全部损失，包括但不限于直接损失、预期利益损失及律师费、诉讼费等维权费用。</w:t>
      </w:r>
    </w:p>
    <w:p w14:paraId="74EECF31">
      <w:pPr>
        <w:rPr>
          <w:rFonts w:hint="eastAsia"/>
        </w:rPr>
      </w:pPr>
    </w:p>
    <w:p w14:paraId="16E166EA">
      <w:pPr>
        <w:rPr>
          <w:sz w:val="32"/>
          <w:rFonts w:hint="eastAsia"/>
        </w:rPr>
      </w:pPr>
    </w:p>
    <w:p w14:paraId="314B828F">
      <w:pPr>
        <w:rPr>
          <w:b w:val="1"/>
          <w:bCs/>
          <w:rFonts w:hint="eastAsia"/>
        </w:rPr>
      </w:pPr>
      <w:r>
        <w:rPr>
          <w:b w:val="1"/>
          <w:sz w:val="32"/>
          <w:bCs/>
          <w:rFonts w:hint="eastAsia"/>
        </w:rPr>
        <w:t>第七条 其他约定</w:t>
      </w:r>
    </w:p>
    <w:p w14:paraId="397BB229">
      <w:pPr>
        <w:rPr>
          <w:sz w:val="32"/>
          <w:rFonts w:hint="eastAsia"/>
        </w:rPr>
      </w:pPr>
    </w:p>
    <w:p w14:paraId="3F759BF3">
      <w:pPr>
        <w:rPr>
          <w:rFonts w:hint="eastAsia"/>
        </w:rPr>
      </w:pPr>
      <w:r>
        <w:rPr>
          <w:sz w:val="32"/>
          <w:rFonts w:hint="eastAsia"/>
        </w:rPr>
        <w:t>7.1 争议解决： 因本合同引起的或与本合同有关的任何争议，双方应友好协商解决；协商不成的，任何一方均有权向甲方所在地人民法院提起诉讼。</w:t>
      </w:r>
    </w:p>
    <w:p w14:paraId="518F6855">
      <w:pPr>
        <w:rPr>
          <w:rFonts w:hint="eastAsia"/>
        </w:rPr>
      </w:pPr>
      <w:r>
        <w:rPr>
          <w:sz w:val="32"/>
          <w:rFonts w:hint="eastAsia"/>
        </w:rPr>
        <w:t>7.2 合同生效与份数： 本合同自双方法定代表人或授权代表签字并加盖公章之日起生效。本合同一式</w:t>
      </w:r>
      <w:r>
        <w:rPr>
          <w:sz w:val="32"/>
          <w:lang w:val="en-US" w:eastAsia="zh-CN"/>
          <w:rFonts w:hint="eastAsia"/>
        </w:rPr>
        <w:t>捌</w:t>
      </w:r>
      <w:r>
        <w:rPr>
          <w:sz w:val="32"/>
          <w:rFonts w:hint="eastAsia"/>
        </w:rPr>
        <w:t>份，甲方执</w:t>
      </w:r>
      <w:r>
        <w:rPr>
          <w:sz w:val="32"/>
          <w:lang w:val="en-US" w:eastAsia="zh-CN"/>
          <w:rFonts w:hint="eastAsia"/>
        </w:rPr>
        <w:t>伍</w:t>
      </w:r>
      <w:r>
        <w:rPr>
          <w:sz w:val="32"/>
          <w:rFonts w:hint="eastAsia"/>
        </w:rPr>
        <w:t>份，乙方执_</w:t>
      </w:r>
      <w:r>
        <w:rPr>
          <w:sz w:val="32"/>
          <w:lang w:val="en-US" w:eastAsia="zh-CN"/>
          <w:rFonts w:hint="eastAsia"/>
        </w:rPr>
        <w:t>叁</w:t>
      </w:r>
      <w:r>
        <w:rPr>
          <w:sz w:val="32"/>
          <w:rFonts w:hint="eastAsia"/>
        </w:rPr>
        <w:t>份，具有同等法律效力。</w:t>
      </w:r>
    </w:p>
    <w:p w14:paraId="2B973F73">
      <w:pPr>
        <w:rPr>
          <w:rFonts w:hint="eastAsia"/>
        </w:rPr>
      </w:pPr>
      <w:r>
        <w:rPr>
          <w:sz w:val="32"/>
          <w:rFonts w:hint="eastAsia"/>
        </w:rPr>
        <w:t>7.3 通知送达： 本合同履行过程中的通知应以书面形式（包括电子邮件、传真）送达以下地址。一方变更地址的，应提前三日书面通知对方，否则原地址送达视为有效。</w:t>
      </w:r>
    </w:p>
    <w:p w14:paraId="7BEACB9A">
      <w:pPr>
        <w:rPr>
          <w:sz w:val="32"/>
          <w:rFonts w:hint="eastAsia"/>
        </w:rPr>
      </w:pPr>
    </w:p>
    <w:p w14:paraId="36082239">
      <w:pPr>
        <w:rPr>
          <w:lang w:val="en-US" w:eastAsia="zh-CN"/>
          <w:rFonts w:eastAsia="宋体" w:hint="eastAsia"/>
        </w:rPr>
      </w:pPr>
      <w:r>
        <w:rPr>
          <w:sz w:val="32"/>
          <w:rFonts w:hint="eastAsia"/>
        </w:rPr>
        <w:t>甲方送达地址： ________</w:t>
      </w:r>
      <w:r>
        <w:rPr>
          <w:sz w:val="32"/>
          <w:lang w:val="en-US" w:eastAsia="zh-CN"/>
          <w:rFonts w:hint="eastAsia"/>
        </w:rPr>
        <w:t>+</w:t>
      </w:r>
    </w:p>
    <w:p w14:paraId="5C72BA9E">
      <w:pPr>
        <w:rPr>
          <w:rFonts w:hint="eastAsia"/>
        </w:rPr>
      </w:pPr>
      <w:r>
        <w:rPr>
          <w:sz w:val="32"/>
          <w:rFonts w:hint="eastAsia"/>
        </w:rPr>
        <w:t>联系人： ________ 电话： ________</w:t>
      </w:r>
    </w:p>
    <w:p w14:paraId="080E28A9">
      <w:pPr>
        <w:rPr>
          <w:sz w:val="32"/>
          <w:rFonts w:hint="eastAsia"/>
        </w:rPr>
      </w:pPr>
    </w:p>
    <w:p w14:paraId="2C666412">
      <w:pPr>
        <w:rPr>
          <w:rFonts w:hint="eastAsia"/>
        </w:rPr>
      </w:pPr>
      <w:r>
        <w:rPr>
          <w:sz w:val="32"/>
          <w:rFonts w:hint="eastAsia"/>
        </w:rPr>
        <w:t>乙方送达地址： ________</w:t>
      </w:r>
    </w:p>
    <w:p w14:paraId="7CDB5703">
      <w:pPr>
        <w:rPr>
          <w:rFonts w:hint="eastAsia"/>
        </w:rPr>
      </w:pPr>
      <w:r>
        <w:rPr>
          <w:sz w:val="32"/>
          <w:rFonts w:hint="eastAsia"/>
        </w:rPr>
        <w:t>联系人： ________ 电话： ________</w:t>
      </w:r>
    </w:p>
    <w:p w14:paraId="38079581">
      <w:pPr>
        <w:rPr>
          <w:sz w:val="32"/>
          <w:rFonts w:hint="eastAsia"/>
        </w:rPr>
      </w:pPr>
    </w:p>
    <w:p w14:paraId="63F66637">
      <w:pPr>
        <w:rPr>
          <w:rFonts w:hint="eastAsia"/>
        </w:rPr>
      </w:pPr>
      <w:r>
        <w:rPr>
          <w:sz w:val="32"/>
          <w:rFonts w:hint="eastAsia"/>
        </w:rPr>
        <w:t>7.4 合同附件： 下列附件为本合同不可分割的组成部分，与本合同具有同等法律效力：</w:t>
      </w:r>
    </w:p>
    <w:p w14:paraId="00DFE6D8">
      <w:pPr>
        <w:rPr>
          <w:rFonts w:hint="eastAsia"/>
        </w:rPr>
      </w:pPr>
      <w:r>
        <w:rPr>
          <w:sz w:val="32"/>
          <w:rFonts w:hint="eastAsia"/>
        </w:rPr>
        <w:t xml:space="preserve">    - 附件一：《技术标准与要求》</w:t>
      </w:r>
    </w:p>
    <w:p w14:paraId="75D2CCA0">
      <w:pPr>
        <w:rPr>
          <w:rFonts w:hint="eastAsia"/>
        </w:rPr>
      </w:pPr>
      <w:r>
        <w:rPr>
          <w:sz w:val="32"/>
          <w:rFonts w:hint="eastAsia"/>
        </w:rPr>
        <w:t xml:space="preserve">    - 附件二：《工程质量考核细则》</w:t>
      </w:r>
    </w:p>
    <w:p w14:paraId="59701F32">
      <w:pPr>
        <w:rPr>
          <w:rFonts w:hint="eastAsia"/>
        </w:rPr>
      </w:pPr>
      <w:r>
        <w:rPr>
          <w:sz w:val="32"/>
          <w:rFonts w:hint="eastAsia"/>
        </w:rPr>
        <w:t xml:space="preserve">    - 附件三：《安全生产考核与奖惩办法》</w:t>
      </w:r>
    </w:p>
    <w:p w14:paraId="4500EE21">
      <w:pPr>
        <w:rPr>
          <w:rFonts w:hint="eastAsia"/>
        </w:rPr>
      </w:pPr>
      <w:r>
        <w:rPr>
          <w:sz w:val="32"/>
          <w:rFonts w:hint="eastAsia"/>
        </w:rPr>
        <w:t xml:space="preserve">    - 附件四：《工程量清单与报价表》</w:t>
      </w:r>
    </w:p>
    <w:p w14:paraId="5B39472B">
      <w:pPr>
        <w:rPr>
          <w:rFonts w:hint="eastAsia"/>
        </w:rPr>
      </w:pPr>
      <w:r>
        <w:rPr>
          <w:sz w:val="32"/>
          <w:rFonts w:hint="eastAsia"/>
        </w:rPr>
        <w:t xml:space="preserve">    - 附件五：《廉洁合作合同》</w:t>
      </w:r>
    </w:p>
    <w:p w14:paraId="7658DB0B">
      <w:pPr>
        <w:rPr>
          <w:sz w:val="32"/>
          <w:rFonts w:hint="eastAsia"/>
        </w:rPr>
      </w:pPr>
    </w:p>
    <w:p w14:paraId="5133C233">
      <w:pPr>
        <w:rPr>
          <w:rFonts w:hint="eastAsia"/>
        </w:rPr>
      </w:pPr>
      <w:r>
        <w:rPr>
          <w:sz w:val="32"/>
          <w:rFonts w:hint="eastAsia"/>
        </w:rPr>
        <w:t>（以下无正文）</w:t>
      </w:r>
    </w:p>
    <w:p w14:paraId="2C4AE482">
      <w:pPr>
        <w:rPr>
          <w:sz w:val="32"/>
          <w:rFonts w:hint="eastAsia"/>
        </w:rPr>
      </w:pPr>
    </w:p>
    <w:p w14:paraId="233AE5BC">
      <w:pPr>
        <w:rPr>
          <w:rFonts w:hint="eastAsia"/>
        </w:rPr>
      </w:pPr>
      <w:r>
        <w:rPr>
          <w:sz w:val="32"/>
          <w:rFonts w:hint="eastAsia"/>
        </w:rPr>
        <w:t>甲方（盖章）： ________</w:t>
      </w:r>
    </w:p>
    <w:p w14:paraId="70464AA2">
      <w:pPr>
        <w:rPr>
          <w:rFonts w:hint="eastAsia"/>
        </w:rPr>
      </w:pPr>
      <w:r>
        <w:rPr>
          <w:sz w:val="32"/>
          <w:rFonts w:hint="eastAsia"/>
        </w:rPr>
        <w:t>法定代表人（签字）： ________</w:t>
      </w:r>
    </w:p>
    <w:p w14:paraId="3C89CC1A">
      <w:pPr>
        <w:rPr>
          <w:rFonts w:hint="eastAsia"/>
        </w:rPr>
      </w:pPr>
      <w:r>
        <w:rPr>
          <w:sz w:val="32"/>
          <w:rFonts w:hint="eastAsia"/>
        </w:rPr>
        <w:t>委托代理人（签字）： ________</w:t>
      </w:r>
    </w:p>
    <w:p w14:paraId="03F693F9">
      <w:pPr>
        <w:rPr>
          <w:sz w:val="32"/>
          <w:rFonts w:hint="eastAsia"/>
        </w:rPr>
      </w:pPr>
    </w:p>
    <w:p w14:paraId="1F0D9675">
      <w:pPr>
        <w:rPr>
          <w:rFonts w:hint="eastAsia"/>
        </w:rPr>
      </w:pPr>
      <w:r>
        <w:rPr>
          <w:sz w:val="32"/>
          <w:rFonts w:hint="eastAsia"/>
        </w:rPr>
        <w:t>乙方（盖章）： ________</w:t>
      </w:r>
    </w:p>
    <w:p w14:paraId="5D58FA76">
      <w:pPr>
        <w:rPr>
          <w:rFonts w:hint="eastAsia"/>
        </w:rPr>
      </w:pPr>
      <w:r>
        <w:rPr>
          <w:sz w:val="32"/>
          <w:rFonts w:hint="eastAsia"/>
        </w:rPr>
        <w:t>法定代表人（签字）： ________</w:t>
      </w:r>
    </w:p>
    <w:p w14:paraId="0314B93D">
      <w:pPr>
        <w:rPr>
          <w:rFonts w:hint="eastAsia"/>
        </w:rPr>
      </w:pPr>
      <w:r>
        <w:rPr>
          <w:sz w:val="32"/>
          <w:rFonts w:hint="eastAsia"/>
        </w:rPr>
        <w:t>委托代理人（签字）： ________</w:t>
      </w:r>
    </w:p>
    <w:p w14:paraId="244856BC">
      <w:pPr>
        <w:rPr>
          <w:sz w:val="32"/>
          <w:rFonts w:hint="eastAsia"/>
        </w:rPr>
      </w:pPr>
    </w:p>
    <w:p w14:paraId="1C05BDB4">
      <w:pPr>
        <w:rPr>
          <w:rFonts w:hint="eastAsia"/>
        </w:rPr>
      </w:pPr>
      <w:r>
        <w:rPr>
          <w:sz w:val="32"/>
          <w:rFonts w:hint="eastAsia"/>
        </w:rPr>
        <w:t>合同签订日期： ____年____月____日</w:t>
      </w:r>
    </w:p>
    <w:p w14:paraId="537F7E99">
      <w:pPr>
        <w:rPr>
          <w:rFonts w:hint="eastAsia"/>
        </w:rPr>
      </w:pPr>
      <w:r>
        <w:rPr>
          <w:sz w:val="32"/>
          <w:rFonts w:hint="eastAsia"/>
        </w:rPr>
        <w:t>合同签订地点： ________</w:t>
      </w:r>
    </w:p>
    <w:p w14:paraId="7680F8C2">
      <w:pPr>
        <w:rPr>
          <w:sz w:val="32"/>
          <w:rFonts w:hint="eastAsia"/>
        </w:rPr>
      </w:pPr>
    </w:p>
    <w:p w14:paraId="6682D22F">
      <w:pPr>
        <w:rPr>
          <w:sz w:val="32"/>
          <w:rFonts w:hint="eastAsia"/>
        </w:rPr>
      </w:pPr>
    </w:p>
    <w:p w14:paraId="0D1FAB45">
      <w:pPr>
        <w:rPr>
          <w:sz w:val="32"/>
          <w:rFonts w:hint="eastAsia"/>
        </w:rPr>
      </w:pPr>
    </w:p>
    <w:p w14:paraId="7F315439">
      <w:pPr>
        <w:rPr>
          <w:sz w:val="32"/>
          <w:rFonts w:hint="eastAsia"/>
        </w:rPr>
      </w:pPr>
    </w:p>
    <w:p w14:paraId="1BFAFA81">
      <w:pPr>
        <w:rPr>
          <w:sz w:val="32"/>
          <w:rFonts w:hint="eastAsia"/>
        </w:rPr>
      </w:pPr>
    </w:p>
    <w:p w14:paraId="698744A6">
      <w:pPr>
        <w:rPr>
          <w:sz w:val="32"/>
          <w:rFonts w:hint="eastAsia"/>
        </w:rPr>
      </w:pPr>
    </w:p>
    <w:p w14:paraId="3BD30542">
      <w:pPr>
        <w:rPr>
          <w:sz w:val="32"/>
          <w:rFonts w:hint="eastAsia"/>
        </w:rPr>
      </w:pPr>
    </w:p>
    <w:p w14:paraId="2CCEC117">
      <w:pPr>
        <w:rPr>
          <w:sz w:val="32"/>
          <w:rFonts w:hint="eastAsia"/>
        </w:rPr>
      </w:pPr>
    </w:p>
    <w:p w14:paraId="7B426DCF">
      <w:pPr>
        <w:rPr>
          <w:sz w:val="32"/>
          <w:rFonts w:hint="eastAsia"/>
        </w:rPr>
      </w:pPr>
    </w:p>
    <w:p w14:paraId="10E43D35">
      <w:pPr>
        <w:rPr>
          <w:sz w:val="32"/>
          <w:rFonts w:hint="eastAsia"/>
        </w:rPr>
      </w:pPr>
    </w:p>
    <w:p w14:paraId="1684BF27">
      <w:pPr>
        <w:rPr>
          <w:sz w:val="32"/>
          <w:rFonts w:hint="eastAsia"/>
        </w:rPr>
      </w:pPr>
    </w:p>
    <w:p w14:paraId="1CD4C0B0">
      <w:pPr>
        <w:rPr>
          <w:sz w:val="32"/>
          <w:rFonts w:hint="eastAsia"/>
        </w:rPr>
      </w:pPr>
    </w:p>
    <w:p w14:paraId="1309C071">
      <w:pPr>
        <w:rPr>
          <w:sz w:val="32"/>
          <w:rFonts w:hint="eastAsia"/>
        </w:rPr>
      </w:pPr>
    </w:p>
    <w:p w14:paraId="7DFFDB05">
      <w:pPr>
        <w:rPr>
          <w:sz w:val="32"/>
          <w:rFonts w:hint="eastAsia"/>
        </w:rPr>
      </w:pPr>
    </w:p>
    <w:p w14:paraId="361B54F4">
      <w:pPr>
        <w:rPr>
          <w:sz w:val="32"/>
          <w:rFonts w:hint="eastAsia"/>
        </w:rPr>
      </w:pPr>
    </w:p>
    <w:p w14:paraId="3131B30A">
      <w:pPr>
        <w:pStyle w:val="63"/>
        <w:widowControl w:val="0"/>
        <w:keepNext w:val="0"/>
        <w:keepLines w:val="0"/>
        <w:pageBreakBefore w:val="0"/>
        <w:wordWrap w:val="1"/>
        <w:overflowPunct w:val="1"/>
        <w:topLinePunct w:val="0"/>
        <w:kinsoku w:val="1"/>
        <w:autoSpaceDE w:val="1"/>
        <w:autoSpaceDN w:val="1"/>
        <w:bidi w:val="0"/>
        <w:adjustRightInd w:val="1"/>
        <w:snapToGrid w:val="1"/>
        <w:outlineLvl w:val="0"/>
        <w:spacing w:after="0" w:before="0" w:line="600" w:lineRule="auto"/>
        <w:rPr>
          <w:sz w:val="36"/>
          <w:lang w:val="en-US" w:eastAsia="zh-CN"/>
          <w:rFonts w:ascii="宋体" w:hAnsi="宋体" w:eastAsia="宋体" w:cs="宋体" w:hint="eastAsia"/>
        </w:rPr>
      </w:pPr>
      <w:r>
        <w:rPr>
          <w:sz w:val="36"/>
          <w:lang w:val="en-US" w:eastAsia="zh-CN"/>
          <w:rFonts w:ascii="宋体" w:hAnsi="宋体" w:eastAsia="宋体" w:cs="宋体" w:hint="eastAsia"/>
        </w:rPr>
        <w:t>第五章 采购需求</w:t>
      </w:r>
    </w:p>
    <w:p w14:paraId="5F246898">
      <w:pPr>
        <w:pStyle w:val="63"/>
        <w:widowControl w:val="0"/>
        <w:keepNext w:val="0"/>
        <w:keepLines w:val="0"/>
        <w:pageBreakBefore w:val="0"/>
        <w:wordWrap w:val="1"/>
        <w:overflowPunct w:val="1"/>
        <w:topLinePunct w:val="0"/>
        <w:kinsoku w:val="1"/>
        <w:autoSpaceDE w:val="1"/>
        <w:autoSpaceDN w:val="1"/>
        <w:bidi w:val="0"/>
        <w:adjustRightInd w:val="1"/>
        <w:snapToGrid w:val="1"/>
        <w:outlineLvl w:val="0"/>
        <w:spacing w:after="0" w:before="0" w:line="600" w:lineRule="auto"/>
        <w:rPr>
          <w:sz w:val="36"/>
          <w:lang w:val="en-US" w:eastAsia="zh-CN"/>
          <w:rFonts w:ascii="宋体" w:hAnsi="宋体" w:eastAsia="宋体" w:cs="宋体" w:hint="eastAsia"/>
        </w:rPr>
        <w:sectPr>
          <w:headerReference r:id="rId8" w:type="default"/>
          <w:footerReference r:id="rId9" w:type="default"/>
          <w:docGrid w:type="lines" w:linePitch="312" w:charSpace="0"/>
          <w:pgSz w:w="11906" w:h="16838"/>
          <w:pgMar w:top="1440" w:right="1468" w:bottom="992" w:left="1440" w:header="851" w:footer="755" w:gutter="0"/>
          <w:pgNumType w:fmt="decimal"/>
          <w:pgBorders w:offsetFrom="page">
            <w:top w:val="none" w:sz="0" w:space="0"/>
            <w:left w:val="none" w:sz="0" w:space="0"/>
            <w:bottom w:val="none" w:sz="0" w:space="0"/>
            <w:right w:val="none" w:sz="0" w:space="0"/>
          </w:pgBorders>
          <w:pgBorders w:offsetFrom="page">
            <w:top w:val="none" w:sz="0" w:space="0"/>
            <w:left w:val="none" w:sz="0" w:space="0"/>
            <w:bottom w:val="none" w:sz="0" w:space="0"/>
            <w:right w:val="none" w:sz="0" w:space="0"/>
          </w:pgBorders>
          <w:pgNumType w:fmt="decimal"/>
          <w:cols w:space="720" w:num="1"/>
        </w:sectPr>
      </w:pPr>
    </w:p>
    <w:p w14:paraId="296E49D1">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92" w:firstLineChars="175" w:left="-420" w:leftChars="-200"/>
        <w:rPr>
          <w:b w:val="1"/>
          <w:sz w:val="28"/>
          <w:bCs w:val="0"/>
          <w:szCs w:val="28"/>
          <w:rFonts w:ascii="宋体" w:hAnsi="宋体" w:eastAsia="宋体" w:cs="宋体" w:hint="eastAsia"/>
        </w:rPr>
      </w:pPr>
      <w:r>
        <w:rPr>
          <w:b w:val="1"/>
          <w:sz w:val="28"/>
          <w:lang w:val="en-US" w:eastAsia="zh-CN"/>
          <w:bCs w:val="0"/>
          <w:szCs w:val="28"/>
          <w:rFonts w:ascii="宋体" w:hAnsi="宋体" w:eastAsia="宋体" w:cs="宋体" w:hint="eastAsia"/>
        </w:rPr>
        <w:t xml:space="preserve">一、采购标的需实现的功能或者目标，以及为落实政府采购政策需满足的要求； </w:t>
      </w:r>
    </w:p>
    <w:p w14:paraId="39AB2ED6">
      <w:pPr>
        <w:widowControl w:val="0"/>
        <w:keepNext w:val="0"/>
        <w:keepLines w:val="0"/>
        <w:pageBreakBefore w:val="0"/>
        <w:wordWrap w:val="1"/>
        <w:overflowPunct w:val="1"/>
        <w:topLinePunct w:val="0"/>
        <w:kinsoku w:val="1"/>
        <w:autoSpaceDE w:val="1"/>
        <w:autoSpaceDN w:val="1"/>
        <w:bidi w:val="0"/>
        <w:adjustRightInd w:val="1"/>
        <w:snapToGrid w:val="1"/>
        <w:tabs>
          <w:tab w:val="left" w:pos="5505"/>
        </w:tabs>
        <w:spacing w:line="600" w:lineRule="exact"/>
        <w:ind w:firstLine="420" w:firstLineChars="175" w:left="-420" w:leftChars="-200"/>
        <w:rPr>
          <w:sz w:val="24"/>
          <w:kern w:val="0"/>
          <w:szCs w:val="24"/>
          <w:rFonts w:ascii="宋体" w:hAnsi="宋体" w:eastAsia="宋体" w:cs="宋体" w:hint="eastAsia"/>
        </w:rPr>
      </w:pPr>
      <w:r>
        <w:rPr>
          <w:sz w:val="24"/>
          <w:lang w:val="en-US" w:eastAsia="zh-CN"/>
          <w:kern w:val="0"/>
          <w:szCs w:val="24"/>
          <w:rFonts w:ascii="宋体" w:hAnsi="宋体" w:eastAsia="宋体" w:cs="宋体" w:hint="eastAsia"/>
        </w:rPr>
        <w:t xml:space="preserve">采购标的需实现的功能或者目标： </w:t>
      </w:r>
    </w:p>
    <w:p w14:paraId="24E77DCE">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20" w:firstLineChars="175" w:left="0" w:leftChars="0"/>
        <w:rPr>
          <w:sz w:val="24"/>
          <w:lang w:val="en-US" w:eastAsia="zh-CN"/>
          <w:szCs w:val="24"/>
          <w:rFonts w:ascii="宋体" w:hAnsi="宋体" w:eastAsia="宋体" w:cs="宋体" w:hint="eastAsia"/>
        </w:rPr>
      </w:pPr>
      <w:r>
        <w:rPr>
          <w:color w:val="000000" w:themeColor="text1"/>
          <w:sz w:val="24"/>
          <w:lang w:val="en-US" w:eastAsia="zh-CN"/>
          <w:szCs w:val="24"/>
          <w14:textFill>
            <w14:solidFill>
              <w14:schemeClr w14:val="tx1"/>
            </w14:solidFill>
          </w14:textFill>
          <w:rFonts w:ascii="宋体" w:hAnsi="宋体" w:cs="宋体" w:hint="eastAsia"/>
        </w:rPr>
        <w:t>贵州嵩颖矿业有限公司水城县玉舍大坪煤矿</w:t>
      </w:r>
      <w:r>
        <w:rPr>
          <w:sz w:val="24"/>
          <w:lang w:val="en-US" w:eastAsia="zh-CN"/>
          <w:szCs w:val="24"/>
          <w:rFonts w:ascii="宋体" w:hAnsi="宋体" w:eastAsia="宋体" w:cs="宋体" w:hint="eastAsia"/>
        </w:rPr>
        <w:t>施工总承包单位，完成本项目的场馆建设、设备采购与安装、数字内容制作及数字程序控制工程的制作与搭建等工作，具体工作内容及施工要求以采购人提供的施工图纸及工程量清单为准。</w:t>
      </w:r>
    </w:p>
    <w:p w14:paraId="224AB2BA">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92" w:firstLineChars="175" w:left="-420" w:leftChars="-200"/>
        <w:rPr>
          <w:b w:val="1"/>
          <w:sz w:val="28"/>
          <w:lang w:val="en-US" w:eastAsia="zh-CN"/>
          <w:bCs w:val="0"/>
          <w:szCs w:val="28"/>
          <w:rFonts w:ascii="宋体" w:hAnsi="宋体" w:eastAsia="宋体" w:cs="宋体" w:hint="eastAsia"/>
        </w:rPr>
      </w:pPr>
      <w:r>
        <w:rPr>
          <w:b w:val="1"/>
          <w:sz w:val="28"/>
          <w:lang w:val="en-US" w:eastAsia="zh-CN"/>
          <w:bCs w:val="0"/>
          <w:szCs w:val="28"/>
          <w:rFonts w:ascii="宋体" w:hAnsi="宋体" w:eastAsia="宋体" w:cs="宋体" w:hint="eastAsia"/>
        </w:rPr>
        <w:t>二、采购标的需执行的国家相关标准、行业标准、地方标准或者其他标准、规范；</w:t>
      </w:r>
    </w:p>
    <w:p w14:paraId="2AD94E82">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56" w:firstLineChars="190" w:left="0" w:leftChars="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《中华人民共和国民法典》、《中华人民共和国政府采购法》等相法律法规、相关标准及规范。</w:t>
      </w:r>
    </w:p>
    <w:p w14:paraId="387EACFE">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92" w:firstLineChars="175" w:left="-420" w:leftChars="-200"/>
        <w:rPr>
          <w:b w:val="1"/>
          <w:sz w:val="28"/>
          <w:lang w:val="en-US" w:eastAsia="zh-CN"/>
          <w:bCs w:val="0"/>
          <w:szCs w:val="28"/>
          <w:rFonts w:ascii="宋体" w:hAnsi="宋体" w:eastAsia="宋体" w:cs="宋体" w:hint="eastAsia"/>
        </w:rPr>
      </w:pPr>
      <w:r>
        <w:rPr>
          <w:b w:val="1"/>
          <w:sz w:val="28"/>
          <w:lang w:val="en-US" w:eastAsia="zh-CN"/>
          <w:bCs w:val="0"/>
          <w:szCs w:val="28"/>
          <w:rFonts w:ascii="宋体" w:hAnsi="宋体" w:eastAsia="宋体" w:cs="宋体" w:hint="eastAsia"/>
        </w:rPr>
        <w:t xml:space="preserve">三、采购标的需满足的质量、安全、技术规格、物理特性等要求 </w:t>
      </w:r>
    </w:p>
    <w:p w14:paraId="2D2B6054">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20" w:firstLineChars="175" w:left="0" w:leftChars="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1</w:t>
      </w:r>
      <w:r>
        <w:rPr>
          <w:sz w:val="24"/>
          <w:lang w:val="en-US" w:eastAsia="zh-CN"/>
          <w:szCs w:val="24"/>
          <w:rFonts w:ascii="宋体" w:hAnsi="宋体" w:eastAsia="宋体" w:cs="宋体" w:hint="eastAsia"/>
        </w:rPr>
        <w:t>、质量要求：符合国家、地方及行业现行相关标准规范和满足采购人需求，一次性验收合格。</w:t>
      </w:r>
    </w:p>
    <w:p w14:paraId="07718F52">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20" w:firstLineChars="175" w:left="0" w:leftChars="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 xml:space="preserve">2、安全、技术规格、物理特性符合国家标准和行业标准。 </w:t>
      </w:r>
    </w:p>
    <w:p w14:paraId="6A67E29D">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92" w:firstLineChars="175" w:left="-420" w:leftChars="-200"/>
        <w:rPr>
          <w:b w:val="1"/>
          <w:sz w:val="28"/>
          <w:lang w:val="en-US" w:eastAsia="zh-CN"/>
          <w:bCs w:val="0"/>
          <w:szCs w:val="28"/>
          <w:rFonts w:ascii="宋体" w:hAnsi="宋体" w:eastAsia="宋体" w:cs="宋体" w:hint="eastAsia"/>
        </w:rPr>
      </w:pPr>
      <w:r>
        <w:rPr>
          <w:b w:val="1"/>
          <w:sz w:val="28"/>
          <w:lang w:val="en-US" w:eastAsia="zh-CN"/>
          <w:bCs w:val="0"/>
          <w:szCs w:val="28"/>
          <w:rFonts w:ascii="宋体" w:hAnsi="宋体" w:eastAsia="宋体" w:cs="宋体" w:hint="eastAsia"/>
        </w:rPr>
        <w:t xml:space="preserve">四、采购标的的数量、采购项目交付或者实施的时间和地点； </w:t>
      </w:r>
    </w:p>
    <w:p w14:paraId="4044EA42">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20" w:firstLineChars="175" w:left="0" w:leftChars="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 xml:space="preserve">1、采购标的的数量及要求：1 项。 </w:t>
      </w:r>
    </w:p>
    <w:p w14:paraId="4A799039">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20" w:firstLineChars="175" w:left="0" w:leftChars="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 xml:space="preserve">2、实施的时间：以采购人下发的通知为准。 </w:t>
      </w:r>
    </w:p>
    <w:p w14:paraId="4A7A5A27">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20" w:firstLineChars="175" w:left="0" w:leftChars="0"/>
        <w:rPr>
          <w:b w:val="1"/>
          <w:color w:val="000000"/>
          <w:sz w:val="24"/>
          <w:lang w:val="en-US" w:eastAsia="zh-CN" w:bidi="ar"/>
          <w:bCs/>
          <w:kern w:val="0"/>
          <w:szCs w:val="24"/>
          <w:rFonts w:ascii="宋体" w:hAnsi="宋体" w:eastAsia="宋体" w:cs="宋体" w:hint="eastAsia"/>
        </w:rPr>
      </w:pPr>
      <w:r>
        <w:rPr>
          <w:sz w:val="24"/>
          <w:lang w:val="en-US" w:eastAsia="zh-CN"/>
          <w:szCs w:val="24"/>
          <w:rFonts w:ascii="宋体" w:hAnsi="宋体" w:eastAsia="宋体" w:cs="宋体" w:hint="eastAsia"/>
        </w:rPr>
        <w:t>3、实施的地点：</w:t>
      </w:r>
      <w:r>
        <w:rPr>
          <w:sz w:val="24"/>
          <w:szCs w:val="24"/>
          <w:rFonts w:ascii="宋体" w:hAnsi="宋体" w:eastAsia="宋体" w:cs="宋体" w:hint="eastAsia"/>
        </w:rPr>
        <w:t>贵州</w:t>
      </w:r>
      <w:r>
        <w:rPr>
          <w:sz w:val="24"/>
          <w:lang w:val="en-US" w:eastAsia="zh-CN"/>
          <w:szCs w:val="24"/>
          <w:rFonts w:ascii="宋体" w:hAnsi="宋体" w:eastAsia="宋体" w:cs="宋体" w:hint="eastAsia"/>
        </w:rPr>
        <w:t>省六盘水市</w:t>
      </w:r>
      <w:r>
        <w:rPr>
          <w:sz w:val="24"/>
          <w:szCs w:val="24"/>
          <w:rFonts w:ascii="宋体" w:hAnsi="宋体" w:eastAsia="宋体" w:cs="宋体" w:hint="eastAsia"/>
        </w:rPr>
        <w:t>水城</w:t>
      </w:r>
      <w:r>
        <w:rPr>
          <w:sz w:val="24"/>
          <w:lang w:val="en-US" w:eastAsia="zh-CN"/>
          <w:szCs w:val="24"/>
          <w:rFonts w:ascii="宋体" w:hAnsi="宋体" w:eastAsia="宋体" w:cs="宋体" w:hint="eastAsia"/>
        </w:rPr>
        <w:t>区</w:t>
      </w:r>
      <w:r>
        <w:rPr>
          <w:sz w:val="24"/>
          <w:szCs w:val="24"/>
          <w:rFonts w:ascii="宋体" w:hAnsi="宋体" w:eastAsia="宋体" w:cs="宋体" w:hint="eastAsia"/>
        </w:rPr>
        <w:t>玉舍镇</w:t>
      </w:r>
      <w:r>
        <w:rPr>
          <w:sz w:val="24"/>
          <w:lang w:val="en-US" w:eastAsia="zh-CN"/>
          <w:szCs w:val="24"/>
          <w:rFonts w:ascii="宋体" w:hAnsi="宋体" w:eastAsia="宋体" w:cs="宋体" w:hint="eastAsia"/>
        </w:rPr>
        <w:t>上寨村</w:t>
      </w:r>
      <w:r>
        <w:rPr>
          <w:sz w:val="24"/>
          <w:lang w:val="en-US" w:eastAsia="zh-CN"/>
          <w:szCs w:val="24"/>
          <w:rFonts w:ascii="宋体" w:hAnsi="宋体" w:eastAsia="宋体" w:cs="宋体" w:hint="eastAsia"/>
        </w:rPr>
        <w:t xml:space="preserve">。 </w:t>
      </w:r>
    </w:p>
    <w:p w14:paraId="21948057">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92" w:firstLineChars="175" w:left="-420" w:leftChars="-200"/>
        <w:rPr>
          <w:b w:val="1"/>
          <w:sz w:val="28"/>
          <w:lang w:val="en-US" w:eastAsia="zh-CN"/>
          <w:bCs w:val="0"/>
          <w:szCs w:val="28"/>
          <w:rFonts w:ascii="宋体" w:hAnsi="宋体" w:eastAsia="宋体" w:cs="宋体" w:hint="eastAsia"/>
        </w:rPr>
      </w:pPr>
      <w:r>
        <w:rPr>
          <w:b w:val="1"/>
          <w:sz w:val="28"/>
          <w:lang w:val="en-US" w:eastAsia="zh-CN"/>
          <w:bCs w:val="0"/>
          <w:szCs w:val="28"/>
          <w:rFonts w:ascii="宋体" w:hAnsi="宋体" w:eastAsia="宋体" w:cs="宋体" w:hint="eastAsia"/>
        </w:rPr>
        <w:t xml:space="preserve">五、采购标的需满足的服务标准、期限、效率等要求； </w:t>
      </w:r>
    </w:p>
    <w:p w14:paraId="7B2214BE">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20" w:firstLineChars="175" w:left="0" w:leftChars="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1、质量要求：符合国家、地方及行业现行相关标准规范</w:t>
      </w:r>
      <w:r>
        <w:rPr>
          <w:sz w:val="24"/>
          <w:lang w:val="en-US" w:eastAsia="zh-CN"/>
          <w:szCs w:val="24"/>
          <w:rFonts w:ascii="宋体" w:hAnsi="宋体" w:eastAsia="宋体" w:cs="宋体" w:hint="eastAsia"/>
        </w:rPr>
        <w:t>和满足采购人需求，一次性验收合格。</w:t>
      </w:r>
    </w:p>
    <w:p w14:paraId="490FA0B7">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20" w:firstLineChars="175" w:left="0" w:leftChars="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2、工期要求：</w:t>
      </w:r>
      <w:bookmarkStart w:id="700" w:name="_Toc13179"/>
      <w:r>
        <w:rPr>
          <w:sz w:val="24"/>
          <w:lang w:val="en-US" w:eastAsia="zh-CN"/>
          <w:szCs w:val="24"/>
          <w:rFonts w:ascii="宋体" w:hAnsi="宋体" w:eastAsia="宋体" w:cs="宋体" w:hint="eastAsia"/>
        </w:rPr>
        <w:t>365日历天。</w:t>
      </w:r>
      <w:bookmarkEnd w:id="700"/>
    </w:p>
    <w:p w14:paraId="297E315B">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92" w:firstLineChars="175" w:left="-420" w:leftChars="-200"/>
        <w:rPr>
          <w:b w:val="1"/>
          <w:sz w:val="28"/>
          <w:lang w:val="en-US" w:eastAsia="zh-CN"/>
          <w:bCs w:val="0"/>
          <w:szCs w:val="28"/>
          <w:rFonts w:ascii="宋体" w:hAnsi="宋体" w:eastAsia="宋体" w:cs="宋体" w:hint="eastAsia"/>
        </w:rPr>
      </w:pPr>
      <w:r>
        <w:rPr>
          <w:b w:val="1"/>
          <w:sz w:val="28"/>
          <w:lang w:val="en-US" w:eastAsia="zh-CN"/>
          <w:bCs w:val="0"/>
          <w:szCs w:val="28"/>
          <w:rFonts w:ascii="宋体" w:hAnsi="宋体" w:eastAsia="宋体" w:cs="宋体" w:hint="eastAsia"/>
        </w:rPr>
        <w:t xml:space="preserve">六、采购标的的其他技术、服务等要求。 </w:t>
      </w:r>
    </w:p>
    <w:p w14:paraId="0F92464E">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20" w:firstLineChars="175" w:left="0" w:leftChars="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1、项目施工必须按采购人提供的施工图及工程量清单及其他要求施工。</w:t>
      </w:r>
    </w:p>
    <w:p w14:paraId="008EBDC6">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20" w:firstLineChars="175" w:left="0" w:leftChars="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 xml:space="preserve">2、成交人应对在项目实施的过程中，涉及到甲方的经营信息等商业秘密进行保密。双方应共同对系统中涉及的技术情报和资料进行保密。 </w:t>
      </w:r>
    </w:p>
    <w:p w14:paraId="3C10427E">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20" w:firstLineChars="175" w:left="0" w:leftChars="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 xml:space="preserve">3、在规定时间内按质按量完成采购人实际委派的任务。  </w:t>
      </w:r>
    </w:p>
    <w:p w14:paraId="2C690C34">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20" w:firstLineChars="175" w:left="0" w:leftChars="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 xml:space="preserve">4、因供应商的过失对采购人造成经济损失的，应向采购人进行赔偿。 </w:t>
      </w:r>
    </w:p>
    <w:p w14:paraId="5DDDDDEE">
      <w:pPr>
        <w:widowControl w:val="0"/>
        <w:keepNext w:val="0"/>
        <w:keepLines w:val="0"/>
        <w:pageBreakBefore w:val="0"/>
        <w:wordWrap w:val="1"/>
        <w:overflowPunct w:val="1"/>
        <w:topLinePunct w:val="0"/>
        <w:kinsoku w:val="1"/>
        <w:autoSpaceDE w:val="1"/>
        <w:autoSpaceDN w:val="1"/>
        <w:bidi w:val="0"/>
        <w:adjustRightInd w:val="1"/>
        <w:snapToGrid w:val="1"/>
        <w:spacing w:line="600" w:lineRule="exact"/>
        <w:ind w:firstLine="420" w:firstLineChars="175" w:left="0" w:leftChars="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5、不得将采购人所委托的项目进行转包和分包。</w:t>
      </w:r>
    </w:p>
    <w:p w14:paraId="5C215AAE">
      <w:pPr>
        <w:keepNext w:val="0"/>
        <w:keepLines w:val="0"/>
        <w:pageBreakBefore w:val="0"/>
        <w:wordWrap w:val="1"/>
        <w:overflowPunct w:val="1"/>
        <w:topLinePunct w:val="0"/>
        <w:kinsoku w:val="1"/>
        <w:autoSpaceDE w:val="1"/>
        <w:autoSpaceDN w:val="1"/>
        <w:bidi w:val="0"/>
        <w:adjustRightInd w:val="1"/>
        <w:snapToGrid w:val="1"/>
        <w:spacing w:line="640" w:lineRule="exact"/>
        <w:ind w:firstLine="385" w:firstLineChars="175" w:left="0" w:leftChars="0"/>
        <w:rPr>
          <w:sz w:val="22"/>
          <w:lang w:val="en-US" w:eastAsia="zh-CN"/>
          <w:szCs w:val="22"/>
          <w:rFonts w:ascii="宋体" w:hAnsi="宋体" w:eastAsia="宋体" w:cs="宋体" w:hint="eastAsia"/>
        </w:rPr>
      </w:pPr>
    </w:p>
    <w:p w14:paraId="07F49C29">
      <w:pPr>
        <w:keepNext w:val="0"/>
        <w:keepLines w:val="0"/>
        <w:pageBreakBefore w:val="0"/>
        <w:wordWrap w:val="1"/>
        <w:overflowPunct w:val="1"/>
        <w:topLinePunct w:val="0"/>
        <w:kinsoku w:val="1"/>
        <w:autoSpaceDE w:val="1"/>
        <w:autoSpaceDN w:val="1"/>
        <w:bidi w:val="0"/>
        <w:adjustRightInd w:val="1"/>
        <w:snapToGrid w:val="1"/>
        <w:spacing w:line="640" w:lineRule="exact"/>
        <w:ind w:firstLine="385" w:firstLineChars="175" w:left="0" w:leftChars="0"/>
        <w:rPr>
          <w:sz w:val="22"/>
          <w:lang w:val="en-US" w:eastAsia="zh-CN"/>
          <w:szCs w:val="22"/>
          <w:rFonts w:ascii="宋体" w:hAnsi="宋体" w:eastAsia="宋体" w:cs="宋体" w:hint="eastAsia"/>
        </w:rPr>
      </w:pPr>
    </w:p>
    <w:p w14:paraId="5652241B">
      <w:pPr>
        <w:keepNext w:val="0"/>
        <w:keepLines w:val="0"/>
        <w:pageBreakBefore w:val="0"/>
        <w:wordWrap w:val="1"/>
        <w:overflowPunct w:val="1"/>
        <w:topLinePunct w:val="0"/>
        <w:kinsoku w:val="1"/>
        <w:autoSpaceDE w:val="1"/>
        <w:autoSpaceDN w:val="1"/>
        <w:bidi w:val="0"/>
        <w:adjustRightInd w:val="1"/>
        <w:snapToGrid w:val="1"/>
        <w:spacing w:line="640" w:lineRule="exact"/>
        <w:ind w:firstLine="385" w:firstLineChars="175" w:left="0" w:leftChars="0"/>
        <w:rPr>
          <w:sz w:val="22"/>
          <w:lang w:val="en-US" w:eastAsia="zh-CN"/>
          <w:szCs w:val="22"/>
          <w:rFonts w:ascii="宋体" w:hAnsi="宋体" w:eastAsia="宋体" w:cs="宋体" w:hint="eastAsia"/>
        </w:rPr>
      </w:pPr>
    </w:p>
    <w:p w14:paraId="0EAEA598">
      <w:pPr>
        <w:keepNext w:val="0"/>
        <w:keepLines w:val="0"/>
        <w:pageBreakBefore w:val="0"/>
        <w:wordWrap w:val="1"/>
        <w:overflowPunct w:val="1"/>
        <w:topLinePunct w:val="0"/>
        <w:kinsoku w:val="1"/>
        <w:autoSpaceDE w:val="1"/>
        <w:autoSpaceDN w:val="1"/>
        <w:bidi w:val="0"/>
        <w:adjustRightInd w:val="1"/>
        <w:snapToGrid w:val="1"/>
        <w:spacing w:line="640" w:lineRule="exact"/>
        <w:ind w:firstLine="385" w:firstLineChars="175" w:left="0" w:leftChars="0"/>
        <w:rPr>
          <w:sz w:val="22"/>
          <w:lang w:val="en-US" w:eastAsia="zh-CN"/>
          <w:szCs w:val="22"/>
          <w:rFonts w:ascii="宋体" w:hAnsi="宋体" w:eastAsia="宋体" w:cs="宋体" w:hint="eastAsia"/>
        </w:rPr>
      </w:pPr>
    </w:p>
    <w:p w14:paraId="461271D5">
      <w:pPr>
        <w:keepNext w:val="0"/>
        <w:keepLines w:val="0"/>
        <w:pageBreakBefore w:val="0"/>
        <w:wordWrap w:val="1"/>
        <w:overflowPunct w:val="1"/>
        <w:topLinePunct w:val="0"/>
        <w:kinsoku w:val="1"/>
        <w:autoSpaceDE w:val="1"/>
        <w:autoSpaceDN w:val="1"/>
        <w:bidi w:val="0"/>
        <w:adjustRightInd w:val="1"/>
        <w:snapToGrid w:val="1"/>
        <w:spacing w:line="640" w:lineRule="exact"/>
        <w:ind w:firstLine="385" w:firstLineChars="175" w:left="0" w:leftChars="0"/>
        <w:rPr>
          <w:sz w:val="22"/>
          <w:lang w:val="en-US" w:eastAsia="zh-CN"/>
          <w:szCs w:val="22"/>
          <w:rFonts w:ascii="宋体" w:hAnsi="宋体" w:eastAsia="宋体" w:cs="宋体" w:hint="eastAsia"/>
        </w:rPr>
      </w:pPr>
    </w:p>
    <w:p w14:paraId="1DEC698E">
      <w:pPr>
        <w:keepNext w:val="0"/>
        <w:keepLines w:val="0"/>
        <w:pageBreakBefore w:val="0"/>
        <w:wordWrap w:val="1"/>
        <w:overflowPunct w:val="1"/>
        <w:topLinePunct w:val="0"/>
        <w:kinsoku w:val="1"/>
        <w:autoSpaceDE w:val="1"/>
        <w:autoSpaceDN w:val="1"/>
        <w:bidi w:val="0"/>
        <w:adjustRightInd w:val="1"/>
        <w:snapToGrid w:val="1"/>
        <w:spacing w:line="640" w:lineRule="exact"/>
        <w:ind w:firstLine="385" w:firstLineChars="175" w:left="0" w:leftChars="0"/>
        <w:rPr>
          <w:sz w:val="22"/>
          <w:lang w:val="en-US" w:eastAsia="zh-CN"/>
          <w:szCs w:val="22"/>
          <w:rFonts w:ascii="宋体" w:hAnsi="宋体" w:eastAsia="宋体" w:cs="宋体" w:hint="eastAsia"/>
        </w:rPr>
      </w:pPr>
    </w:p>
    <w:p w14:paraId="3489AAB5">
      <w:pPr>
        <w:keepNext w:val="0"/>
        <w:keepLines w:val="0"/>
        <w:pageBreakBefore w:val="0"/>
        <w:wordWrap w:val="1"/>
        <w:overflowPunct w:val="1"/>
        <w:topLinePunct w:val="0"/>
        <w:kinsoku w:val="1"/>
        <w:autoSpaceDE w:val="1"/>
        <w:autoSpaceDN w:val="1"/>
        <w:bidi w:val="0"/>
        <w:adjustRightInd w:val="1"/>
        <w:snapToGrid w:val="1"/>
        <w:spacing w:line="640" w:lineRule="exact"/>
        <w:ind w:firstLine="385" w:firstLineChars="175" w:left="0" w:leftChars="0"/>
        <w:rPr>
          <w:sz w:val="22"/>
          <w:lang w:val="en-US" w:eastAsia="zh-CN"/>
          <w:szCs w:val="22"/>
          <w:rFonts w:ascii="宋体" w:hAnsi="宋体" w:eastAsia="宋体" w:cs="宋体" w:hint="eastAsia"/>
        </w:rPr>
      </w:pPr>
    </w:p>
    <w:p w14:paraId="7F16C61B">
      <w:pPr>
        <w:keepNext w:val="0"/>
        <w:keepLines w:val="0"/>
        <w:pageBreakBefore w:val="0"/>
        <w:wordWrap w:val="1"/>
        <w:overflowPunct w:val="1"/>
        <w:topLinePunct w:val="0"/>
        <w:kinsoku w:val="1"/>
        <w:autoSpaceDE w:val="1"/>
        <w:autoSpaceDN w:val="1"/>
        <w:bidi w:val="0"/>
        <w:adjustRightInd w:val="1"/>
        <w:snapToGrid w:val="1"/>
        <w:spacing w:line="640" w:lineRule="exact"/>
        <w:ind w:firstLine="385" w:firstLineChars="175" w:left="0" w:leftChars="0"/>
        <w:rPr>
          <w:sz w:val="22"/>
          <w:lang w:val="en-US" w:eastAsia="zh-CN"/>
          <w:szCs w:val="22"/>
          <w:rFonts w:ascii="宋体" w:hAnsi="宋体" w:eastAsia="宋体" w:cs="宋体" w:hint="eastAsia"/>
        </w:rPr>
      </w:pPr>
    </w:p>
    <w:p w14:paraId="124D2AFE">
      <w:pPr>
        <w:keepNext w:val="0"/>
        <w:keepLines w:val="0"/>
        <w:pageBreakBefore w:val="0"/>
        <w:wordWrap w:val="1"/>
        <w:overflowPunct w:val="1"/>
        <w:topLinePunct w:val="0"/>
        <w:kinsoku w:val="1"/>
        <w:autoSpaceDE w:val="1"/>
        <w:autoSpaceDN w:val="1"/>
        <w:bidi w:val="0"/>
        <w:adjustRightInd w:val="1"/>
        <w:snapToGrid w:val="1"/>
        <w:spacing w:line="640" w:lineRule="exact"/>
        <w:ind w:firstLine="385" w:firstLineChars="175" w:left="0" w:leftChars="0"/>
        <w:rPr>
          <w:sz w:val="22"/>
          <w:lang w:val="en-US" w:eastAsia="zh-CN"/>
          <w:szCs w:val="22"/>
          <w:rFonts w:ascii="宋体" w:hAnsi="宋体" w:eastAsia="宋体" w:cs="宋体" w:hint="eastAsia"/>
        </w:rPr>
      </w:pPr>
    </w:p>
    <w:p w14:paraId="51529923">
      <w:pPr>
        <w:keepNext w:val="0"/>
        <w:keepLines w:val="0"/>
        <w:pageBreakBefore w:val="0"/>
        <w:wordWrap w:val="1"/>
        <w:overflowPunct w:val="1"/>
        <w:topLinePunct w:val="0"/>
        <w:kinsoku w:val="1"/>
        <w:autoSpaceDE w:val="1"/>
        <w:autoSpaceDN w:val="1"/>
        <w:bidi w:val="0"/>
        <w:adjustRightInd w:val="1"/>
        <w:snapToGrid w:val="1"/>
        <w:spacing w:line="640" w:lineRule="exact"/>
        <w:ind w:firstLine="385" w:firstLineChars="175" w:left="0" w:leftChars="0"/>
        <w:rPr>
          <w:sz w:val="22"/>
          <w:lang w:val="en-US" w:eastAsia="zh-CN"/>
          <w:szCs w:val="22"/>
          <w:rFonts w:ascii="宋体" w:hAnsi="宋体" w:eastAsia="宋体" w:cs="宋体" w:hint="eastAsia"/>
        </w:rPr>
      </w:pPr>
    </w:p>
    <w:p w14:paraId="712F9092">
      <w:pPr>
        <w:keepNext w:val="0"/>
        <w:keepLines w:val="0"/>
        <w:pageBreakBefore w:val="0"/>
        <w:wordWrap w:val="1"/>
        <w:overflowPunct w:val="1"/>
        <w:topLinePunct w:val="0"/>
        <w:kinsoku w:val="1"/>
        <w:autoSpaceDE w:val="1"/>
        <w:autoSpaceDN w:val="1"/>
        <w:bidi w:val="0"/>
        <w:adjustRightInd w:val="1"/>
        <w:snapToGrid w:val="1"/>
        <w:spacing w:line="640" w:lineRule="exact"/>
        <w:ind w:firstLine="385" w:firstLineChars="175" w:left="0" w:leftChars="0"/>
        <w:rPr>
          <w:sz w:val="22"/>
          <w:lang w:val="en-US" w:eastAsia="zh-CN"/>
          <w:szCs w:val="22"/>
          <w:rFonts w:ascii="宋体" w:hAnsi="宋体" w:eastAsia="宋体" w:cs="宋体" w:hint="eastAsia"/>
        </w:rPr>
      </w:pPr>
    </w:p>
    <w:p w14:paraId="6DF471D7">
      <w:pPr>
        <w:keepNext w:val="0"/>
        <w:keepLines w:val="0"/>
        <w:pageBreakBefore w:val="0"/>
        <w:wordWrap w:val="1"/>
        <w:overflowPunct w:val="1"/>
        <w:topLinePunct w:val="0"/>
        <w:kinsoku w:val="1"/>
        <w:autoSpaceDE w:val="1"/>
        <w:autoSpaceDN w:val="1"/>
        <w:bidi w:val="0"/>
        <w:adjustRightInd w:val="1"/>
        <w:snapToGrid w:val="1"/>
        <w:spacing w:line="640" w:lineRule="exact"/>
        <w:ind w:firstLine="385" w:firstLineChars="175" w:left="0" w:leftChars="0"/>
        <w:rPr>
          <w:sz w:val="22"/>
          <w:lang w:val="en-US" w:eastAsia="zh-CN"/>
          <w:szCs w:val="22"/>
          <w:rFonts w:ascii="宋体" w:hAnsi="宋体" w:eastAsia="宋体" w:cs="宋体" w:hint="eastAsia"/>
        </w:rPr>
      </w:pPr>
    </w:p>
    <w:p w14:paraId="0E32ECDA">
      <w:pPr>
        <w:keepNext w:val="0"/>
        <w:keepLines w:val="0"/>
        <w:pageBreakBefore w:val="0"/>
        <w:wordWrap w:val="1"/>
        <w:overflowPunct w:val="1"/>
        <w:topLinePunct w:val="0"/>
        <w:kinsoku w:val="1"/>
        <w:autoSpaceDE w:val="1"/>
        <w:autoSpaceDN w:val="1"/>
        <w:bidi w:val="0"/>
        <w:adjustRightInd w:val="1"/>
        <w:snapToGrid w:val="1"/>
        <w:spacing w:line="640" w:lineRule="exact"/>
        <w:ind w:firstLine="385" w:firstLineChars="175" w:left="0" w:leftChars="0"/>
        <w:rPr>
          <w:sz w:val="22"/>
          <w:lang w:val="en-US" w:eastAsia="zh-CN"/>
          <w:szCs w:val="22"/>
          <w:rFonts w:ascii="宋体" w:hAnsi="宋体" w:eastAsia="宋体" w:cs="宋体" w:hint="eastAsia"/>
        </w:rPr>
      </w:pPr>
    </w:p>
    <w:p w14:paraId="0DAF8282">
      <w:pPr>
        <w:keepNext w:val="0"/>
        <w:keepLines w:val="0"/>
        <w:pageBreakBefore w:val="0"/>
        <w:wordWrap w:val="1"/>
        <w:overflowPunct w:val="1"/>
        <w:topLinePunct w:val="0"/>
        <w:kinsoku w:val="1"/>
        <w:autoSpaceDE w:val="1"/>
        <w:autoSpaceDN w:val="1"/>
        <w:bidi w:val="0"/>
        <w:adjustRightInd w:val="1"/>
        <w:snapToGrid w:val="1"/>
        <w:spacing w:line="640" w:lineRule="exact"/>
        <w:ind w:firstLine="385" w:firstLineChars="175" w:left="0" w:leftChars="0"/>
        <w:rPr>
          <w:sz w:val="22"/>
          <w:lang w:val="en-US" w:eastAsia="zh-CN"/>
          <w:szCs w:val="22"/>
          <w:rFonts w:ascii="宋体" w:hAnsi="宋体" w:eastAsia="宋体" w:cs="宋体" w:hint="eastAsia"/>
        </w:rPr>
      </w:pPr>
    </w:p>
    <w:p w14:paraId="45514ED0">
      <w:pPr>
        <w:keepNext w:val="0"/>
        <w:keepLines w:val="0"/>
        <w:pageBreakBefore w:val="0"/>
        <w:wordWrap w:val="1"/>
        <w:overflowPunct w:val="1"/>
        <w:topLinePunct w:val="0"/>
        <w:kinsoku w:val="1"/>
        <w:autoSpaceDE w:val="1"/>
        <w:autoSpaceDN w:val="1"/>
        <w:bidi w:val="0"/>
        <w:adjustRightInd w:val="1"/>
        <w:snapToGrid w:val="1"/>
        <w:spacing w:line="640" w:lineRule="exact"/>
        <w:ind w:firstLine="385" w:firstLineChars="175" w:left="0" w:leftChars="0"/>
        <w:rPr>
          <w:sz w:val="22"/>
          <w:lang w:val="en-US" w:eastAsia="zh-CN"/>
          <w:szCs w:val="22"/>
          <w:rFonts w:ascii="宋体" w:hAnsi="宋体" w:eastAsia="宋体" w:cs="宋体" w:hint="eastAsia"/>
        </w:rPr>
      </w:pPr>
    </w:p>
    <w:p w14:paraId="7F346868">
      <w:pPr>
        <w:keepNext w:val="0"/>
        <w:keepLines w:val="0"/>
        <w:pageBreakBefore w:val="0"/>
        <w:wordWrap w:val="1"/>
        <w:overflowPunct w:val="1"/>
        <w:topLinePunct w:val="0"/>
        <w:kinsoku w:val="1"/>
        <w:autoSpaceDE w:val="1"/>
        <w:autoSpaceDN w:val="1"/>
        <w:bidi w:val="0"/>
        <w:adjustRightInd w:val="1"/>
        <w:snapToGrid w:val="1"/>
        <w:spacing w:line="640" w:lineRule="exact"/>
        <w:ind w:firstLine="385" w:firstLineChars="175" w:left="0" w:leftChars="0"/>
        <w:rPr>
          <w:sz w:val="22"/>
          <w:lang w:val="en-US" w:eastAsia="zh-CN"/>
          <w:szCs w:val="22"/>
          <w:rFonts w:ascii="宋体" w:hAnsi="宋体" w:eastAsia="宋体" w:cs="宋体" w:hint="eastAsia"/>
        </w:rPr>
      </w:pPr>
    </w:p>
    <w:p w14:paraId="62984862">
      <w:pPr>
        <w:pStyle w:val="63"/>
        <w:widowControl w:val="0"/>
        <w:keepNext w:val="0"/>
        <w:keepLines w:val="0"/>
        <w:pageBreakBefore w:val="0"/>
        <w:wordWrap w:val="1"/>
        <w:overflowPunct w:val="1"/>
        <w:topLinePunct w:val="0"/>
        <w:kinsoku w:val="1"/>
        <w:autoSpaceDE w:val="1"/>
        <w:autoSpaceDN w:val="1"/>
        <w:bidi w:val="0"/>
        <w:adjustRightInd w:val="1"/>
        <w:snapToGrid w:val="1"/>
        <w:outlineLvl w:val="0"/>
        <w:spacing w:after="0" w:before="0" w:line="600" w:lineRule="auto"/>
        <w:rPr>
          <w:sz w:val="36"/>
          <w:lang w:val="en-US" w:eastAsia="zh-CN"/>
          <w:rFonts w:ascii="宋体" w:hAnsi="宋体" w:eastAsia="宋体" w:cs="宋体" w:hint="eastAsia"/>
        </w:rPr>
      </w:pPr>
      <w:bookmarkStart w:id="701" w:name="_Toc1793"/>
      <w:r>
        <w:rPr>
          <w:sz w:val="36"/>
          <w:lang w:val="en-US" w:eastAsia="zh-CN"/>
          <w:rFonts w:ascii="宋体" w:hAnsi="宋体" w:eastAsia="宋体" w:cs="宋体" w:hint="eastAsia"/>
        </w:rPr>
        <w:t>第六章 响应文件格式</w:t>
      </w:r>
      <w:bookmarkEnd w:id="701"/>
    </w:p>
    <w:p w14:paraId="7AD9F881">
      <w:pPr>
        <w:widowControl w:val="0"/>
        <w:keepNext w:val="0"/>
        <w:keepLines w:val="0"/>
        <w:pageBreakBefore w:val="0"/>
        <w:wordWrap w:val="1"/>
        <w:overflowPunct w:val="1"/>
        <w:topLinePunct w:val="0"/>
        <w:kinsoku w:val="1"/>
        <w:autoSpaceDE w:val="1"/>
        <w:autoSpaceDN w:val="1"/>
        <w:bidi w:val="0"/>
        <w:adjustRightInd w:val="1"/>
        <w:snapToGrid w:val="1"/>
        <w:jc w:val="center"/>
        <w:outlineLvl w:val="9"/>
        <w:numPr>
          <w:ilvl w:val="0"/>
          <w:numId w:val="0"/>
        </w:numPr>
        <w:rPr>
          <w:b w:val="1"/>
          <w:sz w:val="32"/>
          <w:szCs w:val="32"/>
          <w:rFonts w:ascii="宋体" w:hAnsi="宋体" w:eastAsia="宋体" w:cs="宋体" w:hint="eastAsia"/>
        </w:rPr>
      </w:pPr>
    </w:p>
    <w:p w14:paraId="2A1310F9">
      <w:pPr>
        <w:widowControl w:val="1"/>
        <w:spacing w:line="360" w:lineRule="auto"/>
        <w:rPr>
          <w:b w:val="1"/>
          <w:sz w:val="22"/>
          <w:bCs/>
          <w:szCs w:val="24"/>
          <w:rFonts w:ascii="宋体" w:hAnsi="宋体" w:eastAsia="宋体" w:cs="宋体" w:hint="eastAsia"/>
        </w:rPr>
      </w:pPr>
    </w:p>
    <w:p w14:paraId="1D297327">
      <w:pPr>
        <w:widowControl w:val="1"/>
        <w:keepNext w:val="0"/>
        <w:keepLines w:val="0"/>
        <w:pageBreakBefore w:val="0"/>
        <w:wordWrap w:val="1"/>
        <w:overflowPunct w:val="1"/>
        <w:topLinePunct w:val="0"/>
        <w:kinsoku w:val="1"/>
        <w:autoSpaceDE w:val="1"/>
        <w:autoSpaceDN w:val="1"/>
        <w:bidi w:val="0"/>
        <w:adjustRightInd w:val="1"/>
        <w:snapToGrid w:val="1"/>
        <w:jc w:val="center"/>
        <w:spacing w:line="600" w:lineRule="auto"/>
        <w:rPr>
          <w:b w:val="1"/>
          <w:sz w:val="96"/>
          <w:lang w:eastAsia="zh-CN"/>
          <w:szCs w:val="44"/>
          <w:rFonts w:ascii="宋体" w:hAnsi="宋体" w:eastAsia="宋体" w:cs="宋体" w:hint="eastAsia"/>
        </w:rPr>
      </w:pPr>
      <w:r>
        <w:rPr>
          <w:b w:val="1"/>
          <w:sz w:val="52"/>
          <w:lang w:eastAsia="zh-CN"/>
          <w:szCs w:val="44"/>
          <w:rFonts w:ascii="宋体" w:hAnsi="宋体" w:cs="宋体" w:hint="eastAsia"/>
        </w:rPr>
        <w:t>贵州嵩颖矿业有限公司水城县玉舍大坪煤矿</w:t>
      </w:r>
      <w:r>
        <w:rPr>
          <w:b w:val="1"/>
          <w:sz w:val="52"/>
          <w:lang w:val="en-US" w:eastAsia="zh-CN"/>
          <w:szCs w:val="44"/>
          <w:rFonts w:ascii="宋体" w:hAnsi="宋体" w:eastAsia="宋体" w:cs="宋体" w:hint="eastAsia"/>
        </w:rPr>
        <w:t>施工总承包</w:t>
      </w:r>
      <w:r>
        <w:rPr>
          <w:b w:val="1"/>
          <w:sz w:val="52"/>
          <w:lang w:eastAsia="zh-CN"/>
          <w:szCs w:val="44"/>
          <w:rFonts w:ascii="宋体" w:hAnsi="宋体" w:eastAsia="宋体" w:cs="宋体" w:hint="eastAsia"/>
        </w:rPr>
        <w:t xml:space="preserve"> </w:t>
      </w:r>
    </w:p>
    <w:p w14:paraId="472185AA">
      <w:pPr>
        <w:jc w:val="center"/>
        <w:spacing w:line="360" w:lineRule="auto"/>
        <w:rPr>
          <w:b w:val="1"/>
          <w:sz w:val="32"/>
          <w:szCs w:val="32"/>
          <w:rFonts w:ascii="宋体" w:hAnsi="宋体" w:eastAsia="宋体" w:cs="宋体" w:hint="eastAsia"/>
        </w:rPr>
      </w:pPr>
    </w:p>
    <w:p w14:paraId="2A92F786">
      <w:pPr>
        <w:jc w:val="center"/>
        <w:spacing w:line="360" w:lineRule="auto"/>
        <w:rPr>
          <w:b w:val="1"/>
          <w:sz w:val="32"/>
          <w:szCs w:val="32"/>
          <w:rFonts w:ascii="宋体" w:hAnsi="宋体" w:eastAsia="宋体" w:cs="宋体" w:hint="eastAsia"/>
        </w:rPr>
      </w:pPr>
    </w:p>
    <w:p w14:paraId="4764617C">
      <w:pPr>
        <w:pStyle w:val="146"/>
        <w:rPr>
          <w:rFonts w:ascii="宋体" w:hAnsi="宋体" w:eastAsia="宋体" w:cs="宋体" w:hint="eastAsia"/>
        </w:rPr>
      </w:pPr>
    </w:p>
    <w:p w14:paraId="5ED2BDB0">
      <w:pPr>
        <w:jc w:val="center"/>
        <w:spacing w:line="360" w:lineRule="auto"/>
        <w:rPr>
          <w:b w:val="1"/>
          <w:sz w:val="32"/>
          <w:szCs w:val="32"/>
          <w:rFonts w:ascii="宋体" w:hAnsi="宋体" w:eastAsia="宋体" w:cs="宋体" w:hint="eastAsia"/>
        </w:rPr>
      </w:pPr>
    </w:p>
    <w:p w14:paraId="22C751D3">
      <w:pPr>
        <w:pStyle w:val="7"/>
        <w:rPr>
          <w:rFonts w:ascii="宋体" w:hAnsi="宋体" w:eastAsia="宋体" w:cs="宋体" w:hint="eastAsia"/>
        </w:rPr>
      </w:pPr>
    </w:p>
    <w:p w14:paraId="413F6F25">
      <w:pPr>
        <w:jc w:val="center"/>
        <w:spacing w:line="360" w:lineRule="auto"/>
        <w:rPr>
          <w:b w:val="1"/>
          <w:sz w:val="32"/>
          <w:szCs w:val="32"/>
          <w:rFonts w:ascii="宋体" w:hAnsi="宋体" w:eastAsia="宋体" w:cs="宋体" w:hint="eastAsia"/>
        </w:rPr>
      </w:pPr>
    </w:p>
    <w:p w14:paraId="775ED29D">
      <w:pPr>
        <w:jc w:val="center"/>
        <w:spacing w:line="360" w:lineRule="auto"/>
        <w:rPr>
          <w:b w:val="1"/>
          <w:sz w:val="72"/>
          <w:szCs w:val="96"/>
          <w:rFonts w:ascii="宋体" w:hAnsi="宋体" w:eastAsia="宋体" w:cs="宋体" w:hint="eastAsia"/>
        </w:rPr>
      </w:pPr>
      <w:r>
        <w:rPr>
          <w:b w:val="1"/>
          <w:sz w:val="72"/>
          <w:szCs w:val="96"/>
          <w:rFonts w:ascii="宋体" w:hAnsi="宋体" w:eastAsia="宋体" w:cs="宋体" w:hint="eastAsia"/>
        </w:rPr>
        <w:t>响</w:t>
      </w:r>
      <w:r>
        <w:rPr>
          <w:b w:val="1"/>
          <w:sz w:val="72"/>
          <w:lang w:val="en-US" w:eastAsia="zh-CN"/>
          <w:szCs w:val="96"/>
          <w:rFonts w:ascii="宋体" w:hAnsi="宋体" w:eastAsia="宋体" w:cs="宋体" w:hint="eastAsia"/>
        </w:rPr>
        <w:t xml:space="preserve"> </w:t>
      </w:r>
      <w:r>
        <w:rPr>
          <w:b w:val="1"/>
          <w:sz w:val="72"/>
          <w:szCs w:val="96"/>
          <w:rFonts w:ascii="宋体" w:hAnsi="宋体" w:eastAsia="宋体" w:cs="宋体" w:hint="eastAsia"/>
        </w:rPr>
        <w:t>应</w:t>
      </w:r>
      <w:r>
        <w:rPr>
          <w:b w:val="1"/>
          <w:sz w:val="72"/>
          <w:lang w:val="en-US" w:eastAsia="zh-CN"/>
          <w:szCs w:val="96"/>
          <w:rFonts w:ascii="宋体" w:hAnsi="宋体" w:eastAsia="宋体" w:cs="宋体" w:hint="eastAsia"/>
        </w:rPr>
        <w:t xml:space="preserve"> </w:t>
      </w:r>
      <w:r>
        <w:rPr>
          <w:b w:val="1"/>
          <w:sz w:val="72"/>
          <w:szCs w:val="96"/>
          <w:rFonts w:ascii="宋体" w:hAnsi="宋体" w:eastAsia="宋体" w:cs="宋体" w:hint="eastAsia"/>
        </w:rPr>
        <w:t>文</w:t>
      </w:r>
      <w:r>
        <w:rPr>
          <w:b w:val="1"/>
          <w:sz w:val="72"/>
          <w:lang w:val="en-US" w:eastAsia="zh-CN"/>
          <w:szCs w:val="96"/>
          <w:rFonts w:ascii="宋体" w:hAnsi="宋体" w:eastAsia="宋体" w:cs="宋体" w:hint="eastAsia"/>
        </w:rPr>
        <w:t xml:space="preserve"> </w:t>
      </w:r>
      <w:r>
        <w:rPr>
          <w:b w:val="1"/>
          <w:sz w:val="72"/>
          <w:szCs w:val="96"/>
          <w:rFonts w:ascii="宋体" w:hAnsi="宋体" w:eastAsia="宋体" w:cs="宋体" w:hint="eastAsia"/>
        </w:rPr>
        <w:t>件</w:t>
      </w:r>
    </w:p>
    <w:p w14:paraId="0E788DE8">
      <w:pPr>
        <w:widowControl w:val="0"/>
        <w:keepNext w:val="0"/>
        <w:keepLines w:val="0"/>
        <w:pageBreakBefore w:val="0"/>
        <w:wordWrap w:val="1"/>
        <w:overflowPunct w:val="1"/>
        <w:topLinePunct w:val="0"/>
        <w:kinsoku w:val="1"/>
        <w:autoSpaceDE w:val="1"/>
        <w:autoSpaceDN w:val="1"/>
        <w:bidi w:val="0"/>
        <w:adjustRightInd w:val="1"/>
        <w:snapToGrid w:val="1"/>
        <w:jc w:val="center"/>
        <w:outlineLvl w:val="9"/>
        <w:spacing w:line="360" w:lineRule="auto"/>
        <w:rPr>
          <w:b w:val="1"/>
          <w:sz w:val="32"/>
          <w:lang w:val="en-US"/>
          <w:bCs/>
          <w:szCs w:val="32"/>
          <w:rFonts w:ascii="宋体" w:hAnsi="宋体" w:eastAsia="宋体" w:cs="宋体" w:hint="eastAsia"/>
        </w:rPr>
      </w:pPr>
      <w:r>
        <w:rPr>
          <w:b w:val="1"/>
          <w:sz w:val="28"/>
          <w:lang w:val="en-US" w:eastAsia="zh-CN"/>
          <w:bCs/>
          <w:szCs w:val="21"/>
          <w:rFonts w:ascii="宋体" w:hAnsi="宋体" w:eastAsia="宋体" w:cs="宋体" w:hint="eastAsia"/>
        </w:rPr>
        <w:t>项目编号：</w:t>
      </w:r>
      <w:r>
        <w:rPr>
          <w:b w:val="1"/>
          <w:sz w:val="32"/>
          <w:lang w:val="en-US" w:eastAsia="zh-CN"/>
          <w:bCs/>
          <w:szCs w:val="32"/>
          <w:rFonts w:ascii="宋体" w:hAnsi="宋体" w:eastAsia="宋体" w:cs="宋体" w:hint="eastAsia"/>
        </w:rPr>
        <w:t>BK</w:t>
      </w:r>
      <w:r>
        <w:rPr>
          <w:b w:val="1"/>
          <w:sz w:val="32"/>
          <w:lang w:eastAsia="zh-CN"/>
          <w:bCs/>
          <w:szCs w:val="32"/>
          <w:rFonts w:ascii="宋体" w:hAnsi="宋体" w:eastAsia="宋体" w:cs="宋体" w:hint="eastAsia"/>
        </w:rPr>
        <w:t>ZB-</w:t>
      </w:r>
      <w:r>
        <w:rPr>
          <w:b w:val="1"/>
          <w:sz w:val="32"/>
          <w:lang w:val="en-US" w:eastAsia="zh-CN"/>
          <w:bCs/>
          <w:szCs w:val="32"/>
          <w:rFonts w:ascii="宋体" w:hAnsi="宋体" w:eastAsia="宋体" w:cs="宋体" w:hint="eastAsia"/>
        </w:rPr>
        <w:t>SG</w:t>
      </w:r>
      <w:r>
        <w:rPr>
          <w:b w:val="1"/>
          <w:sz w:val="32"/>
          <w:lang w:eastAsia="zh-CN"/>
          <w:bCs/>
          <w:szCs w:val="32"/>
          <w:rFonts w:ascii="宋体" w:hAnsi="宋体" w:eastAsia="宋体" w:cs="宋体" w:hint="eastAsia"/>
        </w:rPr>
        <w:t>2025</w:t>
      </w:r>
      <w:r>
        <w:rPr>
          <w:b w:val="1"/>
          <w:sz w:val="32"/>
          <w:lang w:val="en-US" w:eastAsia="zh-CN"/>
          <w:bCs/>
          <w:szCs w:val="32"/>
          <w:rFonts w:ascii="宋体" w:hAnsi="宋体" w:eastAsia="宋体" w:cs="宋体" w:hint="eastAsia"/>
        </w:rPr>
        <w:t>0912</w:t>
      </w:r>
    </w:p>
    <w:p w14:paraId="36B81283">
      <w:pPr>
        <w:jc w:val="center"/>
        <w:spacing w:line="360" w:lineRule="auto"/>
        <w:rPr>
          <w:sz w:val="24"/>
          <w:lang w:val="en-US" w:eastAsia="zh-CN"/>
          <w:rFonts w:ascii="宋体" w:hAnsi="宋体" w:eastAsia="宋体" w:cs="宋体" w:hint="eastAsia"/>
        </w:rPr>
      </w:pPr>
    </w:p>
    <w:p w14:paraId="48A8332E">
      <w:pPr>
        <w:jc w:val="center"/>
        <w:spacing w:line="360" w:lineRule="auto"/>
        <w:rPr>
          <w:sz w:val="24"/>
          <w:lang w:val="en-US" w:eastAsia="zh-CN"/>
          <w:rFonts w:ascii="宋体" w:hAnsi="宋体" w:eastAsia="宋体" w:cs="宋体" w:hint="eastAsia"/>
        </w:rPr>
      </w:pPr>
    </w:p>
    <w:p w14:paraId="2D430B94">
      <w:pPr>
        <w:jc w:val="center"/>
        <w:spacing w:line="360" w:lineRule="auto"/>
        <w:rPr>
          <w:b w:val="1"/>
          <w:sz w:val="32"/>
          <w:szCs w:val="32"/>
          <w:rFonts w:ascii="宋体" w:hAnsi="宋体" w:eastAsia="宋体" w:cs="宋体" w:hint="eastAsia"/>
        </w:rPr>
      </w:pPr>
    </w:p>
    <w:p w14:paraId="50EBB150">
      <w:pPr>
        <w:jc w:val="center"/>
        <w:spacing w:line="360" w:lineRule="auto"/>
        <w:rPr>
          <w:b w:val="1"/>
          <w:sz w:val="32"/>
          <w:szCs w:val="32"/>
          <w:rFonts w:ascii="宋体" w:hAnsi="宋体" w:eastAsia="宋体" w:cs="宋体" w:hint="eastAsia"/>
        </w:rPr>
      </w:pPr>
    </w:p>
    <w:p w14:paraId="314C3B73">
      <w:pPr>
        <w:jc w:val="both"/>
        <w:spacing w:line="360" w:lineRule="auto"/>
        <w:rPr>
          <w:b w:val="1"/>
          <w:sz w:val="32"/>
          <w:szCs w:val="32"/>
          <w:rFonts w:ascii="宋体" w:hAnsi="宋体" w:eastAsia="宋体" w:cs="宋体" w:hint="eastAsia"/>
        </w:rPr>
      </w:pPr>
    </w:p>
    <w:p w14:paraId="5FD17AB2">
      <w:pPr>
        <w:jc w:val="center"/>
        <w:spacing w:line="360" w:lineRule="auto"/>
        <w:rPr>
          <w:b w:val="1"/>
          <w:sz w:val="32"/>
          <w:szCs w:val="32"/>
          <w:rFonts w:ascii="宋体" w:hAnsi="宋体" w:eastAsia="宋体" w:cs="宋体" w:hint="eastAsia"/>
        </w:rPr>
      </w:pPr>
    </w:p>
    <w:p w14:paraId="048B158C">
      <w:pPr>
        <w:jc w:val="left"/>
        <w:spacing w:line="360" w:lineRule="auto"/>
        <w:rPr>
          <w:b w:val="1"/>
          <w:sz w:val="32"/>
          <w:szCs w:val="32"/>
          <w:rFonts w:ascii="宋体" w:hAnsi="宋体" w:eastAsia="宋体" w:cs="宋体" w:hint="eastAsia"/>
        </w:rPr>
      </w:pPr>
      <w:r>
        <w:rPr>
          <w:b w:val="1"/>
          <w:sz w:val="32"/>
          <w:szCs w:val="32"/>
          <w:rFonts w:ascii="宋体" w:hAnsi="宋体" w:eastAsia="宋体" w:cs="宋体" w:hint="eastAsia"/>
        </w:rPr>
        <w:t>响应人：（</w:t>
      </w:r>
      <w:r>
        <w:rPr>
          <w:b w:val="1"/>
          <w:sz w:val="32"/>
          <w:lang w:val="en-US" w:eastAsia="zh-CN"/>
          <w:szCs w:val="32"/>
          <w:rFonts w:ascii="宋体" w:hAnsi="宋体" w:eastAsia="宋体" w:cs="宋体" w:hint="eastAsia"/>
        </w:rPr>
        <w:t>电子签章</w:t>
      </w:r>
      <w:r>
        <w:rPr>
          <w:b w:val="1"/>
          <w:sz w:val="32"/>
          <w:szCs w:val="32"/>
          <w:rFonts w:ascii="宋体" w:hAnsi="宋体" w:eastAsia="宋体" w:cs="宋体" w:hint="eastAsia"/>
        </w:rPr>
        <w:t>）</w:t>
      </w:r>
    </w:p>
    <w:p w14:paraId="14F31E30">
      <w:pPr>
        <w:jc w:val="left"/>
        <w:spacing w:line="360" w:lineRule="auto"/>
        <w:rPr>
          <w:b w:val="1"/>
          <w:sz w:val="32"/>
          <w:szCs w:val="32"/>
          <w:rFonts w:ascii="宋体" w:hAnsi="宋体" w:eastAsia="宋体" w:cs="宋体" w:hint="eastAsia"/>
        </w:rPr>
      </w:pPr>
      <w:r>
        <w:rPr>
          <w:b w:val="1"/>
          <w:sz w:val="32"/>
          <w:szCs w:val="32"/>
          <w:rFonts w:ascii="宋体" w:hAnsi="宋体" w:eastAsia="宋体" w:cs="宋体" w:hint="eastAsia"/>
        </w:rPr>
        <w:t>法定代表人或其委托代理人：（</w:t>
      </w:r>
      <w:r>
        <w:rPr>
          <w:b w:val="1"/>
          <w:sz w:val="32"/>
          <w:lang w:val="en-US" w:eastAsia="zh-CN"/>
          <w:szCs w:val="32"/>
          <w:rFonts w:ascii="宋体" w:hAnsi="宋体" w:eastAsia="宋体" w:cs="宋体" w:hint="eastAsia"/>
        </w:rPr>
        <w:t>电子签章</w:t>
      </w:r>
      <w:r>
        <w:rPr>
          <w:b w:val="1"/>
          <w:sz w:val="32"/>
          <w:szCs w:val="32"/>
          <w:rFonts w:ascii="宋体" w:hAnsi="宋体" w:eastAsia="宋体" w:cs="宋体" w:hint="eastAsia"/>
        </w:rPr>
        <w:t>）</w:t>
      </w:r>
    </w:p>
    <w:p w14:paraId="5D6D5BFC">
      <w:pPr>
        <w:jc w:val="left"/>
        <w:spacing w:line="360" w:lineRule="auto"/>
        <w:rPr>
          <w:b w:val="1"/>
          <w:sz w:val="32"/>
          <w:lang w:val="en-US" w:eastAsia="zh-CN"/>
          <w:szCs w:val="32"/>
          <w:rFonts w:ascii="宋体" w:hAnsi="宋体" w:eastAsia="宋体" w:cs="宋体" w:hint="eastAsia"/>
        </w:rPr>
      </w:pPr>
      <w:r>
        <w:rPr>
          <w:b w:val="1"/>
          <w:sz w:val="32"/>
          <w:lang w:val="en-US" w:eastAsia="zh-CN"/>
          <w:szCs w:val="32"/>
          <w:rFonts w:ascii="宋体" w:hAnsi="宋体" w:eastAsia="宋体" w:cs="宋体" w:hint="eastAsia"/>
        </w:rPr>
        <w:t>日期：   年   月   日</w:t>
      </w:r>
    </w:p>
    <w:p w14:paraId="2FA13B36">
      <w:pPr>
        <w:jc w:val="center"/>
        <w:outlineLvl w:val="1"/>
        <w:spacing w:line="360" w:lineRule="auto"/>
        <w:rPr>
          <w:b w:val="1"/>
          <w:sz w:val="30"/>
          <w:szCs w:val="30"/>
          <w:rFonts w:ascii="宋体" w:hAnsi="宋体" w:eastAsia="宋体" w:cs="宋体" w:hint="eastAsia"/>
        </w:rPr>
      </w:pPr>
      <w:r>
        <w:rPr>
          <w:b w:val="1"/>
          <w:sz w:val="30"/>
          <w:szCs w:val="30"/>
          <w:rFonts w:ascii="宋体" w:hAnsi="宋体" w:eastAsia="宋体" w:cs="宋体" w:hint="eastAsia"/>
        </w:rPr>
        <w:t>磋商报价一览表（首次）</w:t>
      </w:r>
    </w:p>
    <w:tbl>
      <w:tblPr>
        <w:tblStyle w:val="86"/>
        <w:tblW w:w="9928" w:type="dxa"/>
        <w:tblInd w:type="dxa" w:w="-34.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664.000000"/>
        <w:gridCol w:w="1884.000000"/>
        <w:gridCol w:w="1680.000000"/>
        <w:gridCol w:w="1440.000000"/>
        <w:gridCol w:w="397.000000"/>
        <w:gridCol w:w="1118.000000"/>
        <w:gridCol w:w="189.000000"/>
        <w:gridCol w:w="1187.000000"/>
        <w:gridCol w:w="1369.000000"/>
      </w:tblGrid>
      <w:tr w14:paraId="4F6A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00" w:hRule="atLeast"/>
        </w:trPr>
        <w:tc>
          <w:tcPr>
            <w:tcW w:w="664" w:type="dxa"/>
            <w:vAlign w:val="center"/>
            <w:noWrap w:val="0"/>
          </w:tcPr>
          <w:p w14:paraId="3D006D3C">
            <w:pPr>
              <w:jc w:val="center"/>
              <w:spacing w:line="360" w:lineRule="auto"/>
              <w:rPr>
                <w:b w:val="1"/>
                <w:sz w:val="24"/>
                <w:szCs w:val="24"/>
                <w:rFonts w:ascii="宋体" w:hAnsi="宋体" w:eastAsia="宋体" w:cs="宋体" w:hint="eastAsia"/>
              </w:rPr>
            </w:pPr>
            <w:r>
              <w:rPr>
                <w:b w:val="1"/>
                <w:sz w:val="24"/>
                <w:szCs w:val="24"/>
                <w:rFonts w:ascii="宋体" w:hAnsi="宋体" w:eastAsia="宋体" w:cs="宋体" w:hint="eastAsia"/>
              </w:rPr>
              <w:t>序号</w:t>
            </w:r>
          </w:p>
        </w:tc>
        <w:tc>
          <w:tcPr>
            <w:tcW w:w="1884" w:type="dxa"/>
            <w:vAlign w:val="center"/>
            <w:noWrap w:val="0"/>
          </w:tcPr>
          <w:p w14:paraId="3AE00ABD">
            <w:pPr>
              <w:jc w:val="center"/>
              <w:spacing w:line="360" w:lineRule="auto"/>
              <w:rPr>
                <w:b w:val="1"/>
                <w:sz w:val="24"/>
                <w:szCs w:val="24"/>
                <w:rFonts w:ascii="宋体" w:hAnsi="宋体" w:eastAsia="宋体" w:cs="宋体" w:hint="eastAsia"/>
              </w:rPr>
            </w:pPr>
            <w:r>
              <w:rPr>
                <w:b w:val="1"/>
                <w:sz w:val="24"/>
                <w:szCs w:val="24"/>
                <w:rFonts w:ascii="宋体" w:hAnsi="宋体" w:eastAsia="宋体" w:cs="宋体" w:hint="eastAsia"/>
              </w:rPr>
              <w:t>项 目</w:t>
            </w:r>
          </w:p>
        </w:tc>
        <w:tc>
          <w:tcPr>
            <w:tcW w:w="1680" w:type="dxa"/>
            <w:vAlign w:val="center"/>
            <w:noWrap w:val="0"/>
          </w:tcPr>
          <w:p w14:paraId="12D9BA37">
            <w:pPr>
              <w:jc w:val="center"/>
              <w:spacing w:line="360" w:lineRule="auto"/>
              <w:rPr>
                <w:b w:val="1"/>
                <w:sz w:val="24"/>
                <w:lang w:val="en-US" w:eastAsia="zh-CN"/>
                <w:szCs w:val="24"/>
                <w:rFonts w:ascii="宋体" w:hAnsi="宋体" w:eastAsia="宋体" w:cs="宋体" w:hint="eastAsia"/>
              </w:rPr>
            </w:pPr>
            <w:r>
              <w:rPr>
                <w:b w:val="1"/>
                <w:sz w:val="24"/>
                <w:lang w:val="en-US" w:eastAsia="zh-CN"/>
                <w:szCs w:val="24"/>
                <w:rFonts w:ascii="宋体" w:hAnsi="宋体" w:cs="宋体" w:hint="eastAsia"/>
              </w:rPr>
              <w:t>单价</w:t>
            </w:r>
          </w:p>
        </w:tc>
        <w:tc>
          <w:tcPr>
            <w:tcW w:w="1440" w:type="dxa"/>
            <w:vAlign w:val="center"/>
            <w:noWrap w:val="0"/>
          </w:tcPr>
          <w:p w14:paraId="28CFD82F">
            <w:pPr>
              <w:jc w:val="center"/>
              <w:spacing w:line="360" w:lineRule="auto"/>
              <w:rPr>
                <w:b w:val="1"/>
                <w:sz w:val="24"/>
                <w:lang w:val="en-US" w:eastAsia="zh-CN"/>
                <w:szCs w:val="24"/>
                <w:rFonts w:ascii="宋体" w:hAnsi="宋体" w:cs="宋体" w:hint="eastAsia"/>
              </w:rPr>
            </w:pPr>
            <w:r>
              <w:rPr>
                <w:b w:val="1"/>
                <w:sz w:val="24"/>
                <w:lang w:val="en-US" w:eastAsia="zh-CN"/>
                <w:szCs w:val="24"/>
                <w:rFonts w:ascii="宋体" w:hAnsi="宋体" w:cs="宋体" w:hint="eastAsia"/>
              </w:rPr>
              <w:t>暂估</w:t>
            </w:r>
          </w:p>
          <w:p w14:paraId="4C9B0AD9">
            <w:pPr>
              <w:jc w:val="center"/>
              <w:spacing w:line="360" w:lineRule="auto"/>
              <w:rPr>
                <w:b w:val="1"/>
                <w:sz w:val="24"/>
                <w:lang w:val="en-US" w:eastAsia="zh-CN"/>
                <w:szCs w:val="24"/>
                <w:rFonts w:ascii="宋体" w:hAnsi="宋体" w:eastAsia="宋体" w:cs="宋体" w:hint="eastAsia"/>
              </w:rPr>
            </w:pPr>
            <w:r>
              <w:rPr>
                <w:b w:val="1"/>
                <w:sz w:val="24"/>
                <w:lang w:val="en-US" w:eastAsia="zh-CN"/>
                <w:szCs w:val="24"/>
                <w:rFonts w:ascii="宋体" w:hAnsi="宋体" w:cs="宋体" w:hint="eastAsia"/>
              </w:rPr>
              <w:t>数量</w:t>
            </w:r>
          </w:p>
        </w:tc>
        <w:tc>
          <w:tcPr>
            <w:tcW w:w="1515" w:type="dxa"/>
            <w:gridSpan w:val="2"/>
            <w:vAlign w:val="center"/>
            <w:noWrap w:val="0"/>
          </w:tcPr>
          <w:p w14:paraId="25FDAF9C">
            <w:pPr>
              <w:jc w:val="center"/>
              <w:spacing w:line="360" w:lineRule="auto"/>
              <w:rPr>
                <w:b w:val="1"/>
                <w:sz w:val="24"/>
                <w:lang w:val="en-US" w:eastAsia="zh-CN"/>
                <w:szCs w:val="24"/>
                <w:rFonts w:ascii="宋体" w:hAnsi="宋体" w:eastAsia="宋体" w:cs="宋体" w:hint="default"/>
              </w:rPr>
            </w:pPr>
            <w:r>
              <w:rPr>
                <w:b w:val="1"/>
                <w:sz w:val="24"/>
                <w:lang w:val="en-US" w:eastAsia="zh-CN"/>
                <w:szCs w:val="24"/>
                <w:rFonts w:ascii="宋体" w:hAnsi="宋体" w:cs="宋体" w:hint="eastAsia"/>
              </w:rPr>
              <w:t>合价（万元）</w:t>
            </w:r>
          </w:p>
        </w:tc>
        <w:tc>
          <w:tcPr>
            <w:tcW w:w="2745" w:type="dxa"/>
            <w:gridSpan w:val="3"/>
            <w:vAlign w:val="center"/>
            <w:noWrap w:val="0"/>
          </w:tcPr>
          <w:p w14:paraId="1E1A251E">
            <w:pPr>
              <w:jc w:val="center"/>
              <w:spacing w:line="360" w:lineRule="auto"/>
              <w:rPr>
                <w:b w:val="1"/>
                <w:sz w:val="24"/>
                <w:szCs w:val="24"/>
                <w:rFonts w:ascii="宋体" w:hAnsi="宋体" w:eastAsia="宋体" w:cs="宋体" w:hint="eastAsia"/>
              </w:rPr>
            </w:pPr>
            <w:r>
              <w:rPr>
                <w:b w:val="1"/>
                <w:sz w:val="24"/>
                <w:szCs w:val="24"/>
                <w:rFonts w:ascii="宋体" w:hAnsi="宋体" w:eastAsia="宋体" w:cs="宋体" w:hint="eastAsia"/>
              </w:rPr>
              <w:t>备  注</w:t>
            </w:r>
          </w:p>
        </w:tc>
      </w:tr>
      <w:tr w14:paraId="2CF3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076" w:hRule="atLeast"/>
        </w:trPr>
        <w:tc>
          <w:tcPr>
            <w:tcW w:w="664" w:type="dxa"/>
            <w:vAlign w:val="center"/>
            <w:noWrap w:val="0"/>
          </w:tcPr>
          <w:p w14:paraId="25267DC8">
            <w:pPr>
              <w:jc w:val="center"/>
              <w:spacing w:line="360" w:lineRule="auto"/>
              <w:rPr>
                <w:sz w:val="24"/>
                <w:szCs w:val="24"/>
                <w:rFonts w:ascii="宋体" w:hAnsi="宋体" w:eastAsia="宋体" w:cs="宋体" w:hint="eastAsia"/>
              </w:rPr>
            </w:pPr>
            <w:r>
              <w:rPr>
                <w:sz w:val="24"/>
                <w:szCs w:val="24"/>
                <w:rFonts w:ascii="宋体" w:hAnsi="宋体" w:eastAsia="宋体" w:cs="宋体" w:hint="eastAsia"/>
              </w:rPr>
              <w:t>1</w:t>
            </w:r>
          </w:p>
        </w:tc>
        <w:tc>
          <w:tcPr>
            <w:tcW w:w="1884" w:type="dxa"/>
            <w:vAlign w:val="center"/>
            <w:noWrap w:val="0"/>
          </w:tcPr>
          <w:p w14:paraId="6A534432">
            <w:pPr>
              <w:jc w:val="center"/>
              <w:tabs>
                <w:tab w:val="left" w:pos="11160"/>
              </w:tabs>
              <w:spacing w:line="360" w:lineRule="exact"/>
              <w:rPr>
                <w:sz w:val="24"/>
                <w:szCs w:val="24"/>
                <w:rFonts w:ascii="宋体" w:hAnsi="宋体" w:eastAsia="宋体" w:cs="宋体" w:hint="eastAsia"/>
              </w:rPr>
            </w:pPr>
            <w:r>
              <w:rPr>
                <w:sz w:val="24"/>
                <w:lang w:val="en-US" w:eastAsia="zh-CN"/>
                <w:szCs w:val="24"/>
                <w:rFonts w:ascii="宋体" w:hAnsi="宋体" w:cs="宋体" w:hint="eastAsia"/>
              </w:rPr>
              <w:t>原煤开采</w:t>
            </w:r>
            <w:r>
              <w:rPr>
                <w:sz w:val="24"/>
                <w:lang w:val="en-US" w:eastAsia="zh-CN"/>
                <w:szCs w:val="24"/>
                <w:rFonts w:ascii="宋体" w:hAnsi="宋体" w:eastAsia="宋体" w:cs="宋体" w:hint="eastAsia"/>
              </w:rPr>
              <w:t>投标</w:t>
            </w:r>
            <w:r>
              <w:rPr>
                <w:sz w:val="24"/>
                <w:szCs w:val="24"/>
                <w:rFonts w:ascii="宋体" w:hAnsi="宋体" w:eastAsia="宋体" w:cs="宋体" w:hint="eastAsia"/>
              </w:rPr>
              <w:t>报价</w:t>
            </w:r>
          </w:p>
          <w:p w14:paraId="3FC53A06">
            <w:pPr>
              <w:jc w:val="center"/>
              <w:tabs>
                <w:tab w:val="left" w:pos="11160"/>
              </w:tabs>
              <w:spacing w:line="360" w:lineRule="exact"/>
              <w:rPr>
                <w:sz w:val="24"/>
                <w:szCs w:val="24"/>
                <w:rFonts w:ascii="宋体" w:hAnsi="宋体" w:eastAsia="宋体" w:cs="宋体" w:hint="eastAsia"/>
              </w:rPr>
            </w:pPr>
          </w:p>
        </w:tc>
        <w:tc>
          <w:tcPr>
            <w:tcW w:w="1680" w:type="dxa"/>
            <w:vAlign w:val="center"/>
            <w:noWrap w:val="0"/>
          </w:tcPr>
          <w:p w14:paraId="5C782F53">
            <w:pPr>
              <w:jc w:val="center"/>
              <w:spacing w:line="360" w:lineRule="auto"/>
              <w:rPr>
                <w:sz w:val="24"/>
                <w:lang w:val="en-US" w:eastAsia="zh-CN"/>
                <w:szCs w:val="24"/>
                <w:rFonts w:ascii="宋体" w:hAnsi="宋体" w:eastAsia="宋体" w:cs="宋体" w:hint="default"/>
              </w:rPr>
            </w:pPr>
            <w:r>
              <w:rPr>
                <w:u w:val="single"/>
                <w:sz w:val="24"/>
                <w:lang w:val="en-US" w:eastAsia="zh-CN"/>
                <w:szCs w:val="24"/>
                <w:rFonts w:ascii="宋体" w:hAnsi="宋体" w:cs="宋体" w:hint="eastAsia"/>
              </w:rPr>
              <w:t xml:space="preserve">      元/吨</w:t>
            </w:r>
          </w:p>
        </w:tc>
        <w:tc>
          <w:tcPr>
            <w:tcW w:w="1440" w:type="dxa"/>
            <w:vAlign w:val="center"/>
            <w:noWrap w:val="0"/>
          </w:tcPr>
          <w:p w14:paraId="1B1ADAC3">
            <w:pPr>
              <w:rPr>
                <w:sz w:val="24"/>
                <w:lang w:val="en-US" w:eastAsia="zh-CN"/>
                <w:szCs w:val="24"/>
                <w:rFonts w:ascii="宋体" w:hAnsi="宋体" w:eastAsia="宋体" w:cs="宋体" w:hint="default"/>
              </w:rPr>
            </w:pPr>
            <w:r>
              <w:rPr>
                <w:sz w:val="24"/>
                <w:lang w:val="en-US" w:eastAsia="zh-CN"/>
                <w:szCs w:val="24"/>
                <w:rFonts w:ascii="宋体" w:hAnsi="宋体" w:cs="宋体" w:hint="eastAsia"/>
              </w:rPr>
              <w:t>720万吨</w:t>
            </w:r>
          </w:p>
        </w:tc>
        <w:tc>
          <w:tcPr>
            <w:tcW w:w="1515" w:type="dxa"/>
            <w:gridSpan w:val="2"/>
            <w:vAlign w:val="center"/>
            <w:noWrap w:val="0"/>
          </w:tcPr>
          <w:p w14:paraId="35437A5C">
            <w:pPr>
              <w:rPr>
                <w:sz w:val="24"/>
                <w:lang w:val="en-US" w:eastAsia="zh-CN"/>
                <w:szCs w:val="24"/>
                <w:rFonts w:ascii="宋体" w:hAnsi="宋体" w:eastAsia="宋体" w:cs="宋体" w:hint="default"/>
              </w:rPr>
            </w:pPr>
          </w:p>
        </w:tc>
        <w:tc>
          <w:tcPr>
            <w:tcW w:w="2745" w:type="dxa"/>
            <w:gridSpan w:val="3"/>
            <w:vAlign w:val="center"/>
            <w:noWrap w:val="0"/>
          </w:tcPr>
          <w:p w14:paraId="602A3354">
            <w:pPr>
              <w:rPr>
                <w:color w:val="FF0000"/>
                <w:sz w:val="24"/>
                <w:lang w:val="en-US" w:eastAsia="zh-CN"/>
                <w:szCs w:val="24"/>
                <w:rFonts w:ascii="宋体" w:hAnsi="宋体" w:cs="宋体" w:hint="eastAsia"/>
              </w:rPr>
            </w:pPr>
            <w:r>
              <w:rPr>
                <w:color w:val="000000" w:themeColor="text1"/>
                <w:sz w:val="24"/>
                <w:lang w:val="en-US" w:eastAsia="zh-CN"/>
                <w:szCs w:val="24"/>
                <w14:textFill>
                  <w14:solidFill>
                    <w14:schemeClr w14:val="tx1"/>
                  </w14:solidFill>
                </w14:textFill>
                <w:rFonts w:ascii="宋体" w:hAnsi="宋体" w:cs="宋体" w:hint="eastAsia"/>
              </w:rPr>
              <w:t>报价为原煤开采的价格，工期十年，前三年每年完成30万吨的采煤量，后七年每年完成90万吨的采煤量。产值最终按实际采煤量计算。</w:t>
            </w:r>
          </w:p>
        </w:tc>
      </w:tr>
      <w:tr w14:paraId="00AB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53" w:hRule="atLeast"/>
        </w:trPr>
        <w:tc>
          <w:tcPr>
            <w:tcW w:w="664" w:type="dxa"/>
            <w:vAlign w:val="center"/>
            <w:noWrap w:val="0"/>
          </w:tcPr>
          <w:p w14:paraId="132672DC">
            <w:pPr>
              <w:jc w:val="center"/>
              <w:spacing w:line="360" w:lineRule="auto"/>
              <w:rPr>
                <w:sz w:val="24"/>
                <w:szCs w:val="24"/>
                <w:rFonts w:ascii="宋体" w:hAnsi="宋体" w:eastAsia="宋体" w:cs="宋体" w:hint="eastAsia"/>
              </w:rPr>
            </w:pPr>
            <w:r>
              <w:rPr>
                <w:sz w:val="24"/>
                <w:szCs w:val="24"/>
                <w:rFonts w:ascii="宋体" w:hAnsi="宋体" w:eastAsia="宋体" w:cs="宋体" w:hint="eastAsia"/>
              </w:rPr>
              <w:t>2</w:t>
            </w:r>
          </w:p>
        </w:tc>
        <w:tc>
          <w:tcPr>
            <w:tcW w:w="1884" w:type="dxa"/>
            <w:vAlign w:val="center"/>
            <w:noWrap w:val="0"/>
          </w:tcPr>
          <w:p w14:paraId="3DEB4D93">
            <w:pPr>
              <w:jc w:val="center"/>
              <w:spacing w:line="360" w:lineRule="auto"/>
              <w:rPr>
                <w:sz w:val="24"/>
                <w:szCs w:val="24"/>
                <w:rFonts w:ascii="宋体" w:hAnsi="宋体" w:eastAsia="宋体" w:cs="宋体" w:hint="eastAsia"/>
              </w:rPr>
            </w:pPr>
            <w:r>
              <w:rPr>
                <w:sz w:val="24"/>
                <w:szCs w:val="24"/>
                <w:rFonts w:ascii="宋体" w:hAnsi="宋体" w:eastAsia="宋体" w:cs="宋体" w:hint="eastAsia"/>
              </w:rPr>
              <w:t>计划工期</w:t>
            </w:r>
          </w:p>
        </w:tc>
        <w:tc>
          <w:tcPr>
            <w:tcW w:w="7380" w:type="dxa"/>
            <w:gridSpan w:val="7"/>
            <w:vAlign w:val="center"/>
            <w:noWrap w:val="0"/>
          </w:tcPr>
          <w:p w14:paraId="3922B6BB">
            <w:pPr>
              <w:jc w:val="center"/>
              <w:spacing w:line="360" w:lineRule="auto"/>
              <w:rPr>
                <w:sz w:val="24"/>
                <w:lang w:val="en-US" w:eastAsia="zh-CN"/>
                <w:szCs w:val="24"/>
                <w:rFonts w:ascii="宋体" w:hAnsi="宋体" w:eastAsia="宋体" w:cs="宋体" w:hint="default"/>
              </w:rPr>
            </w:pPr>
            <w:r>
              <w:rPr>
                <w:sz w:val="24"/>
                <w:lang w:val="en-US" w:eastAsia="zh-CN"/>
                <w:szCs w:val="24"/>
                <w:rFonts w:ascii="宋体" w:hAnsi="宋体" w:cs="宋体" w:hint="eastAsia"/>
              </w:rPr>
              <w:t>十年</w:t>
            </w:r>
          </w:p>
        </w:tc>
      </w:tr>
      <w:tr w14:paraId="1D2C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94" w:hRule="atLeast"/>
        </w:trPr>
        <w:tc>
          <w:tcPr>
            <w:tcW w:w="664" w:type="dxa"/>
            <w:vAlign w:val="center"/>
            <w:noWrap w:val="0"/>
          </w:tcPr>
          <w:p w14:paraId="45CF6D73">
            <w:pPr>
              <w:jc w:val="center"/>
              <w:spacing w:line="360" w:lineRule="auto"/>
              <w:rPr>
                <w:sz w:val="24"/>
                <w:szCs w:val="24"/>
                <w:rFonts w:ascii="宋体" w:hAnsi="宋体" w:eastAsia="宋体" w:cs="宋体" w:hint="eastAsia"/>
              </w:rPr>
            </w:pPr>
            <w:r>
              <w:rPr>
                <w:sz w:val="24"/>
                <w:szCs w:val="24"/>
                <w:rFonts w:ascii="宋体" w:hAnsi="宋体" w:eastAsia="宋体" w:cs="宋体" w:hint="eastAsia"/>
              </w:rPr>
              <w:t>4</w:t>
            </w:r>
          </w:p>
        </w:tc>
        <w:tc>
          <w:tcPr>
            <w:tcW w:w="1884" w:type="dxa"/>
            <w:vAlign w:val="center"/>
            <w:noWrap w:val="0"/>
          </w:tcPr>
          <w:p w14:paraId="5CE63BE4">
            <w:pPr>
              <w:jc w:val="center"/>
              <w:spacing w:line="360" w:lineRule="auto"/>
              <w:rPr>
                <w:sz w:val="24"/>
                <w:szCs w:val="24"/>
                <w:rFonts w:ascii="宋体" w:hAnsi="宋体" w:eastAsia="宋体" w:cs="宋体" w:hint="eastAsia"/>
              </w:rPr>
            </w:pPr>
            <w:r>
              <w:rPr>
                <w:sz w:val="24"/>
                <w:szCs w:val="24"/>
                <w:rFonts w:ascii="宋体" w:hAnsi="宋体" w:eastAsia="宋体" w:cs="宋体" w:hint="eastAsia"/>
              </w:rPr>
              <w:t>项目经理</w:t>
            </w:r>
          </w:p>
          <w:p w14:paraId="485872B8">
            <w:pPr>
              <w:jc w:val="center"/>
              <w:spacing w:line="360" w:lineRule="auto"/>
              <w:rPr>
                <w:sz w:val="24"/>
                <w:lang w:eastAsia="zh-CN"/>
                <w:szCs w:val="24"/>
                <w:rFonts w:ascii="宋体" w:hAnsi="宋体" w:eastAsia="宋体" w:cs="宋体" w:hint="eastAsia"/>
              </w:rPr>
            </w:pPr>
            <w:r>
              <w:rPr>
                <w:sz w:val="24"/>
                <w:lang w:eastAsia="zh-CN"/>
                <w:szCs w:val="24"/>
                <w:rFonts w:ascii="宋体" w:hAnsi="宋体" w:cs="宋体" w:hint="eastAsia"/>
              </w:rPr>
              <w:t>（</w:t>
            </w:r>
            <w:r>
              <w:rPr>
                <w:sz w:val="24"/>
                <w:szCs w:val="24"/>
                <w:rFonts w:ascii="宋体" w:hAnsi="宋体" w:eastAsia="宋体" w:cs="宋体" w:hint="eastAsia"/>
              </w:rPr>
              <w:t>姓名</w:t>
            </w:r>
            <w:r>
              <w:rPr>
                <w:sz w:val="24"/>
                <w:lang w:eastAsia="zh-CN"/>
                <w:szCs w:val="24"/>
                <w:rFonts w:ascii="宋体" w:hAnsi="宋体" w:cs="宋体" w:hint="eastAsia"/>
              </w:rPr>
              <w:t>）</w:t>
            </w:r>
          </w:p>
        </w:tc>
        <w:tc>
          <w:tcPr>
            <w:tcW w:w="1680" w:type="dxa"/>
            <w:vAlign w:val="center"/>
            <w:noWrap w:val="0"/>
          </w:tcPr>
          <w:p w14:paraId="11E4C4A3">
            <w:pPr>
              <w:jc w:val="center"/>
              <w:spacing w:line="360" w:lineRule="auto"/>
              <w:rPr>
                <w:sz w:val="24"/>
                <w:szCs w:val="24"/>
                <w:rFonts w:ascii="宋体" w:hAnsi="宋体" w:eastAsia="宋体" w:cs="宋体" w:hint="eastAsia"/>
              </w:rPr>
            </w:pPr>
          </w:p>
        </w:tc>
        <w:tc>
          <w:tcPr>
            <w:tcW w:w="1837" w:type="dxa"/>
            <w:gridSpan w:val="2"/>
            <w:vAlign w:val="center"/>
            <w:noWrap w:val="0"/>
          </w:tcPr>
          <w:p w14:paraId="79E56F40">
            <w:pPr>
              <w:jc w:val="center"/>
              <w:spacing w:line="360" w:lineRule="auto"/>
              <w:rPr>
                <w:sz w:val="24"/>
                <w:szCs w:val="24"/>
                <w:rFonts w:ascii="宋体" w:hAnsi="宋体" w:eastAsia="宋体" w:cs="宋体" w:hint="eastAsia"/>
              </w:rPr>
            </w:pPr>
            <w:r>
              <w:rPr>
                <w:sz w:val="24"/>
                <w:szCs w:val="24"/>
                <w:rFonts w:ascii="宋体" w:hAnsi="宋体" w:eastAsia="宋体" w:cs="宋体" w:hint="eastAsia"/>
              </w:rPr>
              <w:t>证书种类</w:t>
            </w:r>
          </w:p>
        </w:tc>
        <w:tc>
          <w:tcPr>
            <w:tcW w:w="1307" w:type="dxa"/>
            <w:gridSpan w:val="2"/>
            <w:vAlign w:val="center"/>
            <w:noWrap w:val="0"/>
          </w:tcPr>
          <w:p w14:paraId="5868A6AF">
            <w:pPr>
              <w:jc w:val="center"/>
              <w:spacing w:line="360" w:lineRule="auto"/>
              <w:rPr>
                <w:sz w:val="24"/>
                <w:szCs w:val="24"/>
                <w:rFonts w:ascii="宋体" w:hAnsi="宋体" w:eastAsia="宋体" w:cs="宋体" w:hint="eastAsia"/>
              </w:rPr>
            </w:pPr>
          </w:p>
        </w:tc>
        <w:tc>
          <w:tcPr>
            <w:tcW w:w="1187" w:type="dxa"/>
            <w:vAlign w:val="center"/>
            <w:noWrap w:val="0"/>
          </w:tcPr>
          <w:p w14:paraId="482A167A">
            <w:pPr>
              <w:jc w:val="center"/>
              <w:spacing w:line="360" w:lineRule="auto"/>
              <w:rPr>
                <w:sz w:val="24"/>
                <w:szCs w:val="24"/>
                <w:rFonts w:ascii="宋体" w:hAnsi="宋体" w:eastAsia="宋体" w:cs="宋体" w:hint="eastAsia"/>
              </w:rPr>
            </w:pPr>
            <w:r>
              <w:rPr>
                <w:sz w:val="24"/>
                <w:szCs w:val="24"/>
                <w:rFonts w:ascii="宋体" w:hAnsi="宋体" w:eastAsia="宋体" w:cs="宋体" w:hint="eastAsia"/>
              </w:rPr>
              <w:t>证书编号</w:t>
            </w:r>
          </w:p>
        </w:tc>
        <w:tc>
          <w:tcPr>
            <w:tcW w:w="1369" w:type="dxa"/>
            <w:vAlign w:val="center"/>
            <w:noWrap w:val="0"/>
          </w:tcPr>
          <w:p w14:paraId="3A887CAE">
            <w:pPr>
              <w:jc w:val="center"/>
              <w:spacing w:line="360" w:lineRule="auto"/>
              <w:rPr>
                <w:sz w:val="24"/>
                <w:szCs w:val="24"/>
                <w:rFonts w:ascii="宋体" w:hAnsi="宋体" w:eastAsia="宋体" w:cs="宋体" w:hint="eastAsia"/>
              </w:rPr>
            </w:pPr>
          </w:p>
        </w:tc>
      </w:tr>
      <w:tr w14:paraId="56BF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02" w:hRule="atLeast"/>
        </w:trPr>
        <w:tc>
          <w:tcPr>
            <w:tcW w:w="664" w:type="dxa"/>
            <w:vAlign w:val="center"/>
            <w:noWrap w:val="0"/>
          </w:tcPr>
          <w:p w14:paraId="48AAB209">
            <w:pPr>
              <w:jc w:val="center"/>
              <w:spacing w:line="360" w:lineRule="auto"/>
              <w:rPr>
                <w:sz w:val="24"/>
                <w:lang w:eastAsia="zh-CN"/>
                <w:szCs w:val="24"/>
                <w:rFonts w:ascii="宋体" w:hAnsi="宋体" w:eastAsia="宋体" w:cs="宋体" w:hint="eastAsia"/>
              </w:rPr>
            </w:pPr>
            <w:r>
              <w:rPr>
                <w:sz w:val="24"/>
                <w:lang w:val="en-US" w:eastAsia="zh-CN"/>
                <w:szCs w:val="24"/>
                <w:rFonts w:ascii="宋体" w:hAnsi="宋体" w:eastAsia="宋体" w:cs="宋体" w:hint="eastAsia"/>
              </w:rPr>
              <w:t>5</w:t>
            </w:r>
          </w:p>
        </w:tc>
        <w:tc>
          <w:tcPr>
            <w:tcW w:w="1884" w:type="dxa"/>
            <w:vAlign w:val="center"/>
            <w:noWrap w:val="0"/>
          </w:tcPr>
          <w:p w14:paraId="1667ACA8">
            <w:pPr>
              <w:jc w:val="center"/>
              <w:spacing w:line="360" w:lineRule="auto"/>
              <w:rPr>
                <w:sz w:val="24"/>
                <w:szCs w:val="24"/>
                <w:rFonts w:ascii="宋体" w:hAnsi="宋体" w:eastAsia="宋体" w:cs="宋体" w:hint="eastAsia"/>
              </w:rPr>
            </w:pPr>
            <w:r>
              <w:rPr>
                <w:sz w:val="24"/>
                <w:szCs w:val="24"/>
                <w:rFonts w:ascii="宋体" w:hAnsi="宋体" w:eastAsia="宋体" w:cs="宋体" w:hint="eastAsia"/>
              </w:rPr>
              <w:t>投标保证金（元）</w:t>
            </w:r>
          </w:p>
        </w:tc>
        <w:tc>
          <w:tcPr>
            <w:tcW w:w="7380" w:type="dxa"/>
            <w:gridSpan w:val="7"/>
            <w:vAlign w:val="center"/>
            <w:noWrap w:val="0"/>
          </w:tcPr>
          <w:p w14:paraId="373A73FD">
            <w:pPr>
              <w:jc w:val="center"/>
              <w:spacing w:line="360" w:lineRule="auto"/>
              <w:rPr>
                <w:sz w:val="24"/>
                <w:szCs w:val="24"/>
                <w:rFonts w:ascii="宋体" w:hAnsi="宋体" w:eastAsia="宋体" w:cs="宋体" w:hint="eastAsia"/>
              </w:rPr>
            </w:pPr>
          </w:p>
        </w:tc>
      </w:tr>
      <w:tr w14:paraId="2020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682" w:hRule="atLeast"/>
        </w:trPr>
        <w:tc>
          <w:tcPr>
            <w:tcW w:w="664" w:type="dxa"/>
            <w:vAlign w:val="center"/>
            <w:noWrap w:val="0"/>
          </w:tcPr>
          <w:p w14:paraId="27CA95EA">
            <w:pPr>
              <w:jc w:val="center"/>
              <w:spacing w:line="360" w:lineRule="auto"/>
              <w:rPr>
                <w:sz w:val="24"/>
                <w:lang w:eastAsia="zh-CN"/>
                <w:szCs w:val="24"/>
                <w:rFonts w:ascii="宋体" w:hAnsi="宋体" w:eastAsia="宋体" w:cs="宋体" w:hint="eastAsia"/>
              </w:rPr>
            </w:pPr>
            <w:r>
              <w:rPr>
                <w:sz w:val="24"/>
                <w:lang w:val="en-US" w:eastAsia="zh-CN"/>
                <w:szCs w:val="24"/>
                <w:rFonts w:ascii="宋体" w:hAnsi="宋体" w:eastAsia="宋体" w:cs="宋体" w:hint="eastAsia"/>
              </w:rPr>
              <w:t>6</w:t>
            </w:r>
          </w:p>
        </w:tc>
        <w:tc>
          <w:tcPr>
            <w:tcW w:w="1884" w:type="dxa"/>
            <w:vAlign w:val="center"/>
            <w:noWrap w:val="0"/>
          </w:tcPr>
          <w:p w14:paraId="2719D710">
            <w:pPr>
              <w:jc w:val="center"/>
              <w:spacing w:line="360" w:lineRule="auto"/>
              <w:rPr>
                <w:sz w:val="24"/>
                <w:szCs w:val="24"/>
                <w:rFonts w:ascii="宋体" w:hAnsi="宋体" w:eastAsia="宋体" w:cs="宋体" w:hint="eastAsia"/>
              </w:rPr>
            </w:pPr>
            <w:r>
              <w:rPr>
                <w:sz w:val="24"/>
                <w:szCs w:val="24"/>
                <w:rFonts w:ascii="宋体" w:hAnsi="宋体" w:eastAsia="宋体" w:cs="宋体" w:hint="eastAsia"/>
              </w:rPr>
              <w:t>备注</w:t>
            </w:r>
          </w:p>
        </w:tc>
        <w:tc>
          <w:tcPr>
            <w:tcW w:w="7380" w:type="dxa"/>
            <w:gridSpan w:val="7"/>
            <w:vAlign w:val="center"/>
            <w:noWrap w:val="0"/>
          </w:tcPr>
          <w:p w14:paraId="60960E7D">
            <w:pPr>
              <w:jc w:val="center"/>
              <w:spacing w:line="360" w:lineRule="auto"/>
              <w:rPr>
                <w:sz w:val="24"/>
                <w:szCs w:val="24"/>
                <w:rFonts w:ascii="宋体" w:hAnsi="宋体" w:eastAsia="宋体" w:cs="宋体" w:hint="eastAsia"/>
              </w:rPr>
            </w:pPr>
          </w:p>
        </w:tc>
      </w:tr>
    </w:tbl>
    <w:p w14:paraId="48682DB6">
      <w:pPr>
        <w:jc w:val="center"/>
        <w:spacing w:after="120" w:afterLines="50" w:before="120" w:beforeLines="50"/>
        <w:rPr>
          <w:b w:val="1"/>
          <w:spacing w:val="7"/>
          <w:sz w:val="24"/>
          <w:bCs/>
          <w:kern w:val="0"/>
          <w:rFonts w:ascii="宋体" w:hAnsi="宋体" w:eastAsia="宋体" w:cs="宋体" w:hint="eastAsia"/>
        </w:rPr>
      </w:pPr>
    </w:p>
    <w:p w14:paraId="50C336B0">
      <w:pPr>
        <w:spacing w:line="360" w:lineRule="auto"/>
        <w:ind w:hanging="360" w:hangingChars="150" w:left="1" w:leftChars="-171"/>
        <w:rPr>
          <w:color w:val="000000"/>
          <w:sz w:val="24"/>
          <w:rFonts w:ascii="宋体" w:hAnsi="宋体" w:eastAsia="宋体" w:cs="宋体" w:hint="eastAsia"/>
        </w:rPr>
      </w:pPr>
      <w:r>
        <w:rPr>
          <w:color w:val="000000"/>
          <w:sz w:val="24"/>
          <w:rFonts w:ascii="宋体" w:hAnsi="宋体" w:eastAsia="宋体" w:cs="宋体" w:hint="eastAsia"/>
        </w:rPr>
        <w:t xml:space="preserve">                                                      </w:t>
      </w:r>
    </w:p>
    <w:p w14:paraId="4CA168C1">
      <w:pPr>
        <w:spacing w:line="360" w:lineRule="auto"/>
        <w:rPr>
          <w:u w:val="single"/>
          <w:sz w:val="24"/>
          <w:szCs w:val="24"/>
          <w:rFonts w:ascii="宋体" w:hAnsi="宋体" w:eastAsia="宋体" w:cs="宋体" w:hint="eastAsia"/>
        </w:rPr>
      </w:pPr>
      <w:r>
        <w:rPr>
          <w:sz w:val="24"/>
          <w:lang w:eastAsia="zh-CN"/>
          <w:szCs w:val="24"/>
          <w:rFonts w:ascii="宋体" w:hAnsi="宋体" w:eastAsia="宋体" w:cs="宋体" w:hint="eastAsia"/>
        </w:rPr>
        <w:t>响应人</w:t>
      </w:r>
      <w:r>
        <w:rPr>
          <w:sz w:val="24"/>
          <w:szCs w:val="24"/>
          <w:rFonts w:ascii="宋体" w:hAnsi="宋体" w:eastAsia="宋体" w:cs="宋体" w:hint="eastAsia"/>
        </w:rPr>
        <w:t>：</w:t>
      </w:r>
      <w:r>
        <w:rPr>
          <w:u w:val="single"/>
          <w:sz w:val="24"/>
          <w:lang w:val="en-US" w:eastAsia="zh-CN"/>
          <w:szCs w:val="24"/>
          <w:rFonts w:ascii="宋体" w:hAnsi="宋体" w:eastAsia="宋体" w:cs="宋体" w:hint="eastAsia"/>
        </w:rPr>
        <w:t xml:space="preserve">                </w:t>
      </w:r>
      <w:r>
        <w:rPr>
          <w:u w:val="single"/>
          <w:sz w:val="24"/>
          <w:szCs w:val="24"/>
          <w:rFonts w:ascii="宋体" w:hAnsi="宋体" w:eastAsia="宋体" w:cs="宋体" w:hint="eastAsia"/>
        </w:rPr>
        <w:t>（</w:t>
      </w:r>
      <w:r>
        <w:rPr>
          <w:u w:val="single"/>
          <w:sz w:val="24"/>
          <w:lang w:val="en-US" w:eastAsia="zh-CN"/>
          <w:szCs w:val="24"/>
          <w:rFonts w:ascii="宋体" w:hAnsi="宋体" w:eastAsia="宋体" w:cs="宋体" w:hint="eastAsia"/>
        </w:rPr>
        <w:t>电子签章</w:t>
      </w:r>
      <w:r>
        <w:rPr>
          <w:u w:val="single"/>
          <w:sz w:val="24"/>
          <w:szCs w:val="24"/>
          <w:rFonts w:ascii="宋体" w:hAnsi="宋体" w:eastAsia="宋体" w:cs="宋体" w:hint="eastAsia"/>
        </w:rPr>
        <w:t xml:space="preserve">）        </w:t>
      </w:r>
    </w:p>
    <w:p w14:paraId="468D033A">
      <w:pPr>
        <w:spacing w:line="360" w:lineRule="auto"/>
        <w:rPr>
          <w:u w:val="single"/>
          <w:sz w:val="24"/>
          <w:szCs w:val="24"/>
          <w:rFonts w:ascii="宋体" w:hAnsi="宋体" w:eastAsia="宋体" w:cs="宋体" w:hint="eastAsia"/>
        </w:rPr>
      </w:pPr>
      <w:r>
        <w:rPr>
          <w:sz w:val="24"/>
          <w:szCs w:val="24"/>
          <w:rFonts w:ascii="宋体" w:hAnsi="宋体" w:eastAsia="宋体" w:cs="宋体" w:hint="eastAsia"/>
        </w:rPr>
        <w:t>法定代表人或委托代理人：</w:t>
      </w:r>
      <w:r>
        <w:rPr>
          <w:u w:val="single"/>
          <w:sz w:val="24"/>
          <w:lang w:val="en-US" w:eastAsia="zh-CN"/>
          <w:szCs w:val="24"/>
          <w:rFonts w:ascii="宋体" w:hAnsi="宋体" w:eastAsia="宋体" w:cs="宋体" w:hint="eastAsia"/>
        </w:rPr>
        <w:t xml:space="preserve">           </w:t>
      </w:r>
      <w:r>
        <w:rPr>
          <w:u w:val="single"/>
          <w:sz w:val="24"/>
          <w:szCs w:val="24"/>
          <w:rFonts w:ascii="宋体" w:hAnsi="宋体" w:eastAsia="宋体" w:cs="宋体" w:hint="eastAsia"/>
        </w:rPr>
        <w:t xml:space="preserve">  （</w:t>
      </w:r>
      <w:r>
        <w:rPr>
          <w:u w:val="single"/>
          <w:sz w:val="24"/>
          <w:lang w:val="en-US" w:eastAsia="zh-CN"/>
          <w:szCs w:val="24"/>
          <w:rFonts w:ascii="宋体" w:hAnsi="宋体" w:eastAsia="宋体" w:cs="宋体" w:hint="eastAsia"/>
        </w:rPr>
        <w:t>电子签章</w:t>
      </w:r>
      <w:r>
        <w:rPr>
          <w:u w:val="single"/>
          <w:sz w:val="24"/>
          <w:szCs w:val="24"/>
          <w:rFonts w:ascii="宋体" w:hAnsi="宋体" w:eastAsia="宋体" w:cs="宋体" w:hint="eastAsia"/>
        </w:rPr>
        <w:t>）</w:t>
      </w:r>
    </w:p>
    <w:p w14:paraId="7D4D61B1">
      <w:pPr>
        <w:widowControl w:val="0"/>
        <w:keepNext w:val="1"/>
        <w:keepLines w:val="1"/>
        <w:pageBreakBefore w:val="0"/>
        <w:wordWrap w:val="1"/>
        <w:overflowPunct w:val="1"/>
        <w:topLinePunct w:val="0"/>
        <w:kinsoku w:val="1"/>
        <w:autoSpaceDE w:val="1"/>
        <w:autoSpaceDN w:val="1"/>
        <w:bidi w:val="0"/>
        <w:adjustRightInd w:val="1"/>
        <w:snapToGrid w:val="1"/>
        <w:jc w:val="both"/>
        <w:outlineLvl w:val="9"/>
        <w:spacing w:after="120" w:afterLines="0" w:before="120" w:beforeLines="0"/>
        <w:ind w:firstLine="0" w:firstLineChars="0"/>
        <w:rPr>
          <w:b w:val="1"/>
          <w:spacing w:val="20"/>
          <w:sz w:val="24"/>
          <w:lang w:val="en-US" w:eastAsia="zh-CN" w:bidi="ar-SA"/>
          <w:kern w:val="0"/>
          <w:szCs w:val="24"/>
          <w:rFonts w:ascii="宋体" w:hAnsi="宋体" w:eastAsia="宋体" w:cs="宋体" w:hint="eastAsia"/>
        </w:rPr>
      </w:pPr>
      <w:bookmarkStart w:id="714" w:name="_Toc28131"/>
      <w:r>
        <w:rPr>
          <w:b w:val="0"/>
          <w:spacing w:val="20"/>
          <w:sz w:val="24"/>
          <w:lang w:val="en-US" w:eastAsia="zh-CN" w:bidi="ar-SA"/>
          <w:bCs/>
          <w:kern w:val="0"/>
          <w:szCs w:val="24"/>
          <w:rFonts w:ascii="宋体" w:hAnsi="宋体" w:eastAsia="宋体" w:cs="宋体" w:hint="eastAsia"/>
        </w:rPr>
        <w:t>日期：</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年</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月</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日</w:t>
      </w:r>
      <w:bookmarkEnd w:id="714"/>
    </w:p>
    <w:p w14:paraId="2825A925">
      <w:pPr>
        <w:rPr>
          <w:b w:val="1"/>
          <w:color w:val="auto"/>
          <w:sz w:val="24"/>
          <w:szCs w:val="24"/>
          <w:rFonts w:ascii="宋体" w:hAnsi="宋体" w:eastAsia="宋体" w:cs="宋体" w:hint="eastAsia"/>
        </w:rPr>
      </w:pPr>
    </w:p>
    <w:p w14:paraId="312FC38B">
      <w:pPr>
        <w:rPr>
          <w:b w:val="1"/>
          <w:sz w:val="24"/>
          <w:szCs w:val="24"/>
          <w:rFonts w:ascii="宋体" w:hAnsi="宋体" w:eastAsia="宋体" w:cs="宋体" w:hint="eastAsia"/>
        </w:rPr>
      </w:pPr>
      <w:r>
        <w:rPr>
          <w:b w:val="1"/>
          <w:color w:val="auto"/>
          <w:sz w:val="24"/>
          <w:szCs w:val="24"/>
          <w:rFonts w:ascii="宋体" w:hAnsi="宋体" w:eastAsia="宋体" w:cs="宋体" w:hint="eastAsia"/>
        </w:rPr>
        <w:t>此表应放于</w:t>
      </w:r>
      <w:r>
        <w:rPr>
          <w:b w:val="1"/>
          <w:color w:val="auto"/>
          <w:sz w:val="24"/>
          <w:lang w:eastAsia="zh-CN"/>
          <w:szCs w:val="24"/>
          <w:rFonts w:ascii="宋体" w:hAnsi="宋体" w:eastAsia="宋体" w:cs="宋体" w:hint="eastAsia"/>
        </w:rPr>
        <w:t>竞争性磋商响应文件</w:t>
      </w:r>
      <w:r>
        <w:rPr>
          <w:b w:val="1"/>
          <w:color w:val="auto"/>
          <w:sz w:val="24"/>
          <w:szCs w:val="24"/>
          <w:rFonts w:ascii="宋体" w:hAnsi="宋体" w:eastAsia="宋体" w:cs="宋体" w:hint="eastAsia"/>
        </w:rPr>
        <w:t>封面后第一页。</w:t>
      </w:r>
      <w:r>
        <w:br w:type="page"/>
        <w:rPr>
          <w:b w:val="1"/>
          <w:sz w:val="24"/>
          <w:szCs w:val="24"/>
          <w:rFonts w:ascii="宋体" w:hAnsi="宋体" w:eastAsia="宋体" w:cs="宋体" w:hint="eastAsia"/>
        </w:rPr>
      </w:r>
    </w:p>
    <w:p w14:paraId="6D4CF8F2">
      <w:pPr>
        <w:jc w:val="center"/>
        <w:outlineLvl w:val="1"/>
        <w:spacing w:line="360" w:lineRule="auto"/>
        <w:ind w:firstLine="723" w:firstLineChars="200"/>
        <w:rPr>
          <w:b w:val="1"/>
          <w:sz w:val="30"/>
          <w:lang w:val="en-US" w:eastAsia="zh-CN"/>
          <w:szCs w:val="30"/>
          <w:rFonts w:ascii="宋体" w:hAnsi="宋体" w:eastAsia="宋体" w:cs="宋体" w:hint="eastAsia"/>
        </w:rPr>
      </w:pPr>
      <w:r>
        <w:rPr>
          <w:b w:val="1"/>
          <w:sz w:val="36"/>
          <w:lang w:val="en-US" w:eastAsia="zh-CN"/>
          <w:szCs w:val="36"/>
          <w:rFonts w:ascii="宋体" w:hAnsi="宋体" w:eastAsia="宋体" w:cs="宋体" w:hint="eastAsia"/>
        </w:rPr>
        <w:t>资格审查部分</w:t>
      </w:r>
    </w:p>
    <w:p w14:paraId="5ACC9CE8">
      <w:pPr>
        <w:widowControl w:val="1"/>
        <w:keepNext w:val="0"/>
        <w:keepLines w:val="0"/>
        <w:pageBreakBefore w:val="0"/>
        <w:wordWrap w:val="1"/>
        <w:overflowPunct w:val="1"/>
        <w:topLinePunct w:val="0"/>
        <w:kinsoku w:val="0"/>
        <w:autoSpaceDE w:val="0"/>
        <w:autoSpaceDN w:val="0"/>
        <w:bidi w:val="0"/>
        <w:adjustRightInd w:val="0"/>
        <w:snapToGrid w:val="0"/>
        <w:jc w:val="center"/>
        <w:outlineLvl w:val="2"/>
        <w:spacing w:after="157" w:afterLines="50" w:before="157" w:beforeLines="50" w:line="219" w:lineRule="auto"/>
        <w:ind w:left="0"/>
        <w:rPr>
          <w:color w:val="000000"/>
          <w:sz w:val="30"/>
          <w:lang w:eastAsia="en-US"/>
          <w:kern w:val="0"/>
          <w:szCs w:val="30"/>
          <w:rFonts w:ascii="宋体" w:hAnsi="宋体" w:eastAsia="宋体" w:cs="宋体" w:hint="eastAsia"/>
        </w:rPr>
      </w:pPr>
      <w:bookmarkStart w:id="722" w:name="_Toc29757"/>
      <w:bookmarkStart w:id="723" w:name="_Toc18789"/>
      <w:bookmarkStart w:id="724" w:name="_Toc92233860"/>
      <w:bookmarkStart w:id="725" w:name="_Toc26645"/>
      <w:bookmarkStart w:id="726" w:name="_Toc22922"/>
      <w:r>
        <w:rPr>
          <w:b w:val="1"/>
          <w:sz w:val="30"/>
          <w:lang w:val="en-US" w:eastAsia="zh-CN"/>
          <w:bCs/>
          <w:kern w:val="0"/>
          <w:szCs w:val="30"/>
          <w:rFonts w:ascii="宋体" w:hAnsi="宋体" w:eastAsia="宋体" w:cs="宋体" w:hint="eastAsia"/>
        </w:rPr>
        <w:t>一</w:t>
      </w:r>
      <w:r>
        <w:rPr>
          <w:b w:val="1"/>
          <w:sz w:val="30"/>
          <w:bCs/>
          <w:szCs w:val="30"/>
          <w:rFonts w:ascii="宋体" w:hAnsi="宋体" w:eastAsia="宋体" w:cs="宋体" w:hint="eastAsia"/>
        </w:rPr>
        <w:t>、</w:t>
      </w:r>
      <w:bookmarkEnd w:id="722"/>
      <w:bookmarkEnd w:id="723"/>
      <w:bookmarkEnd w:id="724"/>
      <w:bookmarkEnd w:id="725"/>
      <w:bookmarkEnd w:id="726"/>
      <w:r>
        <w:rPr>
          <w:b w:val="1"/>
          <w:color w:val="000000"/>
          <w:spacing w:val="-4"/>
          <w:sz w:val="30"/>
          <w:lang w:eastAsia="en-US"/>
          <w:bCs/>
          <w:kern w:val="0"/>
          <w:szCs w:val="30"/>
          <w:rFonts w:ascii="宋体" w:hAnsi="宋体" w:eastAsia="宋体" w:cs="宋体" w:hint="eastAsia"/>
        </w:rPr>
        <w:t>供应商一般情况表</w:t>
      </w:r>
    </w:p>
    <w:p w14:paraId="3E2A64DC">
      <w:pPr>
        <w:widowControl w:val="1"/>
        <w:kinsoku w:val="0"/>
        <w:autoSpaceDE w:val="0"/>
        <w:autoSpaceDN w:val="0"/>
        <w:adjustRightInd w:val="0"/>
        <w:snapToGrid w:val="0"/>
        <w:jc w:val="left"/>
        <w:spacing w:line="83" w:lineRule="auto"/>
        <w:rPr>
          <w:color w:val="000000"/>
          <w:sz w:val="2"/>
          <w:lang w:eastAsia="en-US"/>
          <w:kern w:val="0"/>
          <w:szCs w:val="21"/>
          <w:rFonts w:ascii="宋体" w:hAnsi="宋体" w:eastAsia="宋体" w:cs="宋体" w:hint="eastAsia"/>
        </w:rPr>
      </w:pPr>
    </w:p>
    <w:tbl>
      <w:tblPr>
        <w:tblStyle w:val="470"/>
        <w:tblW w:w="9735" w:type="dxa"/>
        <w:tblInd w:type="dxa" w:w="41.000000"/>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
      <w:tblGrid>
        <w:gridCol w:w="2176.000000"/>
        <w:gridCol w:w="960.000000"/>
        <w:gridCol w:w="1706.000000"/>
        <w:gridCol w:w="1575.000000"/>
        <w:gridCol w:w="1350.000000"/>
        <w:gridCol w:w="712.000000"/>
        <w:gridCol w:w="1256.000000"/>
      </w:tblGrid>
      <w:tr w14:paraId="36FE4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560" w:hRule="atLeast"/>
        </w:trPr>
        <w:tc>
          <w:tcPr>
            <w:tcW w:w="2176" w:type="dxa"/>
            <w:vAlign w:val="center"/>
            <w:tcBorders>
              <w:right w:val="single" w:color="000000" w:sz="2" w:space="0"/>
            </w:tcBorders>
            <w:noWrap w:val="0"/>
          </w:tcPr>
          <w:p w14:paraId="025CB12C">
            <w:pPr>
              <w:widowControl w:val="1"/>
              <w:keepNext w:val="0"/>
              <w:keepLines w:val="0"/>
              <w:pageBreakBefore w:val="0"/>
              <w:wordWrap w:val="1"/>
              <w:overflowPunct w:val="1"/>
              <w:topLinePunct w:val="0"/>
              <w:kinsoku w:val="0"/>
              <w:autoSpaceDE w:val="0"/>
              <w:autoSpaceDN w:val="0"/>
              <w:bidi w:val="0"/>
              <w:adjustRightInd w:val="1"/>
              <w:snapToGrid w:val="1"/>
              <w:jc w:val="center"/>
              <w:spacing w:line="227" w:lineRule="auto"/>
              <w:rPr>
                <w:color w:val="000000"/>
                <w:sz w:val="24"/>
                <w:lang w:eastAsia="en-US"/>
                <w:kern w:val="0"/>
                <w:szCs w:val="24"/>
                <w:rFonts w:ascii="宋体" w:hAnsi="宋体" w:eastAsia="宋体" w:cs="宋体" w:hint="eastAsia"/>
              </w:rPr>
            </w:pPr>
            <w:r>
              <w:rPr>
                <w:color w:val="000000"/>
                <w:spacing w:val="7"/>
                <w:sz w:val="24"/>
                <w:lang w:eastAsia="en-US"/>
                <w:kern w:val="0"/>
                <w:szCs w:val="24"/>
                <w:rFonts w:ascii="宋体" w:hAnsi="宋体" w:eastAsia="宋体" w:cs="宋体" w:hint="eastAsia"/>
              </w:rPr>
              <w:t>供应商名称</w:t>
            </w:r>
          </w:p>
        </w:tc>
        <w:tc>
          <w:tcPr>
            <w:tcW w:w="7559" w:type="dxa"/>
            <w:gridSpan w:val="6"/>
            <w:vAlign w:val="center"/>
            <w:tcBorders>
              <w:left w:val="single" w:color="000000" w:sz="2" w:space="0"/>
            </w:tcBorders>
            <w:noWrap w:val="0"/>
          </w:tcPr>
          <w:p w14:paraId="2BA4C227">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r>
      <w:tr w14:paraId="17BBE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560" w:hRule="atLeast"/>
        </w:trPr>
        <w:tc>
          <w:tcPr>
            <w:tcW w:w="2176" w:type="dxa"/>
            <w:vAlign w:val="center"/>
            <w:tcBorders>
              <w:right w:val="single" w:color="000000" w:sz="2" w:space="0"/>
            </w:tcBorders>
            <w:noWrap w:val="0"/>
          </w:tcPr>
          <w:p w14:paraId="06369ECD">
            <w:pPr>
              <w:widowControl w:val="1"/>
              <w:keepNext w:val="0"/>
              <w:keepLines w:val="0"/>
              <w:pageBreakBefore w:val="0"/>
              <w:wordWrap w:val="1"/>
              <w:overflowPunct w:val="1"/>
              <w:topLinePunct w:val="0"/>
              <w:kinsoku w:val="0"/>
              <w:autoSpaceDE w:val="0"/>
              <w:autoSpaceDN w:val="0"/>
              <w:bidi w:val="0"/>
              <w:adjustRightInd w:val="1"/>
              <w:snapToGrid w:val="1"/>
              <w:jc w:val="center"/>
              <w:spacing w:line="229" w:lineRule="auto"/>
              <w:rPr>
                <w:color w:val="000000"/>
                <w:sz w:val="24"/>
                <w:lang w:eastAsia="en-US"/>
                <w:kern w:val="0"/>
                <w:szCs w:val="24"/>
                <w:rFonts w:ascii="宋体" w:hAnsi="宋体" w:eastAsia="宋体" w:cs="宋体" w:hint="eastAsia"/>
              </w:rPr>
            </w:pPr>
            <w:r>
              <w:rPr>
                <w:color w:val="000000"/>
                <w:spacing w:val="7"/>
                <w:sz w:val="24"/>
                <w:lang w:eastAsia="en-US"/>
                <w:kern w:val="0"/>
                <w:szCs w:val="24"/>
                <w:rFonts w:ascii="宋体" w:hAnsi="宋体" w:eastAsia="宋体" w:cs="宋体" w:hint="eastAsia"/>
              </w:rPr>
              <w:t>注册地址</w:t>
            </w:r>
          </w:p>
        </w:tc>
        <w:tc>
          <w:tcPr>
            <w:tcW w:w="4241" w:type="dxa"/>
            <w:gridSpan w:val="3"/>
            <w:vAlign w:val="center"/>
            <w:tcBorders>
              <w:left w:val="single" w:color="000000" w:sz="2" w:space="0"/>
              <w:right w:val="single" w:color="000000" w:sz="2" w:space="0"/>
            </w:tcBorders>
            <w:noWrap w:val="0"/>
          </w:tcPr>
          <w:p w14:paraId="34CEC535">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c>
          <w:tcPr>
            <w:tcW w:w="1350" w:type="dxa"/>
            <w:vAlign w:val="center"/>
            <w:tcBorders>
              <w:left w:val="single" w:color="000000" w:sz="2" w:space="0"/>
              <w:right w:val="single" w:color="000000" w:sz="2" w:space="0"/>
            </w:tcBorders>
            <w:noWrap w:val="0"/>
          </w:tcPr>
          <w:p w14:paraId="72F13B56">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c>
          <w:tcPr>
            <w:tcW w:w="1968" w:type="dxa"/>
            <w:gridSpan w:val="2"/>
            <w:vAlign w:val="center"/>
            <w:tcBorders>
              <w:left w:val="single" w:color="000000" w:sz="2" w:space="0"/>
            </w:tcBorders>
            <w:noWrap w:val="0"/>
          </w:tcPr>
          <w:p w14:paraId="36618975">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r>
      <w:tr w14:paraId="7DC1B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560" w:hRule="atLeast"/>
        </w:trPr>
        <w:tc>
          <w:tcPr>
            <w:tcW w:w="2176" w:type="dxa"/>
            <w:vAlign w:val="center"/>
            <w:tcBorders>
              <w:right w:val="single" w:color="000000" w:sz="2" w:space="0"/>
            </w:tcBorders>
            <w:noWrap w:val="0"/>
          </w:tcPr>
          <w:p w14:paraId="50482D7F">
            <w:pPr>
              <w:widowControl w:val="1"/>
              <w:keepNext w:val="0"/>
              <w:keepLines w:val="0"/>
              <w:pageBreakBefore w:val="0"/>
              <w:wordWrap w:val="1"/>
              <w:overflowPunct w:val="1"/>
              <w:topLinePunct w:val="0"/>
              <w:kinsoku w:val="0"/>
              <w:autoSpaceDE w:val="0"/>
              <w:autoSpaceDN w:val="0"/>
              <w:bidi w:val="0"/>
              <w:adjustRightInd w:val="1"/>
              <w:snapToGrid w:val="1"/>
              <w:jc w:val="center"/>
              <w:spacing w:line="229" w:lineRule="auto"/>
              <w:rPr>
                <w:color w:val="000000"/>
                <w:sz w:val="24"/>
                <w:lang w:eastAsia="en-US"/>
                <w:kern w:val="0"/>
                <w:szCs w:val="24"/>
                <w:rFonts w:ascii="宋体" w:hAnsi="宋体" w:eastAsia="宋体" w:cs="宋体" w:hint="eastAsia"/>
              </w:rPr>
            </w:pPr>
            <w:r>
              <w:rPr>
                <w:color w:val="000000"/>
                <w:spacing w:val="7"/>
                <w:sz w:val="24"/>
                <w:lang w:eastAsia="en-US"/>
                <w:kern w:val="0"/>
                <w:szCs w:val="24"/>
                <w:rFonts w:ascii="宋体" w:hAnsi="宋体" w:eastAsia="宋体" w:cs="宋体" w:hint="eastAsia"/>
              </w:rPr>
              <w:t>联系方式</w:t>
            </w:r>
          </w:p>
        </w:tc>
        <w:tc>
          <w:tcPr>
            <w:tcW w:w="960" w:type="dxa"/>
            <w:vAlign w:val="center"/>
            <w:tcBorders>
              <w:left w:val="single" w:color="000000" w:sz="2" w:space="0"/>
              <w:right w:val="single" w:color="000000" w:sz="2" w:space="0"/>
            </w:tcBorders>
            <w:noWrap w:val="0"/>
          </w:tcPr>
          <w:p w14:paraId="08AEC14A">
            <w:pPr>
              <w:widowControl w:val="1"/>
              <w:keepNext w:val="0"/>
              <w:keepLines w:val="0"/>
              <w:pageBreakBefore w:val="0"/>
              <w:wordWrap w:val="1"/>
              <w:overflowPunct w:val="1"/>
              <w:topLinePunct w:val="0"/>
              <w:kinsoku w:val="0"/>
              <w:autoSpaceDE w:val="0"/>
              <w:autoSpaceDN w:val="0"/>
              <w:bidi w:val="0"/>
              <w:adjustRightInd w:val="1"/>
              <w:snapToGrid w:val="1"/>
              <w:jc w:val="center"/>
              <w:spacing w:line="230" w:lineRule="auto"/>
              <w:rPr>
                <w:color w:val="000000"/>
                <w:sz w:val="24"/>
                <w:lang w:eastAsia="en-US"/>
                <w:kern w:val="0"/>
                <w:szCs w:val="24"/>
                <w:rFonts w:ascii="宋体" w:hAnsi="宋体" w:eastAsia="宋体" w:cs="宋体" w:hint="eastAsia"/>
              </w:rPr>
            </w:pPr>
            <w:r>
              <w:rPr>
                <w:color w:val="000000"/>
                <w:spacing w:val="6"/>
                <w:sz w:val="24"/>
                <w:lang w:eastAsia="en-US"/>
                <w:kern w:val="0"/>
                <w:szCs w:val="24"/>
                <w:rFonts w:ascii="宋体" w:hAnsi="宋体" w:eastAsia="宋体" w:cs="宋体" w:hint="eastAsia"/>
              </w:rPr>
              <w:t>联系人</w:t>
            </w:r>
          </w:p>
        </w:tc>
        <w:tc>
          <w:tcPr>
            <w:tcW w:w="3281" w:type="dxa"/>
            <w:gridSpan w:val="2"/>
            <w:vAlign w:val="center"/>
            <w:tcBorders>
              <w:left w:val="single" w:color="000000" w:sz="2" w:space="0"/>
              <w:right w:val="single" w:color="000000" w:sz="2" w:space="0"/>
            </w:tcBorders>
            <w:noWrap w:val="0"/>
          </w:tcPr>
          <w:p w14:paraId="5607CAF2">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c>
          <w:tcPr>
            <w:tcW w:w="1350" w:type="dxa"/>
            <w:vAlign w:val="center"/>
            <w:tcBorders>
              <w:left w:val="single" w:color="000000" w:sz="2" w:space="0"/>
              <w:right w:val="single" w:color="000000" w:sz="2" w:space="0"/>
            </w:tcBorders>
            <w:noWrap w:val="0"/>
          </w:tcPr>
          <w:p w14:paraId="2D7AA080">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c>
          <w:tcPr>
            <w:tcW w:w="1968" w:type="dxa"/>
            <w:gridSpan w:val="2"/>
            <w:vAlign w:val="center"/>
            <w:tcBorders>
              <w:left w:val="single" w:color="000000" w:sz="2" w:space="0"/>
            </w:tcBorders>
            <w:noWrap w:val="0"/>
          </w:tcPr>
          <w:p w14:paraId="5E9D2D19">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r>
      <w:tr w14:paraId="69B9F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07" w:hRule="atLeast"/>
        </w:trPr>
        <w:tc>
          <w:tcPr>
            <w:tcW w:w="2176" w:type="dxa"/>
            <w:vAlign w:val="center"/>
            <w:tcBorders>
              <w:right w:val="single" w:color="000000" w:sz="2" w:space="0"/>
            </w:tcBorders>
            <w:noWrap w:val="0"/>
          </w:tcPr>
          <w:p w14:paraId="4DA6B69D">
            <w:pPr>
              <w:widowControl w:val="1"/>
              <w:keepNext w:val="0"/>
              <w:keepLines w:val="0"/>
              <w:pageBreakBefore w:val="0"/>
              <w:wordWrap w:val="1"/>
              <w:overflowPunct w:val="1"/>
              <w:topLinePunct w:val="0"/>
              <w:kinsoku w:val="0"/>
              <w:autoSpaceDE w:val="0"/>
              <w:autoSpaceDN w:val="0"/>
              <w:bidi w:val="0"/>
              <w:adjustRightInd w:val="1"/>
              <w:snapToGrid w:val="1"/>
              <w:jc w:val="center"/>
              <w:spacing w:line="228" w:lineRule="auto"/>
              <w:rPr>
                <w:color w:val="000000"/>
                <w:sz w:val="24"/>
                <w:lang w:eastAsia="en-US"/>
                <w:kern w:val="0"/>
                <w:szCs w:val="24"/>
                <w:rFonts w:ascii="宋体" w:hAnsi="宋体" w:eastAsia="宋体" w:cs="宋体" w:hint="eastAsia"/>
              </w:rPr>
            </w:pPr>
            <w:r>
              <w:rPr>
                <w:color w:val="000000"/>
                <w:spacing w:val="7"/>
                <w:sz w:val="24"/>
                <w:lang w:eastAsia="en-US"/>
                <w:kern w:val="0"/>
                <w:szCs w:val="24"/>
                <w:rFonts w:ascii="宋体" w:hAnsi="宋体" w:eastAsia="宋体" w:cs="宋体" w:hint="eastAsia"/>
              </w:rPr>
              <w:t>法定代表人</w:t>
            </w:r>
          </w:p>
        </w:tc>
        <w:tc>
          <w:tcPr>
            <w:tcW w:w="960" w:type="dxa"/>
            <w:vAlign w:val="center"/>
            <w:tcBorders>
              <w:left w:val="single" w:color="000000" w:sz="2" w:space="0"/>
              <w:right w:val="single" w:color="000000" w:sz="2" w:space="0"/>
            </w:tcBorders>
            <w:noWrap w:val="0"/>
          </w:tcPr>
          <w:p w14:paraId="441D63B7">
            <w:pPr>
              <w:widowControl w:val="1"/>
              <w:keepNext w:val="0"/>
              <w:keepLines w:val="0"/>
              <w:pageBreakBefore w:val="0"/>
              <w:wordWrap w:val="1"/>
              <w:overflowPunct w:val="1"/>
              <w:topLinePunct w:val="0"/>
              <w:kinsoku w:val="0"/>
              <w:autoSpaceDE w:val="0"/>
              <w:autoSpaceDN w:val="0"/>
              <w:bidi w:val="0"/>
              <w:adjustRightInd w:val="1"/>
              <w:snapToGrid w:val="1"/>
              <w:jc w:val="center"/>
              <w:spacing w:line="228" w:lineRule="auto"/>
              <w:rPr>
                <w:color w:val="000000"/>
                <w:sz w:val="24"/>
                <w:lang w:eastAsia="en-US"/>
                <w:kern w:val="0"/>
                <w:szCs w:val="24"/>
                <w:rFonts w:ascii="宋体" w:hAnsi="宋体" w:eastAsia="宋体" w:cs="宋体" w:hint="eastAsia"/>
              </w:rPr>
            </w:pPr>
            <w:r>
              <w:rPr>
                <w:color w:val="000000"/>
                <w:spacing w:val="4"/>
                <w:sz w:val="24"/>
                <w:lang w:eastAsia="en-US"/>
                <w:kern w:val="0"/>
                <w:szCs w:val="24"/>
                <w:rFonts w:ascii="宋体" w:hAnsi="宋体" w:eastAsia="宋体" w:cs="宋体" w:hint="eastAsia"/>
              </w:rPr>
              <w:t>姓名</w:t>
            </w:r>
          </w:p>
        </w:tc>
        <w:tc>
          <w:tcPr>
            <w:tcW w:w="1706" w:type="dxa"/>
            <w:vAlign w:val="center"/>
            <w:tcBorders>
              <w:left w:val="single" w:color="000000" w:sz="2" w:space="0"/>
            </w:tcBorders>
            <w:noWrap w:val="0"/>
          </w:tcPr>
          <w:p w14:paraId="000CD0BC">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c>
          <w:tcPr>
            <w:tcW w:w="1575" w:type="dxa"/>
            <w:vAlign w:val="center"/>
            <w:tcBorders>
              <w:right w:val="single" w:color="000000" w:sz="2" w:space="0"/>
            </w:tcBorders>
            <w:noWrap w:val="0"/>
          </w:tcPr>
          <w:p w14:paraId="427F0898">
            <w:pPr>
              <w:widowControl w:val="1"/>
              <w:keepNext w:val="0"/>
              <w:keepLines w:val="0"/>
              <w:pageBreakBefore w:val="0"/>
              <w:wordWrap w:val="1"/>
              <w:overflowPunct w:val="1"/>
              <w:topLinePunct w:val="0"/>
              <w:kinsoku w:val="0"/>
              <w:autoSpaceDE w:val="0"/>
              <w:autoSpaceDN w:val="0"/>
              <w:bidi w:val="0"/>
              <w:adjustRightInd w:val="1"/>
              <w:snapToGrid w:val="1"/>
              <w:jc w:val="center"/>
              <w:spacing w:line="262" w:lineRule="auto"/>
              <w:ind w:right="226"/>
              <w:rPr>
                <w:color w:val="000000"/>
                <w:sz w:val="24"/>
                <w:lang w:eastAsia="zh-CN"/>
                <w:kern w:val="0"/>
                <w:szCs w:val="24"/>
                <w:rFonts w:ascii="宋体" w:hAnsi="宋体" w:eastAsia="宋体" w:cs="宋体" w:hint="eastAsia"/>
              </w:rPr>
            </w:pPr>
            <w:r>
              <w:rPr>
                <w:color w:val="000000"/>
                <w:spacing w:val="4"/>
                <w:sz w:val="24"/>
                <w:lang w:val="en-US" w:eastAsia="zh-CN"/>
                <w:kern w:val="0"/>
                <w:szCs w:val="24"/>
                <w:rFonts w:ascii="宋体" w:hAnsi="宋体" w:eastAsia="宋体" w:cs="宋体" w:hint="eastAsia"/>
              </w:rPr>
              <w:t xml:space="preserve"> </w:t>
            </w:r>
            <w:r>
              <w:rPr>
                <w:color w:val="000000"/>
                <w:spacing w:val="4"/>
                <w:sz w:val="24"/>
                <w:lang w:eastAsia="zh-CN"/>
                <w:kern w:val="0"/>
                <w:szCs w:val="24"/>
                <w:rFonts w:ascii="宋体" w:hAnsi="宋体" w:eastAsia="宋体" w:cs="宋体" w:hint="eastAsia"/>
              </w:rPr>
              <w:t>技术职称</w:t>
            </w:r>
          </w:p>
        </w:tc>
        <w:tc>
          <w:tcPr>
            <w:tcW w:w="1350" w:type="dxa"/>
            <w:vAlign w:val="center"/>
            <w:tcBorders>
              <w:left w:val="single" w:color="000000" w:sz="2" w:space="0"/>
              <w:right w:val="single" w:color="000000" w:sz="2" w:space="0"/>
            </w:tcBorders>
            <w:noWrap w:val="0"/>
          </w:tcPr>
          <w:p w14:paraId="7CD8BDBA">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c>
          <w:tcPr>
            <w:tcW w:w="712" w:type="dxa"/>
            <w:vAlign w:val="center"/>
            <w:tcBorders>
              <w:left w:val="single" w:color="000000" w:sz="2" w:space="0"/>
              <w:right w:val="single" w:color="000000" w:sz="2" w:space="0"/>
            </w:tcBorders>
            <w:noWrap w:val="0"/>
          </w:tcPr>
          <w:p w14:paraId="67323B7D">
            <w:pPr>
              <w:widowControl w:val="1"/>
              <w:keepNext w:val="0"/>
              <w:keepLines w:val="0"/>
              <w:pageBreakBefore w:val="0"/>
              <w:wordWrap w:val="1"/>
              <w:overflowPunct w:val="1"/>
              <w:topLinePunct w:val="0"/>
              <w:kinsoku w:val="0"/>
              <w:autoSpaceDE w:val="0"/>
              <w:autoSpaceDN w:val="0"/>
              <w:bidi w:val="0"/>
              <w:adjustRightInd w:val="1"/>
              <w:snapToGrid w:val="1"/>
              <w:jc w:val="center"/>
              <w:spacing w:line="230" w:lineRule="auto"/>
              <w:rPr>
                <w:color w:val="000000"/>
                <w:sz w:val="24"/>
                <w:lang w:eastAsia="en-US"/>
                <w:kern w:val="0"/>
                <w:szCs w:val="24"/>
                <w:rFonts w:ascii="宋体" w:hAnsi="宋体" w:eastAsia="宋体" w:cs="宋体" w:hint="eastAsia"/>
              </w:rPr>
            </w:pPr>
            <w:r>
              <w:rPr>
                <w:color w:val="000000"/>
                <w:spacing w:val="-8"/>
                <w:sz w:val="24"/>
                <w:lang w:eastAsia="en-US"/>
                <w:kern w:val="0"/>
                <w:szCs w:val="24"/>
                <w:rFonts w:ascii="宋体" w:hAnsi="宋体" w:eastAsia="宋体" w:cs="宋体" w:hint="eastAsia"/>
              </w:rPr>
              <w:t>电话</w:t>
            </w:r>
          </w:p>
        </w:tc>
        <w:tc>
          <w:tcPr>
            <w:tcW w:w="1256" w:type="dxa"/>
            <w:vAlign w:val="center"/>
            <w:tcBorders>
              <w:left w:val="single" w:color="000000" w:sz="2" w:space="0"/>
            </w:tcBorders>
            <w:noWrap w:val="0"/>
          </w:tcPr>
          <w:p w14:paraId="501E6486">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r>
      <w:tr w14:paraId="5C7B5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06" w:hRule="atLeast"/>
        </w:trPr>
        <w:tc>
          <w:tcPr>
            <w:tcW w:w="2176" w:type="dxa"/>
            <w:vAlign w:val="center"/>
            <w:tcBorders>
              <w:right w:val="single" w:color="000000" w:sz="2" w:space="0"/>
            </w:tcBorders>
            <w:noWrap w:val="0"/>
          </w:tcPr>
          <w:p w14:paraId="0E24B804">
            <w:pPr>
              <w:widowControl w:val="1"/>
              <w:keepNext w:val="0"/>
              <w:keepLines w:val="0"/>
              <w:pageBreakBefore w:val="0"/>
              <w:wordWrap w:val="1"/>
              <w:overflowPunct w:val="1"/>
              <w:topLinePunct w:val="0"/>
              <w:kinsoku w:val="0"/>
              <w:autoSpaceDE w:val="0"/>
              <w:autoSpaceDN w:val="0"/>
              <w:bidi w:val="0"/>
              <w:adjustRightInd w:val="1"/>
              <w:snapToGrid w:val="1"/>
              <w:jc w:val="center"/>
              <w:spacing w:line="228" w:lineRule="auto"/>
              <w:rPr>
                <w:color w:val="000000"/>
                <w:sz w:val="24"/>
                <w:lang w:eastAsia="en-US"/>
                <w:kern w:val="0"/>
                <w:szCs w:val="24"/>
                <w:rFonts w:ascii="宋体" w:hAnsi="宋体" w:eastAsia="宋体" w:cs="宋体" w:hint="eastAsia"/>
              </w:rPr>
            </w:pPr>
            <w:r>
              <w:rPr>
                <w:color w:val="000000"/>
                <w:spacing w:val="8"/>
                <w:sz w:val="24"/>
                <w:lang w:eastAsia="en-US"/>
                <w:kern w:val="0"/>
                <w:szCs w:val="24"/>
                <w:rFonts w:ascii="宋体" w:hAnsi="宋体" w:eastAsia="宋体" w:cs="宋体" w:hint="eastAsia"/>
              </w:rPr>
              <w:t>企业技术负责人</w:t>
            </w:r>
          </w:p>
        </w:tc>
        <w:tc>
          <w:tcPr>
            <w:tcW w:w="960" w:type="dxa"/>
            <w:vAlign w:val="center"/>
            <w:tcBorders>
              <w:left w:val="single" w:color="000000" w:sz="2" w:space="0"/>
              <w:right w:val="single" w:color="000000" w:sz="2" w:space="0"/>
            </w:tcBorders>
            <w:noWrap w:val="0"/>
          </w:tcPr>
          <w:p w14:paraId="04B8213E">
            <w:pPr>
              <w:widowControl w:val="1"/>
              <w:keepNext w:val="0"/>
              <w:keepLines w:val="0"/>
              <w:pageBreakBefore w:val="0"/>
              <w:wordWrap w:val="1"/>
              <w:overflowPunct w:val="1"/>
              <w:topLinePunct w:val="0"/>
              <w:kinsoku w:val="0"/>
              <w:autoSpaceDE w:val="0"/>
              <w:autoSpaceDN w:val="0"/>
              <w:bidi w:val="0"/>
              <w:adjustRightInd w:val="1"/>
              <w:snapToGrid w:val="1"/>
              <w:jc w:val="center"/>
              <w:spacing w:line="228" w:lineRule="auto"/>
              <w:rPr>
                <w:color w:val="000000"/>
                <w:sz w:val="24"/>
                <w:lang w:eastAsia="en-US"/>
                <w:kern w:val="0"/>
                <w:szCs w:val="24"/>
                <w:rFonts w:ascii="宋体" w:hAnsi="宋体" w:eastAsia="宋体" w:cs="宋体" w:hint="eastAsia"/>
              </w:rPr>
            </w:pPr>
            <w:r>
              <w:rPr>
                <w:color w:val="000000"/>
                <w:spacing w:val="4"/>
                <w:sz w:val="24"/>
                <w:lang w:eastAsia="en-US"/>
                <w:kern w:val="0"/>
                <w:szCs w:val="24"/>
                <w:rFonts w:ascii="宋体" w:hAnsi="宋体" w:eastAsia="宋体" w:cs="宋体" w:hint="eastAsia"/>
              </w:rPr>
              <w:t>姓名</w:t>
            </w:r>
          </w:p>
        </w:tc>
        <w:tc>
          <w:tcPr>
            <w:tcW w:w="1706" w:type="dxa"/>
            <w:vAlign w:val="center"/>
            <w:tcBorders>
              <w:left w:val="single" w:color="000000" w:sz="2" w:space="0"/>
            </w:tcBorders>
            <w:noWrap w:val="0"/>
          </w:tcPr>
          <w:p w14:paraId="6798FEA9">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c>
          <w:tcPr>
            <w:tcW w:w="1575" w:type="dxa"/>
            <w:vAlign w:val="center"/>
            <w:tcBorders>
              <w:right w:val="single" w:color="000000" w:sz="2" w:space="0"/>
            </w:tcBorders>
            <w:noWrap w:val="0"/>
          </w:tcPr>
          <w:p w14:paraId="41CA94A5">
            <w:pPr>
              <w:widowControl w:val="1"/>
              <w:keepNext w:val="0"/>
              <w:keepLines w:val="0"/>
              <w:pageBreakBefore w:val="0"/>
              <w:wordWrap w:val="1"/>
              <w:overflowPunct w:val="1"/>
              <w:topLinePunct w:val="0"/>
              <w:kinsoku w:val="0"/>
              <w:autoSpaceDE w:val="0"/>
              <w:autoSpaceDN w:val="0"/>
              <w:bidi w:val="0"/>
              <w:adjustRightInd w:val="1"/>
              <w:snapToGrid w:val="1"/>
              <w:jc w:val="center"/>
              <w:spacing w:line="261" w:lineRule="auto"/>
              <w:ind w:right="226"/>
              <w:rPr>
                <w:color w:val="000000"/>
                <w:sz w:val="24"/>
                <w:lang w:eastAsia="en-US"/>
                <w:kern w:val="0"/>
                <w:szCs w:val="24"/>
                <w:rFonts w:ascii="宋体" w:hAnsi="宋体" w:eastAsia="宋体" w:cs="宋体" w:hint="eastAsia"/>
              </w:rPr>
            </w:pPr>
            <w:r>
              <w:rPr>
                <w:color w:val="000000"/>
                <w:spacing w:val="4"/>
                <w:sz w:val="24"/>
                <w:lang w:val="en-US" w:eastAsia="zh-CN"/>
                <w:kern w:val="0"/>
                <w:szCs w:val="24"/>
                <w:rFonts w:ascii="宋体" w:hAnsi="宋体" w:eastAsia="宋体" w:cs="宋体" w:hint="eastAsia"/>
              </w:rPr>
              <w:t xml:space="preserve"> </w:t>
            </w:r>
            <w:r>
              <w:rPr>
                <w:color w:val="000000"/>
                <w:spacing w:val="4"/>
                <w:sz w:val="24"/>
                <w:lang w:eastAsia="en-US"/>
                <w:kern w:val="0"/>
                <w:szCs w:val="24"/>
                <w:rFonts w:ascii="宋体" w:hAnsi="宋体" w:eastAsia="宋体" w:cs="宋体" w:hint="eastAsia"/>
              </w:rPr>
              <w:t>技术职称</w:t>
            </w:r>
          </w:p>
        </w:tc>
        <w:tc>
          <w:tcPr>
            <w:tcW w:w="1350" w:type="dxa"/>
            <w:vAlign w:val="center"/>
            <w:tcBorders>
              <w:left w:val="single" w:color="000000" w:sz="2" w:space="0"/>
              <w:right w:val="single" w:color="000000" w:sz="2" w:space="0"/>
            </w:tcBorders>
            <w:noWrap w:val="0"/>
          </w:tcPr>
          <w:p w14:paraId="56F564E6">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c>
          <w:tcPr>
            <w:tcW w:w="712" w:type="dxa"/>
            <w:vAlign w:val="center"/>
            <w:tcBorders>
              <w:left w:val="single" w:color="000000" w:sz="2" w:space="0"/>
              <w:right w:val="single" w:color="000000" w:sz="2" w:space="0"/>
            </w:tcBorders>
            <w:noWrap w:val="0"/>
          </w:tcPr>
          <w:p w14:paraId="300AAA15">
            <w:pPr>
              <w:widowControl w:val="1"/>
              <w:keepNext w:val="0"/>
              <w:keepLines w:val="0"/>
              <w:pageBreakBefore w:val="0"/>
              <w:wordWrap w:val="1"/>
              <w:overflowPunct w:val="1"/>
              <w:topLinePunct w:val="0"/>
              <w:kinsoku w:val="0"/>
              <w:autoSpaceDE w:val="0"/>
              <w:autoSpaceDN w:val="0"/>
              <w:bidi w:val="0"/>
              <w:adjustRightInd w:val="1"/>
              <w:snapToGrid w:val="1"/>
              <w:jc w:val="center"/>
              <w:spacing w:line="230" w:lineRule="auto"/>
              <w:rPr>
                <w:color w:val="000000"/>
                <w:sz w:val="24"/>
                <w:lang w:eastAsia="en-US"/>
                <w:kern w:val="0"/>
                <w:szCs w:val="24"/>
                <w:rFonts w:ascii="宋体" w:hAnsi="宋体" w:eastAsia="宋体" w:cs="宋体" w:hint="eastAsia"/>
              </w:rPr>
            </w:pPr>
            <w:r>
              <w:rPr>
                <w:color w:val="000000"/>
                <w:spacing w:val="-8"/>
                <w:sz w:val="24"/>
                <w:lang w:eastAsia="en-US"/>
                <w:kern w:val="0"/>
                <w:szCs w:val="24"/>
                <w:rFonts w:ascii="宋体" w:hAnsi="宋体" w:eastAsia="宋体" w:cs="宋体" w:hint="eastAsia"/>
              </w:rPr>
              <w:t>电话</w:t>
            </w:r>
          </w:p>
        </w:tc>
        <w:tc>
          <w:tcPr>
            <w:tcW w:w="1256" w:type="dxa"/>
            <w:vAlign w:val="center"/>
            <w:tcBorders>
              <w:left w:val="single" w:color="000000" w:sz="2" w:space="0"/>
            </w:tcBorders>
            <w:noWrap w:val="0"/>
          </w:tcPr>
          <w:p w14:paraId="45D712A5">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r>
      <w:tr w14:paraId="43F83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79" w:hRule="atLeast"/>
        </w:trPr>
        <w:tc>
          <w:tcPr>
            <w:tcW w:w="2176" w:type="dxa"/>
            <w:vAlign w:val="center"/>
            <w:tcBorders>
              <w:right w:val="single" w:color="000000" w:sz="2" w:space="0"/>
            </w:tcBorders>
            <w:noWrap w:val="0"/>
          </w:tcPr>
          <w:p w14:paraId="5798E346">
            <w:pPr>
              <w:widowControl w:val="1"/>
              <w:keepNext w:val="0"/>
              <w:keepLines w:val="0"/>
              <w:pageBreakBefore w:val="0"/>
              <w:wordWrap w:val="1"/>
              <w:overflowPunct w:val="1"/>
              <w:topLinePunct w:val="0"/>
              <w:kinsoku w:val="0"/>
              <w:autoSpaceDE w:val="0"/>
              <w:autoSpaceDN w:val="0"/>
              <w:bidi w:val="0"/>
              <w:adjustRightInd w:val="1"/>
              <w:snapToGrid w:val="1"/>
              <w:jc w:val="center"/>
              <w:spacing w:line="229" w:lineRule="auto"/>
              <w:rPr>
                <w:color w:val="000000"/>
                <w:sz w:val="24"/>
                <w:lang w:eastAsia="en-US"/>
                <w:kern w:val="0"/>
                <w:szCs w:val="24"/>
                <w:rFonts w:ascii="宋体" w:hAnsi="宋体" w:eastAsia="宋体" w:cs="宋体" w:hint="eastAsia"/>
              </w:rPr>
            </w:pPr>
            <w:r>
              <w:rPr>
                <w:color w:val="000000"/>
                <w:spacing w:val="6"/>
                <w:sz w:val="24"/>
                <w:lang w:eastAsia="en-US"/>
                <w:kern w:val="0"/>
                <w:szCs w:val="24"/>
                <w:rFonts w:ascii="宋体" w:hAnsi="宋体" w:eastAsia="宋体" w:cs="宋体" w:hint="eastAsia"/>
              </w:rPr>
              <w:t>成立时间</w:t>
            </w:r>
          </w:p>
        </w:tc>
        <w:tc>
          <w:tcPr>
            <w:tcW w:w="2666" w:type="dxa"/>
            <w:gridSpan w:val="2"/>
            <w:vAlign w:val="center"/>
            <w:tcBorders>
              <w:left w:val="single" w:color="000000" w:sz="2" w:space="0"/>
              <w:right w:val="single" w:color="000000" w:sz="2" w:space="0"/>
            </w:tcBorders>
            <w:noWrap w:val="0"/>
          </w:tcPr>
          <w:p w14:paraId="4FA133FE">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c>
          <w:tcPr>
            <w:tcW w:w="1575" w:type="dxa"/>
            <w:vAlign w:val="center"/>
            <w:tcBorders>
              <w:left w:val="single" w:color="000000" w:sz="2" w:space="0"/>
              <w:right w:val="single" w:color="000000" w:sz="2" w:space="0"/>
            </w:tcBorders>
            <w:noWrap w:val="0"/>
          </w:tcPr>
          <w:p w14:paraId="01DAFC75">
            <w:pPr>
              <w:widowControl w:val="1"/>
              <w:keepNext w:val="0"/>
              <w:keepLines w:val="0"/>
              <w:pageBreakBefore w:val="0"/>
              <w:wordWrap w:val="1"/>
              <w:overflowPunct w:val="1"/>
              <w:topLinePunct w:val="0"/>
              <w:kinsoku w:val="0"/>
              <w:autoSpaceDE w:val="0"/>
              <w:autoSpaceDN w:val="0"/>
              <w:bidi w:val="0"/>
              <w:adjustRightInd w:val="1"/>
              <w:snapToGrid w:val="1"/>
              <w:jc w:val="center"/>
              <w:spacing w:line="228" w:lineRule="auto"/>
              <w:rPr>
                <w:color w:val="000000"/>
                <w:sz w:val="24"/>
                <w:lang w:eastAsia="en-US"/>
                <w:kern w:val="0"/>
                <w:szCs w:val="24"/>
                <w:rFonts w:ascii="宋体" w:hAnsi="宋体" w:eastAsia="宋体" w:cs="宋体" w:hint="eastAsia"/>
              </w:rPr>
            </w:pPr>
            <w:r>
              <w:rPr>
                <w:color w:val="000000"/>
                <w:spacing w:val="6"/>
                <w:sz w:val="24"/>
                <w:lang w:eastAsia="en-US"/>
                <w:kern w:val="0"/>
                <w:szCs w:val="24"/>
                <w:rFonts w:ascii="宋体" w:hAnsi="宋体" w:eastAsia="宋体" w:cs="宋体" w:hint="eastAsia"/>
              </w:rPr>
              <w:t>公司总人数</w:t>
            </w:r>
          </w:p>
        </w:tc>
        <w:tc>
          <w:tcPr>
            <w:tcW w:w="3318" w:type="dxa"/>
            <w:gridSpan w:val="3"/>
            <w:vAlign w:val="center"/>
            <w:tcBorders>
              <w:left w:val="single" w:color="000000" w:sz="2" w:space="0"/>
            </w:tcBorders>
            <w:noWrap w:val="0"/>
          </w:tcPr>
          <w:p w14:paraId="2A9D7E42">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r>
      <w:tr w14:paraId="7B0EF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916" w:hRule="atLeast"/>
        </w:trPr>
        <w:tc>
          <w:tcPr>
            <w:tcW w:w="2176" w:type="dxa"/>
            <w:vAlign w:val="center"/>
            <w:tcBorders>
              <w:right w:val="single" w:color="000000" w:sz="2" w:space="0"/>
            </w:tcBorders>
            <w:noWrap w:val="0"/>
          </w:tcPr>
          <w:p w14:paraId="33D3AF38">
            <w:pPr>
              <w:widowControl w:val="1"/>
              <w:keepNext w:val="0"/>
              <w:keepLines w:val="0"/>
              <w:pageBreakBefore w:val="0"/>
              <w:wordWrap w:val="1"/>
              <w:overflowPunct w:val="1"/>
              <w:topLinePunct w:val="0"/>
              <w:kinsoku w:val="0"/>
              <w:autoSpaceDE w:val="0"/>
              <w:autoSpaceDN w:val="0"/>
              <w:bidi w:val="0"/>
              <w:adjustRightInd w:val="1"/>
              <w:snapToGrid w:val="1"/>
              <w:jc w:val="center"/>
              <w:spacing w:line="227" w:lineRule="auto"/>
              <w:rPr>
                <w:color w:val="000000"/>
                <w:sz w:val="24"/>
                <w:lang w:eastAsia="en-US"/>
                <w:kern w:val="0"/>
                <w:szCs w:val="24"/>
                <w:rFonts w:ascii="宋体" w:hAnsi="宋体" w:eastAsia="宋体" w:cs="宋体" w:hint="eastAsia"/>
              </w:rPr>
            </w:pPr>
            <w:r>
              <w:rPr>
                <w:color w:val="000000"/>
                <w:spacing w:val="8"/>
                <w:sz w:val="24"/>
                <w:lang w:eastAsia="en-US"/>
                <w:kern w:val="0"/>
                <w:szCs w:val="24"/>
                <w:rFonts w:ascii="宋体" w:hAnsi="宋体" w:eastAsia="宋体" w:cs="宋体" w:hint="eastAsia"/>
              </w:rPr>
              <w:t>统一社会信用代码</w:t>
            </w:r>
          </w:p>
        </w:tc>
        <w:tc>
          <w:tcPr>
            <w:tcW w:w="2666" w:type="dxa"/>
            <w:gridSpan w:val="2"/>
            <w:vAlign w:val="center"/>
            <w:tcBorders>
              <w:left w:val="single" w:color="000000" w:sz="2" w:space="0"/>
              <w:right w:val="single" w:color="000000" w:sz="2" w:space="0"/>
            </w:tcBorders>
            <w:noWrap w:val="0"/>
          </w:tcPr>
          <w:p w14:paraId="3348BB9C">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c>
          <w:tcPr>
            <w:tcW w:w="1575" w:type="dxa"/>
            <w:vMerge w:val="restart"/>
            <w:vAlign w:val="center"/>
            <w:tcBorders>
              <w:left w:val="single" w:color="000000" w:sz="2" w:space="0"/>
              <w:bottom w:val="nil"/>
              <w:right w:val="single" w:color="000000" w:sz="2" w:space="0"/>
            </w:tcBorders>
            <w:noWrap w:val="0"/>
          </w:tcPr>
          <w:p w14:paraId="1D90F144">
            <w:pPr>
              <w:widowControl w:val="1"/>
              <w:keepNext w:val="0"/>
              <w:keepLines w:val="0"/>
              <w:pageBreakBefore w:val="0"/>
              <w:wordWrap w:val="1"/>
              <w:overflowPunct w:val="1"/>
              <w:topLinePunct w:val="0"/>
              <w:kinsoku w:val="0"/>
              <w:autoSpaceDE w:val="0"/>
              <w:autoSpaceDN w:val="0"/>
              <w:bidi w:val="0"/>
              <w:adjustRightInd w:val="1"/>
              <w:snapToGrid w:val="1"/>
              <w:jc w:val="center"/>
              <w:spacing w:line="228" w:lineRule="auto"/>
              <w:rPr>
                <w:color w:val="000000"/>
                <w:sz w:val="24"/>
                <w:lang w:eastAsia="en-US"/>
                <w:kern w:val="0"/>
                <w:szCs w:val="24"/>
                <w:rFonts w:ascii="宋体" w:hAnsi="宋体" w:eastAsia="宋体" w:cs="宋体" w:hint="eastAsia"/>
              </w:rPr>
            </w:pPr>
            <w:r>
              <w:rPr>
                <w:color w:val="000000"/>
                <w:spacing w:val="4"/>
                <w:sz w:val="24"/>
                <w:lang w:eastAsia="en-US"/>
                <w:kern w:val="0"/>
                <w:szCs w:val="24"/>
                <w:rFonts w:ascii="宋体" w:hAnsi="宋体" w:eastAsia="宋体" w:cs="宋体" w:hint="eastAsia"/>
              </w:rPr>
              <w:t>其中</w:t>
            </w:r>
          </w:p>
        </w:tc>
        <w:tc>
          <w:tcPr>
            <w:tcW w:w="1350" w:type="dxa"/>
            <w:vAlign w:val="center"/>
            <w:tcBorders>
              <w:left w:val="single" w:color="000000" w:sz="2" w:space="0"/>
              <w:right w:val="single" w:color="000000" w:sz="2" w:space="0"/>
            </w:tcBorders>
            <w:noWrap w:val="0"/>
          </w:tcPr>
          <w:p w14:paraId="680A0898">
            <w:pPr>
              <w:widowControl w:val="1"/>
              <w:keepNext w:val="0"/>
              <w:keepLines w:val="0"/>
              <w:pageBreakBefore w:val="0"/>
              <w:wordWrap w:val="1"/>
              <w:overflowPunct w:val="1"/>
              <w:topLinePunct w:val="0"/>
              <w:kinsoku w:val="0"/>
              <w:autoSpaceDE w:val="0"/>
              <w:autoSpaceDN w:val="0"/>
              <w:bidi w:val="0"/>
              <w:adjustRightInd w:val="1"/>
              <w:snapToGrid w:val="1"/>
              <w:jc w:val="center"/>
              <w:spacing w:line="228" w:lineRule="auto"/>
              <w:rPr>
                <w:color w:val="000000"/>
                <w:sz w:val="24"/>
                <w:lang w:eastAsia="en-US"/>
                <w:kern w:val="0"/>
                <w:szCs w:val="24"/>
                <w:rFonts w:ascii="宋体" w:hAnsi="宋体" w:eastAsia="宋体" w:cs="宋体" w:hint="eastAsia"/>
              </w:rPr>
            </w:pPr>
            <w:r>
              <w:rPr>
                <w:color w:val="000000"/>
                <w:spacing w:val="7"/>
                <w:sz w:val="24"/>
                <w:lang w:eastAsia="en-US"/>
                <w:kern w:val="0"/>
                <w:szCs w:val="24"/>
                <w:rFonts w:ascii="宋体" w:hAnsi="宋体" w:eastAsia="宋体" w:cs="宋体" w:hint="eastAsia"/>
              </w:rPr>
              <w:t>项目负责人</w:t>
            </w:r>
          </w:p>
        </w:tc>
        <w:tc>
          <w:tcPr>
            <w:tcW w:w="1968" w:type="dxa"/>
            <w:gridSpan w:val="2"/>
            <w:vAlign w:val="center"/>
            <w:tcBorders>
              <w:left w:val="single" w:color="000000" w:sz="2" w:space="0"/>
            </w:tcBorders>
            <w:noWrap w:val="0"/>
          </w:tcPr>
          <w:p w14:paraId="6E310462">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r>
      <w:tr w14:paraId="210A0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1093" w:hRule="atLeast"/>
        </w:trPr>
        <w:tc>
          <w:tcPr>
            <w:tcW w:w="2176" w:type="dxa"/>
            <w:vAlign w:val="center"/>
            <w:tcBorders>
              <w:right w:val="single" w:color="000000" w:sz="2" w:space="0"/>
            </w:tcBorders>
            <w:noWrap w:val="0"/>
          </w:tcPr>
          <w:p w14:paraId="5CAACFF8">
            <w:pPr>
              <w:widowControl w:val="1"/>
              <w:keepNext w:val="0"/>
              <w:keepLines w:val="0"/>
              <w:pageBreakBefore w:val="0"/>
              <w:wordWrap w:val="1"/>
              <w:overflowPunct w:val="1"/>
              <w:topLinePunct w:val="0"/>
              <w:kinsoku w:val="0"/>
              <w:autoSpaceDE w:val="0"/>
              <w:autoSpaceDN w:val="0"/>
              <w:bidi w:val="0"/>
              <w:adjustRightInd w:val="1"/>
              <w:snapToGrid w:val="1"/>
              <w:jc w:val="center"/>
              <w:spacing w:line="227" w:lineRule="auto"/>
              <w:rPr>
                <w:color w:val="000000"/>
                <w:sz w:val="24"/>
                <w:lang w:eastAsia="en-US"/>
                <w:kern w:val="0"/>
                <w:szCs w:val="24"/>
                <w:rFonts w:ascii="宋体" w:hAnsi="宋体" w:eastAsia="宋体" w:cs="宋体" w:hint="eastAsia"/>
              </w:rPr>
            </w:pPr>
            <w:r>
              <w:rPr>
                <w:color w:val="000000"/>
                <w:spacing w:val="5"/>
                <w:sz w:val="24"/>
                <w:lang w:eastAsia="en-US"/>
                <w:kern w:val="0"/>
                <w:szCs w:val="24"/>
                <w:rFonts w:ascii="宋体" w:hAnsi="宋体" w:eastAsia="宋体" w:cs="宋体" w:hint="eastAsia"/>
              </w:rPr>
              <w:t>资质证书</w:t>
            </w:r>
          </w:p>
        </w:tc>
        <w:tc>
          <w:tcPr>
            <w:tcW w:w="2666" w:type="dxa"/>
            <w:gridSpan w:val="2"/>
            <w:vAlign w:val="center"/>
            <w:tcBorders>
              <w:left w:val="single" w:color="000000" w:sz="2" w:space="0"/>
              <w:right w:val="single" w:color="000000" w:sz="2" w:space="0"/>
            </w:tcBorders>
            <w:noWrap w:val="0"/>
          </w:tcPr>
          <w:p w14:paraId="13C46245">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c>
          <w:tcPr>
            <w:tcW w:w="1575" w:type="dxa"/>
            <w:vMerge w:val="continue"/>
            <w:vAlign w:val="center"/>
            <w:tcBorders>
              <w:top w:val="nil"/>
              <w:left w:val="single" w:color="000000" w:sz="2" w:space="0"/>
              <w:bottom w:val="nil"/>
              <w:right w:val="single" w:color="000000" w:sz="2" w:space="0"/>
            </w:tcBorders>
            <w:noWrap w:val="0"/>
          </w:tcPr>
          <w:p w14:paraId="0039ED40">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c>
          <w:tcPr>
            <w:tcW w:w="1350" w:type="dxa"/>
            <w:vAlign w:val="center"/>
            <w:tcBorders>
              <w:left w:val="single" w:color="000000" w:sz="2" w:space="0"/>
              <w:right w:val="single" w:color="000000" w:sz="2" w:space="0"/>
            </w:tcBorders>
            <w:noWrap w:val="0"/>
          </w:tcPr>
          <w:p w14:paraId="49FB55D5">
            <w:pPr>
              <w:widowControl w:val="1"/>
              <w:keepNext w:val="0"/>
              <w:keepLines w:val="0"/>
              <w:pageBreakBefore w:val="0"/>
              <w:wordWrap w:val="1"/>
              <w:overflowPunct w:val="1"/>
              <w:topLinePunct w:val="0"/>
              <w:kinsoku w:val="0"/>
              <w:autoSpaceDE w:val="0"/>
              <w:autoSpaceDN w:val="0"/>
              <w:bidi w:val="0"/>
              <w:adjustRightInd w:val="1"/>
              <w:snapToGrid w:val="1"/>
              <w:jc w:val="center"/>
              <w:spacing w:line="228" w:lineRule="auto"/>
              <w:rPr>
                <w:color w:val="000000"/>
                <w:sz w:val="24"/>
                <w:lang w:eastAsia="en-US"/>
                <w:kern w:val="0"/>
                <w:szCs w:val="24"/>
                <w:rFonts w:ascii="宋体" w:hAnsi="宋体" w:eastAsia="宋体" w:cs="宋体" w:hint="eastAsia"/>
              </w:rPr>
            </w:pPr>
            <w:r>
              <w:rPr>
                <w:color w:val="000000"/>
                <w:spacing w:val="7"/>
                <w:sz w:val="24"/>
                <w:lang w:eastAsia="en-US"/>
                <w:kern w:val="0"/>
                <w:szCs w:val="24"/>
                <w:rFonts w:ascii="宋体" w:hAnsi="宋体" w:eastAsia="宋体" w:cs="宋体" w:hint="eastAsia"/>
              </w:rPr>
              <w:t>高级职称人员</w:t>
            </w:r>
          </w:p>
        </w:tc>
        <w:tc>
          <w:tcPr>
            <w:tcW w:w="1968" w:type="dxa"/>
            <w:gridSpan w:val="2"/>
            <w:vAlign w:val="center"/>
            <w:tcBorders>
              <w:left w:val="single" w:color="000000" w:sz="2" w:space="0"/>
            </w:tcBorders>
            <w:noWrap w:val="0"/>
          </w:tcPr>
          <w:p w14:paraId="0367ABA4">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r>
      <w:tr w14:paraId="1F0E6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1093" w:hRule="atLeast"/>
        </w:trPr>
        <w:tc>
          <w:tcPr>
            <w:tcW w:w="2176" w:type="dxa"/>
            <w:vAlign w:val="center"/>
            <w:tcBorders>
              <w:right w:val="single" w:color="000000" w:sz="2" w:space="0"/>
            </w:tcBorders>
            <w:noWrap w:val="0"/>
          </w:tcPr>
          <w:p w14:paraId="426CB31C">
            <w:pPr>
              <w:widowControl w:val="1"/>
              <w:keepNext w:val="0"/>
              <w:keepLines w:val="0"/>
              <w:pageBreakBefore w:val="0"/>
              <w:wordWrap w:val="1"/>
              <w:overflowPunct w:val="1"/>
              <w:topLinePunct w:val="0"/>
              <w:kinsoku w:val="0"/>
              <w:autoSpaceDE w:val="0"/>
              <w:autoSpaceDN w:val="0"/>
              <w:bidi w:val="0"/>
              <w:adjustRightInd w:val="1"/>
              <w:snapToGrid w:val="1"/>
              <w:jc w:val="center"/>
              <w:spacing w:line="229" w:lineRule="auto"/>
              <w:rPr>
                <w:color w:val="000000"/>
                <w:sz w:val="24"/>
                <w:lang w:eastAsia="en-US"/>
                <w:kern w:val="0"/>
                <w:szCs w:val="24"/>
                <w:rFonts w:ascii="宋体" w:hAnsi="宋体" w:eastAsia="宋体" w:cs="宋体" w:hint="eastAsia"/>
              </w:rPr>
            </w:pPr>
            <w:r>
              <w:rPr>
                <w:color w:val="000000"/>
                <w:spacing w:val="7"/>
                <w:sz w:val="24"/>
                <w:lang w:eastAsia="en-US"/>
                <w:kern w:val="0"/>
                <w:szCs w:val="24"/>
                <w:rFonts w:ascii="宋体" w:hAnsi="宋体" w:eastAsia="宋体" w:cs="宋体" w:hint="eastAsia"/>
              </w:rPr>
              <w:t>注册资金</w:t>
            </w:r>
          </w:p>
        </w:tc>
        <w:tc>
          <w:tcPr>
            <w:tcW w:w="2666" w:type="dxa"/>
            <w:gridSpan w:val="2"/>
            <w:vAlign w:val="center"/>
            <w:tcBorders>
              <w:left w:val="single" w:color="000000" w:sz="2" w:space="0"/>
              <w:right w:val="single" w:color="000000" w:sz="2" w:space="0"/>
            </w:tcBorders>
            <w:noWrap w:val="0"/>
          </w:tcPr>
          <w:p w14:paraId="551E565D">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c>
          <w:tcPr>
            <w:tcW w:w="1575" w:type="dxa"/>
            <w:vMerge w:val="continue"/>
            <w:vAlign w:val="center"/>
            <w:tcBorders>
              <w:top w:val="nil"/>
              <w:left w:val="single" w:color="000000" w:sz="2" w:space="0"/>
              <w:bottom w:val="nil"/>
              <w:right w:val="single" w:color="000000" w:sz="2" w:space="0"/>
            </w:tcBorders>
            <w:noWrap w:val="0"/>
          </w:tcPr>
          <w:p w14:paraId="1BE8FDE3">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c>
          <w:tcPr>
            <w:tcW w:w="1350" w:type="dxa"/>
            <w:vAlign w:val="center"/>
            <w:tcBorders>
              <w:left w:val="single" w:color="000000" w:sz="2" w:space="0"/>
              <w:right w:val="single" w:color="000000" w:sz="2" w:space="0"/>
            </w:tcBorders>
            <w:noWrap w:val="0"/>
          </w:tcPr>
          <w:p w14:paraId="173B6CDB">
            <w:pPr>
              <w:widowControl w:val="1"/>
              <w:keepNext w:val="0"/>
              <w:keepLines w:val="0"/>
              <w:pageBreakBefore w:val="0"/>
              <w:wordWrap w:val="1"/>
              <w:overflowPunct w:val="1"/>
              <w:topLinePunct w:val="0"/>
              <w:kinsoku w:val="0"/>
              <w:autoSpaceDE w:val="0"/>
              <w:autoSpaceDN w:val="0"/>
              <w:bidi w:val="0"/>
              <w:adjustRightInd w:val="1"/>
              <w:snapToGrid w:val="1"/>
              <w:jc w:val="center"/>
              <w:spacing w:line="228" w:lineRule="auto"/>
              <w:rPr>
                <w:color w:val="000000"/>
                <w:sz w:val="24"/>
                <w:lang w:eastAsia="en-US"/>
                <w:kern w:val="0"/>
                <w:szCs w:val="24"/>
                <w:rFonts w:ascii="宋体" w:hAnsi="宋体" w:eastAsia="宋体" w:cs="宋体" w:hint="eastAsia"/>
              </w:rPr>
            </w:pPr>
            <w:r>
              <w:rPr>
                <w:color w:val="000000"/>
                <w:spacing w:val="4"/>
                <w:sz w:val="24"/>
                <w:lang w:eastAsia="en-US"/>
                <w:kern w:val="0"/>
                <w:szCs w:val="24"/>
                <w:rFonts w:ascii="宋体" w:hAnsi="宋体" w:eastAsia="宋体" w:cs="宋体" w:hint="eastAsia"/>
              </w:rPr>
              <w:t>中级职称人员</w:t>
            </w:r>
          </w:p>
        </w:tc>
        <w:tc>
          <w:tcPr>
            <w:tcW w:w="1968" w:type="dxa"/>
            <w:gridSpan w:val="2"/>
            <w:vAlign w:val="center"/>
            <w:tcBorders>
              <w:left w:val="single" w:color="000000" w:sz="2" w:space="0"/>
            </w:tcBorders>
            <w:noWrap w:val="0"/>
          </w:tcPr>
          <w:p w14:paraId="3270A985">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r>
      <w:tr w14:paraId="0E171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1093" w:hRule="atLeast"/>
        </w:trPr>
        <w:tc>
          <w:tcPr>
            <w:tcW w:w="2176" w:type="dxa"/>
            <w:vAlign w:val="center"/>
            <w:tcBorders>
              <w:right w:val="single" w:color="000000" w:sz="2" w:space="0"/>
            </w:tcBorders>
            <w:noWrap w:val="0"/>
          </w:tcPr>
          <w:p w14:paraId="024B9115">
            <w:pPr>
              <w:widowControl w:val="1"/>
              <w:keepNext w:val="0"/>
              <w:keepLines w:val="0"/>
              <w:pageBreakBefore w:val="0"/>
              <w:wordWrap w:val="1"/>
              <w:overflowPunct w:val="1"/>
              <w:topLinePunct w:val="0"/>
              <w:kinsoku w:val="0"/>
              <w:autoSpaceDE w:val="0"/>
              <w:autoSpaceDN w:val="0"/>
              <w:bidi w:val="0"/>
              <w:adjustRightInd w:val="1"/>
              <w:snapToGrid w:val="1"/>
              <w:jc w:val="center"/>
              <w:spacing w:line="228" w:lineRule="auto"/>
              <w:rPr>
                <w:color w:val="000000"/>
                <w:sz w:val="24"/>
                <w:lang w:eastAsia="en-US"/>
                <w:kern w:val="0"/>
                <w:szCs w:val="24"/>
                <w:rFonts w:ascii="宋体" w:hAnsi="宋体" w:eastAsia="宋体" w:cs="宋体" w:hint="eastAsia"/>
              </w:rPr>
            </w:pPr>
            <w:r>
              <w:rPr>
                <w:color w:val="000000"/>
                <w:spacing w:val="7"/>
                <w:sz w:val="24"/>
                <w:lang w:eastAsia="en-US"/>
                <w:kern w:val="0"/>
                <w:szCs w:val="24"/>
                <w:rFonts w:ascii="宋体" w:hAnsi="宋体" w:eastAsia="宋体" w:cs="宋体" w:hint="eastAsia"/>
              </w:rPr>
              <w:t>开户银行</w:t>
            </w:r>
          </w:p>
        </w:tc>
        <w:tc>
          <w:tcPr>
            <w:tcW w:w="2666" w:type="dxa"/>
            <w:gridSpan w:val="2"/>
            <w:vAlign w:val="center"/>
            <w:tcBorders>
              <w:left w:val="single" w:color="000000" w:sz="2" w:space="0"/>
              <w:right w:val="single" w:color="000000" w:sz="2" w:space="0"/>
            </w:tcBorders>
            <w:noWrap w:val="0"/>
          </w:tcPr>
          <w:p w14:paraId="22098C73">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c>
          <w:tcPr>
            <w:tcW w:w="1575" w:type="dxa"/>
            <w:vMerge w:val="continue"/>
            <w:vAlign w:val="center"/>
            <w:tcBorders>
              <w:top w:val="nil"/>
              <w:left w:val="single" w:color="000000" w:sz="2" w:space="0"/>
              <w:bottom w:val="nil"/>
              <w:right w:val="single" w:color="000000" w:sz="2" w:space="0"/>
            </w:tcBorders>
            <w:noWrap w:val="0"/>
          </w:tcPr>
          <w:p w14:paraId="7EB1A9D7">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c>
          <w:tcPr>
            <w:tcW w:w="1350" w:type="dxa"/>
            <w:vAlign w:val="center"/>
            <w:tcBorders>
              <w:left w:val="single" w:color="000000" w:sz="2" w:space="0"/>
              <w:right w:val="single" w:color="000000" w:sz="2" w:space="0"/>
            </w:tcBorders>
            <w:noWrap w:val="0"/>
          </w:tcPr>
          <w:p w14:paraId="44430493">
            <w:pPr>
              <w:widowControl w:val="1"/>
              <w:keepNext w:val="0"/>
              <w:keepLines w:val="0"/>
              <w:pageBreakBefore w:val="0"/>
              <w:wordWrap w:val="1"/>
              <w:overflowPunct w:val="1"/>
              <w:topLinePunct w:val="0"/>
              <w:kinsoku w:val="0"/>
              <w:autoSpaceDE w:val="0"/>
              <w:autoSpaceDN w:val="0"/>
              <w:bidi w:val="0"/>
              <w:adjustRightInd w:val="1"/>
              <w:snapToGrid w:val="1"/>
              <w:jc w:val="center"/>
              <w:spacing w:line="231" w:lineRule="auto"/>
              <w:rPr>
                <w:color w:val="000000"/>
                <w:sz w:val="24"/>
                <w:lang w:eastAsia="en-US"/>
                <w:kern w:val="0"/>
                <w:szCs w:val="24"/>
                <w:rFonts w:ascii="宋体" w:hAnsi="宋体" w:eastAsia="宋体" w:cs="宋体" w:hint="eastAsia"/>
              </w:rPr>
            </w:pPr>
            <w:r>
              <w:rPr>
                <w:color w:val="000000"/>
                <w:spacing w:val="8"/>
                <w:sz w:val="24"/>
                <w:lang w:eastAsia="en-US"/>
                <w:kern w:val="0"/>
                <w:szCs w:val="24"/>
                <w:rFonts w:ascii="宋体" w:hAnsi="宋体" w:eastAsia="宋体" w:cs="宋体" w:hint="eastAsia"/>
              </w:rPr>
              <w:t>初级职称人员</w:t>
            </w:r>
          </w:p>
        </w:tc>
        <w:tc>
          <w:tcPr>
            <w:tcW w:w="1968" w:type="dxa"/>
            <w:gridSpan w:val="2"/>
            <w:vAlign w:val="center"/>
            <w:tcBorders>
              <w:left w:val="single" w:color="000000" w:sz="2" w:space="0"/>
            </w:tcBorders>
            <w:noWrap w:val="0"/>
          </w:tcPr>
          <w:p w14:paraId="6C24C4F9">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r>
      <w:tr w14:paraId="057F8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560" w:hRule="atLeast"/>
        </w:trPr>
        <w:tc>
          <w:tcPr>
            <w:tcW w:w="2176" w:type="dxa"/>
            <w:vAlign w:val="center"/>
            <w:tcBorders>
              <w:right w:val="single" w:color="000000" w:sz="2" w:space="0"/>
            </w:tcBorders>
            <w:noWrap w:val="0"/>
          </w:tcPr>
          <w:p w14:paraId="2AAD89D7">
            <w:pPr>
              <w:widowControl w:val="1"/>
              <w:keepNext w:val="0"/>
              <w:keepLines w:val="0"/>
              <w:pageBreakBefore w:val="0"/>
              <w:wordWrap w:val="1"/>
              <w:overflowPunct w:val="1"/>
              <w:topLinePunct w:val="0"/>
              <w:kinsoku w:val="0"/>
              <w:autoSpaceDE w:val="0"/>
              <w:autoSpaceDN w:val="0"/>
              <w:bidi w:val="0"/>
              <w:adjustRightInd w:val="1"/>
              <w:snapToGrid w:val="1"/>
              <w:jc w:val="center"/>
              <w:spacing w:line="229" w:lineRule="auto"/>
              <w:rPr>
                <w:color w:val="000000"/>
                <w:sz w:val="24"/>
                <w:lang w:eastAsia="en-US"/>
                <w:kern w:val="0"/>
                <w:szCs w:val="24"/>
                <w:rFonts w:ascii="宋体" w:hAnsi="宋体" w:eastAsia="宋体" w:cs="宋体" w:hint="eastAsia"/>
              </w:rPr>
            </w:pPr>
            <w:r>
              <w:rPr>
                <w:color w:val="000000"/>
                <w:spacing w:val="3"/>
                <w:sz w:val="24"/>
                <w:lang w:eastAsia="en-US"/>
                <w:kern w:val="0"/>
                <w:szCs w:val="24"/>
                <w:rFonts w:ascii="宋体" w:hAnsi="宋体" w:eastAsia="宋体" w:cs="宋体" w:hint="eastAsia"/>
              </w:rPr>
              <w:t>账号</w:t>
            </w:r>
          </w:p>
        </w:tc>
        <w:tc>
          <w:tcPr>
            <w:tcW w:w="2666" w:type="dxa"/>
            <w:gridSpan w:val="2"/>
            <w:vAlign w:val="center"/>
            <w:tcBorders>
              <w:left w:val="single" w:color="000000" w:sz="2" w:space="0"/>
              <w:right w:val="single" w:color="000000" w:sz="2" w:space="0"/>
            </w:tcBorders>
            <w:noWrap w:val="0"/>
          </w:tcPr>
          <w:p w14:paraId="0E897B55">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c>
          <w:tcPr>
            <w:tcW w:w="1575" w:type="dxa"/>
            <w:vMerge w:val="continue"/>
            <w:vAlign w:val="center"/>
            <w:tcBorders>
              <w:top w:val="nil"/>
              <w:left w:val="single" w:color="000000" w:sz="2" w:space="0"/>
              <w:right w:val="single" w:color="000000" w:sz="2" w:space="0"/>
            </w:tcBorders>
            <w:noWrap w:val="0"/>
          </w:tcPr>
          <w:p w14:paraId="1702ADC5">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c>
          <w:tcPr>
            <w:tcW w:w="1350" w:type="dxa"/>
            <w:vAlign w:val="center"/>
            <w:tcBorders>
              <w:left w:val="single" w:color="000000" w:sz="2" w:space="0"/>
              <w:right w:val="single" w:color="000000" w:sz="2" w:space="0"/>
            </w:tcBorders>
            <w:noWrap w:val="0"/>
          </w:tcPr>
          <w:p w14:paraId="5C6E6047">
            <w:pPr>
              <w:widowControl w:val="1"/>
              <w:keepNext w:val="0"/>
              <w:keepLines w:val="0"/>
              <w:pageBreakBefore w:val="0"/>
              <w:wordWrap w:val="1"/>
              <w:overflowPunct w:val="1"/>
              <w:topLinePunct w:val="0"/>
              <w:kinsoku w:val="0"/>
              <w:autoSpaceDE w:val="0"/>
              <w:autoSpaceDN w:val="0"/>
              <w:bidi w:val="0"/>
              <w:adjustRightInd w:val="1"/>
              <w:snapToGrid w:val="1"/>
              <w:jc w:val="center"/>
              <w:spacing w:line="229" w:lineRule="auto"/>
              <w:rPr>
                <w:color w:val="000000"/>
                <w:sz w:val="24"/>
                <w:lang w:eastAsia="en-US"/>
                <w:kern w:val="0"/>
                <w:szCs w:val="24"/>
                <w:rFonts w:ascii="宋体" w:hAnsi="宋体" w:eastAsia="宋体" w:cs="宋体" w:hint="eastAsia"/>
              </w:rPr>
            </w:pPr>
            <w:r>
              <w:rPr>
                <w:color w:val="000000"/>
                <w:spacing w:val="4"/>
                <w:sz w:val="24"/>
                <w:lang w:eastAsia="en-US"/>
                <w:kern w:val="0"/>
                <w:szCs w:val="24"/>
                <w:rFonts w:ascii="宋体" w:hAnsi="宋体" w:eastAsia="宋体" w:cs="宋体" w:hint="eastAsia"/>
              </w:rPr>
              <w:t>技工</w:t>
            </w:r>
          </w:p>
        </w:tc>
        <w:tc>
          <w:tcPr>
            <w:tcW w:w="1968" w:type="dxa"/>
            <w:gridSpan w:val="2"/>
            <w:vAlign w:val="center"/>
            <w:tcBorders>
              <w:left w:val="single" w:color="000000" w:sz="2" w:space="0"/>
            </w:tcBorders>
            <w:noWrap w:val="0"/>
          </w:tcPr>
          <w:p w14:paraId="1C74A39F">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r>
      <w:tr w14:paraId="30893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737" w:hRule="atLeast"/>
        </w:trPr>
        <w:tc>
          <w:tcPr>
            <w:tcW w:w="2176" w:type="dxa"/>
            <w:vAlign w:val="center"/>
            <w:tcBorders>
              <w:right w:val="single" w:color="000000" w:sz="2" w:space="0"/>
            </w:tcBorders>
            <w:noWrap w:val="0"/>
          </w:tcPr>
          <w:p w14:paraId="2A304CFC">
            <w:pPr>
              <w:widowControl w:val="1"/>
              <w:keepNext w:val="0"/>
              <w:keepLines w:val="0"/>
              <w:pageBreakBefore w:val="0"/>
              <w:wordWrap w:val="1"/>
              <w:overflowPunct w:val="1"/>
              <w:topLinePunct w:val="0"/>
              <w:kinsoku w:val="0"/>
              <w:autoSpaceDE w:val="0"/>
              <w:autoSpaceDN w:val="0"/>
              <w:bidi w:val="0"/>
              <w:adjustRightInd w:val="1"/>
              <w:snapToGrid w:val="1"/>
              <w:jc w:val="center"/>
              <w:spacing w:line="228" w:lineRule="auto"/>
              <w:rPr>
                <w:color w:val="000000"/>
                <w:sz w:val="24"/>
                <w:lang w:eastAsia="en-US"/>
                <w:kern w:val="0"/>
                <w:szCs w:val="24"/>
                <w:rFonts w:ascii="宋体" w:hAnsi="宋体" w:eastAsia="宋体" w:cs="宋体" w:hint="eastAsia"/>
              </w:rPr>
            </w:pPr>
            <w:r>
              <w:rPr>
                <w:color w:val="000000"/>
                <w:spacing w:val="6"/>
                <w:sz w:val="24"/>
                <w:lang w:eastAsia="en-US"/>
                <w:kern w:val="0"/>
                <w:szCs w:val="24"/>
                <w:rFonts w:ascii="宋体" w:hAnsi="宋体" w:eastAsia="宋体" w:cs="宋体" w:hint="eastAsia"/>
              </w:rPr>
              <w:t>经营范围</w:t>
            </w:r>
          </w:p>
        </w:tc>
        <w:tc>
          <w:tcPr>
            <w:tcW w:w="7559" w:type="dxa"/>
            <w:gridSpan w:val="6"/>
            <w:vAlign w:val="center"/>
            <w:tcBorders>
              <w:left w:val="single" w:color="000000" w:sz="2" w:space="0"/>
            </w:tcBorders>
            <w:noWrap w:val="0"/>
          </w:tcPr>
          <w:p w14:paraId="6D025AE2">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r>
      <w:tr w14:paraId="60641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738" w:hRule="atLeast"/>
        </w:trPr>
        <w:tc>
          <w:tcPr>
            <w:tcW w:w="2176" w:type="dxa"/>
            <w:vAlign w:val="center"/>
            <w:tcBorders>
              <w:right w:val="single" w:color="000000" w:sz="2" w:space="0"/>
            </w:tcBorders>
            <w:noWrap w:val="0"/>
          </w:tcPr>
          <w:p w14:paraId="1FB17706">
            <w:pPr>
              <w:widowControl w:val="1"/>
              <w:keepNext w:val="0"/>
              <w:keepLines w:val="0"/>
              <w:pageBreakBefore w:val="0"/>
              <w:wordWrap w:val="1"/>
              <w:overflowPunct w:val="1"/>
              <w:topLinePunct w:val="0"/>
              <w:kinsoku w:val="0"/>
              <w:autoSpaceDE w:val="0"/>
              <w:autoSpaceDN w:val="0"/>
              <w:bidi w:val="0"/>
              <w:adjustRightInd w:val="1"/>
              <w:snapToGrid w:val="1"/>
              <w:jc w:val="center"/>
              <w:spacing w:line="229" w:lineRule="auto"/>
              <w:rPr>
                <w:color w:val="000000"/>
                <w:sz w:val="24"/>
                <w:lang w:eastAsia="en-US"/>
                <w:kern w:val="0"/>
                <w:szCs w:val="24"/>
                <w:rFonts w:ascii="宋体" w:hAnsi="宋体" w:eastAsia="宋体" w:cs="宋体" w:hint="eastAsia"/>
              </w:rPr>
            </w:pPr>
            <w:r>
              <w:rPr>
                <w:color w:val="000000"/>
                <w:spacing w:val="3"/>
                <w:sz w:val="24"/>
                <w:lang w:eastAsia="en-US"/>
                <w:kern w:val="0"/>
                <w:szCs w:val="24"/>
                <w:rFonts w:ascii="宋体" w:hAnsi="宋体" w:eastAsia="宋体" w:cs="宋体" w:hint="eastAsia"/>
              </w:rPr>
              <w:t>备注</w:t>
            </w:r>
          </w:p>
        </w:tc>
        <w:tc>
          <w:tcPr>
            <w:tcW w:w="7559" w:type="dxa"/>
            <w:gridSpan w:val="6"/>
            <w:vAlign w:val="center"/>
            <w:tcBorders>
              <w:left w:val="single" w:color="000000" w:sz="2" w:space="0"/>
            </w:tcBorders>
            <w:noWrap w:val="0"/>
          </w:tcPr>
          <w:p w14:paraId="1139ADD0">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rPr>
                <w:color w:val="000000"/>
                <w:sz w:val="24"/>
                <w:lang w:val="en-US" w:eastAsia="en-US" w:bidi="ar-SA"/>
                <w:kern w:val="0"/>
                <w:szCs w:val="24"/>
                <w:rFonts w:ascii="宋体" w:hAnsi="宋体" w:eastAsia="宋体" w:cs="宋体" w:hint="eastAsia"/>
              </w:rPr>
            </w:pPr>
          </w:p>
        </w:tc>
      </w:tr>
    </w:tbl>
    <w:p w14:paraId="24B993CD">
      <w:pPr>
        <w:widowControl w:val="1"/>
        <w:kinsoku w:val="0"/>
        <w:autoSpaceDE w:val="0"/>
        <w:autoSpaceDN w:val="0"/>
        <w:adjustRightInd w:val="0"/>
        <w:snapToGrid w:val="0"/>
        <w:jc w:val="left"/>
        <w:spacing w:before="51" w:line="273" w:lineRule="auto"/>
        <w:ind w:firstLine="99" w:left="239" w:right="25"/>
        <w:rPr>
          <w:b w:val="1"/>
          <w:color w:val="000000"/>
          <w:sz w:val="21"/>
          <w:lang w:eastAsia="en-US"/>
          <w:bCs/>
          <w:kern w:val="0"/>
          <w:szCs w:val="21"/>
          <w:rFonts w:ascii="宋体" w:hAnsi="宋体" w:eastAsia="宋体" w:cs="宋体" w:hint="eastAsia"/>
        </w:rPr>
      </w:pPr>
      <w:r>
        <w:rPr>
          <w:b w:val="1"/>
          <w:color w:val="000000"/>
          <w:spacing w:val="8"/>
          <w:sz w:val="21"/>
          <w:lang w:eastAsia="en-US"/>
          <w:bCs/>
          <w:kern w:val="0"/>
          <w:szCs w:val="21"/>
          <w:rFonts w:ascii="宋体" w:hAnsi="宋体" w:eastAsia="宋体" w:cs="宋体" w:hint="eastAsia"/>
        </w:rPr>
        <w:t>注：1、本表应附供应商营业执照副本、资质证书副本、安全生产许可证</w:t>
      </w:r>
      <w:r>
        <w:rPr>
          <w:b w:val="1"/>
          <w:color w:val="000000"/>
          <w:spacing w:val="8"/>
          <w:sz w:val="21"/>
          <w:lang w:eastAsia="zh-CN"/>
          <w:bCs/>
          <w:kern w:val="0"/>
          <w:szCs w:val="21"/>
          <w:rFonts w:ascii="宋体" w:hAnsi="宋体" w:eastAsia="宋体" w:cs="宋体" w:hint="eastAsia"/>
        </w:rPr>
        <w:t>等相关材料</w:t>
      </w:r>
      <w:r>
        <w:rPr>
          <w:b w:val="1"/>
          <w:color w:val="000000"/>
          <w:spacing w:val="-3"/>
          <w:sz w:val="21"/>
          <w:lang w:eastAsia="en-US"/>
          <w:bCs/>
          <w:kern w:val="0"/>
          <w:szCs w:val="21"/>
          <w:rFonts w:ascii="宋体" w:hAnsi="宋体" w:eastAsia="宋体" w:cs="宋体" w:hint="eastAsia"/>
        </w:rPr>
        <w:t>。</w:t>
      </w:r>
    </w:p>
    <w:p w14:paraId="4ABF9582">
      <w:pPr>
        <w:widowControl w:val="1"/>
        <w:kinsoku w:val="0"/>
        <w:autoSpaceDE w:val="0"/>
        <w:autoSpaceDN w:val="0"/>
        <w:adjustRightInd w:val="0"/>
        <w:snapToGrid w:val="0"/>
        <w:jc w:val="left"/>
        <w:spacing w:before="31" w:line="227" w:lineRule="auto"/>
        <w:ind w:left="655"/>
        <w:rPr>
          <w:b w:val="1"/>
          <w:color w:val="000000"/>
          <w:sz w:val="21"/>
          <w:lang w:eastAsia="en-US"/>
          <w:bCs/>
          <w:kern w:val="0"/>
          <w:szCs w:val="21"/>
          <w:rFonts w:ascii="宋体" w:hAnsi="宋体" w:eastAsia="宋体" w:cs="宋体" w:hint="eastAsia"/>
        </w:rPr>
      </w:pPr>
      <w:r>
        <w:rPr>
          <w:b w:val="1"/>
          <w:color w:val="000000"/>
          <w:spacing w:val="9"/>
          <w:sz w:val="21"/>
          <w:lang w:eastAsia="en-US"/>
          <w:bCs/>
          <w:kern w:val="0"/>
          <w:szCs w:val="21"/>
          <w:rFonts w:ascii="宋体" w:hAnsi="宋体" w:eastAsia="宋体" w:cs="宋体" w:hint="eastAsia"/>
        </w:rPr>
        <w:t>2、本表格中的具体内容供应商可根据实际情况进行修改，但应包含上述内容。</w:t>
      </w:r>
    </w:p>
    <w:p w14:paraId="2A9F2418">
      <w:pPr>
        <w:spacing w:line="360" w:lineRule="auto"/>
        <w:ind w:firstLine="680" w:firstLineChars="300"/>
        <w:rPr>
          <w:u w:val="single"/>
          <w:sz w:val="24"/>
          <w:szCs w:val="24"/>
          <w:rFonts w:ascii="宋体" w:hAnsi="宋体" w:eastAsia="宋体" w:cs="宋体" w:hint="eastAsia"/>
        </w:rPr>
      </w:pPr>
      <w:r>
        <w:rPr>
          <w:b w:val="1"/>
          <w:color w:val="000000"/>
          <w:spacing w:val="8"/>
          <w:sz w:val="21"/>
          <w:lang w:eastAsia="en-US"/>
          <w:bCs/>
          <w:kern w:val="0"/>
          <w:szCs w:val="21"/>
          <w:rFonts w:ascii="宋体" w:hAnsi="宋体" w:eastAsia="宋体" w:cs="宋体" w:hint="eastAsia"/>
        </w:rPr>
        <w:t>3、此表所列情况应为供应商的真实情况。</w:t>
      </w:r>
    </w:p>
    <w:p w14:paraId="56FE60A7">
      <w:pPr>
        <w:rPr>
          <w:b w:val="1"/>
          <w:sz w:val="30"/>
          <w:lang w:val="en-US" w:eastAsia="zh-CN"/>
          <w:szCs w:val="30"/>
          <w:rFonts w:ascii="宋体" w:hAnsi="宋体" w:eastAsia="宋体" w:cs="宋体" w:hint="eastAsia"/>
        </w:rPr>
      </w:pPr>
      <w:r>
        <w:br w:type="page"/>
        <w:rPr>
          <w:b w:val="1"/>
          <w:sz w:val="30"/>
          <w:lang w:val="en-US" w:eastAsia="zh-CN"/>
          <w:szCs w:val="30"/>
          <w:rFonts w:ascii="宋体" w:hAnsi="宋体" w:eastAsia="宋体" w:cs="宋体" w:hint="eastAsia"/>
        </w:rPr>
      </w:r>
    </w:p>
    <w:p w14:paraId="1F665EFF">
      <w:pPr>
        <w:jc w:val="center"/>
        <w:rPr>
          <w:b w:val="1"/>
          <w:sz w:val="30"/>
          <w:szCs w:val="30"/>
          <w:rFonts w:ascii="宋体" w:hAnsi="宋体" w:eastAsia="宋体" w:cs="宋体" w:hint="eastAsia"/>
        </w:rPr>
      </w:pPr>
      <w:r>
        <w:rPr>
          <w:b w:val="1"/>
          <w:sz w:val="24"/>
          <w:szCs w:val="24"/>
          <w:rFonts w:ascii="宋体" w:hAnsi="宋体" w:eastAsia="宋体" w:cs="宋体" w:hint="eastAsia"/>
        </w:rPr>
        <w:t>1.营业执照</w:t>
      </w:r>
      <w:r>
        <w:br w:type="page"/>
        <w:rPr>
          <w:b w:val="1"/>
          <w:sz w:val="30"/>
          <w:szCs w:val="30"/>
          <w:rFonts w:ascii="宋体" w:hAnsi="宋体" w:eastAsia="宋体" w:cs="宋体" w:hint="eastAsia"/>
        </w:rPr>
      </w:r>
    </w:p>
    <w:p w14:paraId="35571249">
      <w:pPr>
        <w:jc w:val="center"/>
        <w:rPr>
          <w:b w:val="1"/>
          <w:sz w:val="30"/>
          <w:szCs w:val="30"/>
          <w:rFonts w:ascii="宋体" w:hAnsi="宋体" w:eastAsia="宋体" w:cs="宋体" w:hint="eastAsia"/>
        </w:rPr>
      </w:pPr>
      <w:r>
        <w:rPr>
          <w:b w:val="1"/>
          <w:sz w:val="24"/>
          <w:szCs w:val="24"/>
          <w:rFonts w:ascii="宋体" w:hAnsi="宋体" w:eastAsia="宋体" w:cs="宋体" w:hint="eastAsia"/>
        </w:rPr>
        <w:t>2.资质证书</w:t>
      </w:r>
      <w:r>
        <w:br w:type="page"/>
        <w:rPr>
          <w:b w:val="1"/>
          <w:sz w:val="30"/>
          <w:szCs w:val="30"/>
          <w:rFonts w:ascii="宋体" w:hAnsi="宋体" w:eastAsia="宋体" w:cs="宋体" w:hint="eastAsia"/>
        </w:rPr>
      </w:r>
    </w:p>
    <w:p w14:paraId="68655674">
      <w:pPr>
        <w:jc w:val="center"/>
        <w:rPr>
          <w:b w:val="1"/>
          <w:sz w:val="30"/>
          <w:szCs w:val="30"/>
          <w:rFonts w:ascii="宋体" w:hAnsi="宋体" w:eastAsia="宋体" w:cs="宋体" w:hint="eastAsia"/>
        </w:rPr>
      </w:pPr>
      <w:r>
        <w:rPr>
          <w:b w:val="1"/>
          <w:sz w:val="24"/>
          <w:szCs w:val="24"/>
          <w:rFonts w:ascii="宋体" w:hAnsi="宋体" w:eastAsia="宋体" w:cs="宋体" w:hint="eastAsia"/>
        </w:rPr>
        <w:t>3.安全生产许可证</w:t>
      </w:r>
      <w:r>
        <w:br w:type="page"/>
        <w:rPr>
          <w:b w:val="1"/>
          <w:sz w:val="30"/>
          <w:szCs w:val="30"/>
          <w:rFonts w:ascii="宋体" w:hAnsi="宋体" w:eastAsia="宋体" w:cs="宋体" w:hint="eastAsia"/>
        </w:rPr>
      </w:r>
    </w:p>
    <w:p w14:paraId="3D319665">
      <w:pPr>
        <w:jc w:val="center"/>
        <w:rPr>
          <w:b w:val="1"/>
          <w:sz w:val="30"/>
          <w:lang w:val="en-US" w:eastAsia="zh-CN"/>
          <w:szCs w:val="30"/>
          <w:rFonts w:ascii="宋体" w:hAnsi="宋体" w:eastAsia="宋体" w:cs="宋体" w:hint="eastAsia"/>
        </w:rPr>
      </w:pPr>
      <w:r>
        <w:rPr>
          <w:b w:val="1"/>
          <w:sz w:val="24"/>
          <w:szCs w:val="24"/>
          <w:rFonts w:ascii="宋体" w:hAnsi="宋体" w:eastAsia="宋体" w:cs="宋体" w:hint="eastAsia"/>
        </w:rPr>
        <w:t>4.</w:t>
      </w:r>
      <w:r>
        <w:rPr>
          <w:b w:val="1"/>
          <w:sz w:val="24"/>
          <w:lang w:eastAsia="zh-CN"/>
          <w:szCs w:val="24"/>
          <w:rFonts w:ascii="宋体" w:hAnsi="宋体" w:eastAsia="宋体" w:cs="宋体" w:hint="eastAsia"/>
        </w:rPr>
        <w:t>供应商</w:t>
      </w:r>
      <w:r>
        <w:rPr>
          <w:b w:val="1"/>
          <w:sz w:val="24"/>
          <w:szCs w:val="24"/>
          <w:rFonts w:ascii="宋体" w:hAnsi="宋体" w:eastAsia="宋体" w:cs="宋体" w:hint="eastAsia"/>
        </w:rPr>
        <w:t>认为还需提供的其他证明材料</w:t>
      </w:r>
      <w:r>
        <w:br w:type="page"/>
        <w:rPr>
          <w:b w:val="1"/>
          <w:sz w:val="30"/>
          <w:lang w:val="en-US" w:eastAsia="zh-CN"/>
          <w:szCs w:val="30"/>
          <w:rFonts w:ascii="宋体" w:hAnsi="宋体" w:eastAsia="宋体" w:cs="宋体" w:hint="eastAsia"/>
        </w:rPr>
      </w:r>
    </w:p>
    <w:p w14:paraId="3759C851">
      <w:pPr>
        <w:widowControl w:val="1"/>
        <w:keepNext w:val="0"/>
        <w:keepLines w:val="0"/>
        <w:pageBreakBefore w:val="0"/>
        <w:wordWrap w:val="1"/>
        <w:overflowPunct w:val="1"/>
        <w:topLinePunct w:val="0"/>
        <w:kinsoku w:val="0"/>
        <w:autoSpaceDE w:val="0"/>
        <w:autoSpaceDN w:val="0"/>
        <w:bidi w:val="0"/>
        <w:adjustRightInd w:val="0"/>
        <w:snapToGrid w:val="0"/>
        <w:jc w:val="center"/>
        <w:outlineLvl w:val="2"/>
        <w:spacing w:after="157" w:afterLines="50" w:before="157" w:beforeLines="50" w:line="219" w:lineRule="auto"/>
        <w:ind w:left="0"/>
        <w:rPr>
          <w:b w:val="1"/>
          <w:sz w:val="30"/>
          <w:lang w:val="en-US" w:eastAsia="zh-CN"/>
          <w:bCs/>
          <w:kern w:val="0"/>
          <w:szCs w:val="30"/>
          <w:rFonts w:ascii="宋体" w:hAnsi="宋体" w:eastAsia="宋体" w:cs="宋体" w:hint="eastAsia"/>
        </w:rPr>
      </w:pPr>
      <w:r>
        <w:rPr>
          <w:b w:val="1"/>
          <w:sz w:val="30"/>
          <w:lang w:val="en-US" w:eastAsia="zh-CN"/>
          <w:bCs/>
          <w:kern w:val="0"/>
          <w:szCs w:val="30"/>
          <w:rFonts w:ascii="宋体" w:hAnsi="宋体" w:eastAsia="宋体" w:cs="宋体" w:hint="eastAsia"/>
        </w:rPr>
        <w:t>二、法定代表人身份证明书</w:t>
      </w:r>
    </w:p>
    <w:p w14:paraId="33595509">
      <w:pPr>
        <w:spacing w:line="360" w:lineRule="auto"/>
        <w:rPr>
          <w:sz w:val="24"/>
          <w:rFonts w:ascii="宋体" w:hAnsi="宋体" w:eastAsia="宋体" w:cs="宋体" w:hint="eastAsia"/>
        </w:rPr>
      </w:pPr>
    </w:p>
    <w:p w14:paraId="676EE527">
      <w:pPr>
        <w:spacing w:line="360" w:lineRule="auto"/>
        <w:ind w:firstLine="612"/>
        <w:rPr>
          <w:sz w:val="24"/>
          <w:rFonts w:ascii="宋体" w:hAnsi="宋体" w:eastAsia="宋体" w:cs="宋体" w:hint="eastAsia"/>
        </w:rPr>
      </w:pPr>
      <w:r>
        <w:rPr>
          <w:sz w:val="24"/>
          <w:rFonts w:ascii="宋体" w:hAnsi="宋体" w:eastAsia="宋体" w:cs="宋体" w:hint="eastAsia"/>
        </w:rPr>
        <w:t>单位名称：</w:t>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p>
    <w:p w14:paraId="13CB14EA">
      <w:pPr>
        <w:spacing w:line="360" w:lineRule="auto"/>
        <w:ind w:firstLine="610"/>
        <w:rPr>
          <w:u w:val="single"/>
          <w:sz w:val="24"/>
          <w:rFonts w:ascii="宋体" w:hAnsi="宋体" w:eastAsia="宋体" w:cs="宋体" w:hint="eastAsia"/>
        </w:rPr>
      </w:pPr>
      <w:r>
        <w:rPr>
          <w:sz w:val="24"/>
          <w:rFonts w:ascii="宋体" w:hAnsi="宋体" w:eastAsia="宋体" w:cs="宋体" w:hint="eastAsia"/>
        </w:rPr>
        <w:t>单位性质：</w:t>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p>
    <w:p w14:paraId="0EC4827D">
      <w:pPr>
        <w:spacing w:line="360" w:lineRule="auto"/>
        <w:ind w:firstLine="610"/>
        <w:rPr>
          <w:u w:val="single"/>
          <w:sz w:val="24"/>
          <w:rFonts w:ascii="宋体" w:hAnsi="宋体" w:eastAsia="宋体" w:cs="宋体" w:hint="eastAsia"/>
        </w:rPr>
      </w:pPr>
      <w:r>
        <w:rPr>
          <w:sz w:val="24"/>
          <w:rFonts w:ascii="宋体" w:hAnsi="宋体" w:eastAsia="宋体" w:cs="宋体" w:hint="eastAsia"/>
        </w:rPr>
        <w:t>地    址：</w:t>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p>
    <w:p w14:paraId="19061D43">
      <w:pPr>
        <w:spacing w:line="360" w:lineRule="auto"/>
        <w:ind w:firstLine="610"/>
        <w:rPr>
          <w:sz w:val="24"/>
          <w:rFonts w:ascii="宋体" w:hAnsi="宋体" w:eastAsia="宋体" w:cs="宋体" w:hint="eastAsia"/>
        </w:rPr>
      </w:pPr>
      <w:r>
        <w:rPr>
          <w:sz w:val="24"/>
          <w:rFonts w:ascii="宋体" w:hAnsi="宋体" w:eastAsia="宋体" w:cs="宋体" w:hint="eastAsia"/>
        </w:rPr>
        <w:t>成立时间：</w:t>
      </w:r>
      <w:r>
        <w:rPr>
          <w:u w:val="single"/>
          <w:sz w:val="24"/>
          <w:lang w:val="en-US" w:eastAsia="zh-CN"/>
          <w:rFonts w:ascii="宋体" w:hAnsi="宋体" w:eastAsia="宋体" w:cs="宋体" w:hint="eastAsia"/>
        </w:rPr>
        <w:t xml:space="preserve">       </w:t>
      </w:r>
      <w:r>
        <w:rPr>
          <w:sz w:val="24"/>
          <w:rFonts w:ascii="宋体" w:hAnsi="宋体" w:eastAsia="宋体" w:cs="宋体" w:hint="eastAsia"/>
        </w:rPr>
        <w:t>年</w:t>
      </w:r>
      <w:r>
        <w:rPr>
          <w:u w:val="single"/>
          <w:sz w:val="24"/>
          <w:lang w:val="en-US" w:eastAsia="zh-CN"/>
          <w:rFonts w:ascii="宋体" w:hAnsi="宋体" w:eastAsia="宋体" w:cs="宋体" w:hint="eastAsia"/>
        </w:rPr>
        <w:t xml:space="preserve">        </w:t>
      </w:r>
      <w:r>
        <w:rPr>
          <w:sz w:val="24"/>
          <w:rFonts w:ascii="宋体" w:hAnsi="宋体" w:eastAsia="宋体" w:cs="宋体" w:hint="eastAsia"/>
        </w:rPr>
        <w:t>月</w:t>
      </w:r>
      <w:r>
        <w:rPr>
          <w:u w:val="single"/>
          <w:sz w:val="24"/>
          <w:lang w:val="en-US" w:eastAsia="zh-CN"/>
          <w:rFonts w:ascii="宋体" w:hAnsi="宋体" w:eastAsia="宋体" w:cs="宋体" w:hint="eastAsia"/>
        </w:rPr>
        <w:t xml:space="preserve">        </w:t>
      </w:r>
      <w:r>
        <w:rPr>
          <w:sz w:val="24"/>
          <w:rFonts w:ascii="宋体" w:hAnsi="宋体" w:eastAsia="宋体" w:cs="宋体" w:hint="eastAsia"/>
        </w:rPr>
        <w:t>日</w:t>
      </w:r>
    </w:p>
    <w:p w14:paraId="3BEE403C">
      <w:pPr>
        <w:spacing w:line="360" w:lineRule="auto"/>
        <w:ind w:firstLine="610"/>
        <w:rPr>
          <w:u w:val="single"/>
          <w:sz w:val="24"/>
          <w:rFonts w:ascii="宋体" w:hAnsi="宋体" w:eastAsia="宋体" w:cs="宋体" w:hint="eastAsia"/>
        </w:rPr>
      </w:pPr>
      <w:r>
        <w:rPr>
          <w:sz w:val="24"/>
          <w:rFonts w:ascii="宋体" w:hAnsi="宋体" w:eastAsia="宋体" w:cs="宋体" w:hint="eastAsia"/>
        </w:rPr>
        <w:t>经营期限：</w:t>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r>
        <w:tab/>
        <w:rPr>
          <w:u w:val="single"/>
          <w:sz w:val="24"/>
          <w:rFonts w:ascii="宋体" w:hAnsi="宋体" w:eastAsia="宋体" w:cs="宋体" w:hint="eastAsia"/>
        </w:rPr>
      </w:r>
    </w:p>
    <w:p w14:paraId="1A97AC39">
      <w:pPr>
        <w:spacing w:line="360" w:lineRule="auto"/>
        <w:ind w:firstLine="610"/>
        <w:rPr>
          <w:u w:val="single"/>
          <w:sz w:val="24"/>
          <w:rFonts w:ascii="宋体" w:hAnsi="宋体" w:eastAsia="宋体" w:cs="宋体" w:hint="eastAsia"/>
        </w:rPr>
      </w:pPr>
      <w:r>
        <w:rPr>
          <w:sz w:val="24"/>
          <w:rFonts w:ascii="宋体" w:hAnsi="宋体" w:eastAsia="宋体" w:cs="宋体" w:hint="eastAsia"/>
        </w:rPr>
        <w:t>姓    名：</w:t>
      </w:r>
      <w:r>
        <w:rPr>
          <w:u w:val="single"/>
          <w:sz w:val="24"/>
          <w:lang w:val="en-US" w:eastAsia="zh-CN"/>
          <w:rFonts w:ascii="宋体" w:hAnsi="宋体" w:eastAsia="宋体" w:cs="宋体" w:hint="eastAsia"/>
        </w:rPr>
        <w:t xml:space="preserve">        </w:t>
      </w:r>
      <w:r>
        <w:rPr>
          <w:sz w:val="24"/>
          <w:rFonts w:ascii="宋体" w:hAnsi="宋体" w:eastAsia="宋体" w:cs="宋体" w:hint="eastAsia"/>
        </w:rPr>
        <w:t xml:space="preserve"> 性别：</w:t>
      </w:r>
      <w:r>
        <w:rPr>
          <w:u w:val="single"/>
          <w:sz w:val="24"/>
          <w:lang w:val="en-US" w:eastAsia="zh-CN"/>
          <w:rFonts w:ascii="宋体" w:hAnsi="宋体" w:eastAsia="宋体" w:cs="宋体" w:hint="eastAsia"/>
        </w:rPr>
        <w:t xml:space="preserve">       </w:t>
      </w:r>
      <w:r>
        <w:rPr>
          <w:sz w:val="24"/>
          <w:rFonts w:ascii="宋体" w:hAnsi="宋体" w:eastAsia="宋体" w:cs="宋体" w:hint="eastAsia"/>
        </w:rPr>
        <w:t>年龄：</w:t>
      </w:r>
      <w:r>
        <w:rPr>
          <w:u w:val="single"/>
          <w:sz w:val="24"/>
          <w:lang w:val="en-US" w:eastAsia="zh-CN"/>
          <w:rFonts w:ascii="宋体" w:hAnsi="宋体" w:eastAsia="宋体" w:cs="宋体" w:hint="eastAsia"/>
        </w:rPr>
        <w:t xml:space="preserve">       </w:t>
      </w:r>
      <w:r>
        <w:rPr>
          <w:sz w:val="24"/>
          <w:rFonts w:ascii="宋体" w:hAnsi="宋体" w:eastAsia="宋体" w:cs="宋体" w:hint="eastAsia"/>
        </w:rPr>
        <w:t>职务：</w:t>
      </w:r>
      <w:r>
        <w:tab/>
        <w:rPr>
          <w:u w:val="single"/>
          <w:sz w:val="24"/>
          <w:rFonts w:ascii="宋体" w:hAnsi="宋体" w:eastAsia="宋体" w:cs="宋体" w:hint="eastAsia"/>
        </w:rPr>
      </w:r>
      <w:r>
        <w:rPr>
          <w:u w:val="single"/>
          <w:sz w:val="24"/>
          <w:lang w:val="en-US" w:eastAsia="zh-CN"/>
          <w:rFonts w:ascii="宋体" w:hAnsi="宋体" w:eastAsia="宋体" w:cs="宋体" w:hint="eastAsia"/>
        </w:rPr>
        <w:t xml:space="preserve"> </w:t>
      </w:r>
      <w:r>
        <w:tab/>
        <w:rPr>
          <w:u w:val="single"/>
          <w:sz w:val="24"/>
          <w:rFonts w:ascii="宋体" w:hAnsi="宋体" w:eastAsia="宋体" w:cs="宋体" w:hint="eastAsia"/>
        </w:rPr>
      </w:r>
    </w:p>
    <w:p w14:paraId="22C2CE65">
      <w:pPr>
        <w:spacing w:line="360" w:lineRule="auto"/>
        <w:ind w:firstLine="480" w:firstLineChars="200"/>
        <w:rPr>
          <w:sz w:val="24"/>
          <w:rFonts w:ascii="宋体" w:hAnsi="宋体" w:eastAsia="宋体" w:cs="宋体" w:hint="eastAsia"/>
        </w:rPr>
      </w:pPr>
      <w:r>
        <w:rPr>
          <w:sz w:val="24"/>
          <w:rFonts w:ascii="宋体" w:hAnsi="宋体" w:eastAsia="宋体" w:cs="宋体" w:hint="eastAsia"/>
        </w:rPr>
        <w:t xml:space="preserve"> 系</w:t>
      </w:r>
      <w:r>
        <w:rPr>
          <w:u w:val="single"/>
          <w:sz w:val="24"/>
          <w:rFonts w:ascii="宋体" w:hAnsi="宋体" w:eastAsia="宋体" w:cs="宋体" w:hint="eastAsia"/>
        </w:rPr>
        <w:t xml:space="preserve">          （响应人单位名称）         </w:t>
      </w:r>
      <w:r>
        <w:rPr>
          <w:sz w:val="24"/>
          <w:rFonts w:ascii="宋体" w:hAnsi="宋体" w:eastAsia="宋体" w:cs="宋体" w:hint="eastAsia"/>
        </w:rPr>
        <w:t>的法定代表人。</w:t>
      </w:r>
    </w:p>
    <w:p w14:paraId="5C6DDD57">
      <w:pPr>
        <w:spacing w:line="360" w:lineRule="auto"/>
        <w:ind w:firstLine="610"/>
        <w:rPr>
          <w:sz w:val="24"/>
          <w:rFonts w:ascii="宋体" w:hAnsi="宋体" w:eastAsia="宋体" w:cs="宋体" w:hint="eastAsia"/>
        </w:rPr>
      </w:pPr>
    </w:p>
    <w:p w14:paraId="7E6ED298">
      <w:pPr>
        <w:spacing w:line="360" w:lineRule="auto"/>
        <w:ind w:firstLine="849" w:firstLineChars="354"/>
        <w:rPr>
          <w:sz w:val="24"/>
          <w:rFonts w:ascii="宋体" w:hAnsi="宋体" w:eastAsia="宋体" w:cs="宋体" w:hint="eastAsia"/>
        </w:rPr>
      </w:pPr>
      <w:r>
        <w:rPr>
          <w:sz w:val="24"/>
          <w:rFonts w:ascii="宋体" w:hAnsi="宋体" w:eastAsia="宋体" w:cs="宋体" w:hint="eastAsia"/>
        </w:rPr>
        <w:t>特此证明。</w:t>
      </w:r>
    </w:p>
    <w:p w14:paraId="19314D71">
      <w:pPr>
        <w:spacing w:line="360" w:lineRule="auto"/>
        <w:rPr>
          <w:b w:val="1"/>
          <w:sz w:val="24"/>
          <w:rFonts w:ascii="宋体" w:hAnsi="宋体" w:eastAsia="宋体" w:cs="宋体" w:hint="eastAsia"/>
        </w:rPr>
      </w:pPr>
    </w:p>
    <w:p w14:paraId="343E2555">
      <w:pPr>
        <w:spacing w:line="360" w:lineRule="auto"/>
        <w:ind w:firstLine="236" w:firstLineChars="98"/>
        <w:rPr>
          <w:b w:val="1"/>
          <w:sz w:val="24"/>
          <w:rFonts w:ascii="宋体" w:hAnsi="宋体" w:eastAsia="宋体" w:cs="宋体" w:hint="eastAsia"/>
        </w:rPr>
      </w:pPr>
      <w:r>
        <w:rPr>
          <w:b w:val="1"/>
          <w:sz w:val="24"/>
          <w:rFonts w:ascii="宋体" w:hAnsi="宋体" w:eastAsia="宋体" w:cs="宋体" w:hint="eastAsia"/>
        </w:rPr>
        <w:t>注：附法定代表人身份证原件复印件。</w:t>
      </w:r>
    </w:p>
    <w:p w14:paraId="7C783430">
      <w:pPr>
        <w:jc w:val="center"/>
        <w:outlineLvl w:val="9"/>
        <w:spacing w:line="360" w:lineRule="auto"/>
        <w:rPr>
          <w:b w:val="1"/>
          <w:sz w:val="30"/>
          <w:szCs w:val="30"/>
          <w:rFonts w:ascii="宋体" w:hAnsi="宋体" w:eastAsia="宋体" w:cs="宋体" w:hint="eastAsia"/>
        </w:rPr>
      </w:pPr>
    </w:p>
    <w:p w14:paraId="735EB435">
      <w:pPr>
        <w:jc w:val="center"/>
        <w:outlineLvl w:val="9"/>
        <w:spacing w:line="360" w:lineRule="auto"/>
        <w:rPr>
          <w:b w:val="1"/>
          <w:sz w:val="30"/>
          <w:szCs w:val="30"/>
          <w:rFonts w:ascii="宋体" w:hAnsi="宋体" w:eastAsia="宋体" w:cs="宋体" w:hint="eastAsia"/>
        </w:rPr>
      </w:pPr>
    </w:p>
    <w:p w14:paraId="6B1EFE78">
      <w:pPr>
        <w:jc w:val="center"/>
        <w:outlineLvl w:val="9"/>
        <w:spacing w:line="360" w:lineRule="auto"/>
        <w:rPr>
          <w:b w:val="1"/>
          <w:sz w:val="30"/>
          <w:szCs w:val="30"/>
          <w:rFonts w:ascii="宋体" w:hAnsi="宋体" w:eastAsia="宋体" w:cs="宋体" w:hint="eastAsia"/>
        </w:rPr>
      </w:pPr>
    </w:p>
    <w:p w14:paraId="46437D3D">
      <w:pPr>
        <w:jc w:val="center"/>
        <w:outlineLvl w:val="9"/>
        <w:spacing w:line="360" w:lineRule="auto"/>
        <w:rPr>
          <w:b w:val="1"/>
          <w:sz w:val="30"/>
          <w:szCs w:val="30"/>
          <w:rFonts w:ascii="宋体" w:hAnsi="宋体" w:eastAsia="宋体" w:cs="宋体" w:hint="eastAsia"/>
        </w:rPr>
      </w:pPr>
    </w:p>
    <w:p w14:paraId="237D19B2">
      <w:pPr>
        <w:jc w:val="center"/>
        <w:outlineLvl w:val="9"/>
        <w:spacing w:line="360" w:lineRule="auto"/>
        <w:rPr>
          <w:b w:val="1"/>
          <w:sz w:val="30"/>
          <w:szCs w:val="30"/>
          <w:rFonts w:ascii="宋体" w:hAnsi="宋体" w:eastAsia="宋体" w:cs="宋体" w:hint="eastAsia"/>
        </w:rPr>
      </w:pPr>
    </w:p>
    <w:p w14:paraId="031B3EAB">
      <w:pPr>
        <w:jc w:val="center"/>
        <w:outlineLvl w:val="9"/>
        <w:spacing w:line="360" w:lineRule="auto"/>
        <w:rPr>
          <w:b w:val="1"/>
          <w:sz w:val="30"/>
          <w:szCs w:val="30"/>
          <w:rFonts w:ascii="宋体" w:hAnsi="宋体" w:eastAsia="宋体" w:cs="宋体" w:hint="eastAsia"/>
        </w:rPr>
      </w:pPr>
    </w:p>
    <w:p w14:paraId="41930F19">
      <w:pPr>
        <w:jc w:val="center"/>
        <w:outlineLvl w:val="9"/>
        <w:spacing w:line="360" w:lineRule="auto"/>
        <w:rPr>
          <w:b w:val="1"/>
          <w:sz w:val="30"/>
          <w:szCs w:val="30"/>
          <w:rFonts w:ascii="宋体" w:hAnsi="宋体" w:eastAsia="宋体" w:cs="宋体" w:hint="eastAsia"/>
        </w:rPr>
      </w:pPr>
    </w:p>
    <w:p w14:paraId="0C5469FC">
      <w:pPr>
        <w:spacing w:line="360" w:lineRule="auto"/>
        <w:ind w:firstLine="480" w:firstLineChars="200"/>
        <w:rPr>
          <w:sz w:val="24"/>
          <w:rFonts w:ascii="宋体" w:hAnsi="宋体" w:eastAsia="宋体" w:cs="宋体" w:hint="eastAsia"/>
        </w:rPr>
      </w:pPr>
      <w:r>
        <w:rPr>
          <w:sz w:val="24"/>
          <w:rFonts w:ascii="宋体" w:hAnsi="宋体" w:eastAsia="宋体" w:cs="宋体" w:hint="eastAsia"/>
        </w:rPr>
        <w:t>响应人：（电子签章）</w:t>
      </w:r>
    </w:p>
    <w:p w14:paraId="697C5132">
      <w:pPr>
        <w:spacing w:line="360" w:lineRule="auto"/>
        <w:ind w:firstLine="480" w:firstLineChars="200"/>
        <w:rPr>
          <w:sz w:val="24"/>
          <w:rFonts w:ascii="宋体" w:hAnsi="宋体" w:eastAsia="宋体" w:cs="宋体" w:hint="eastAsia"/>
        </w:rPr>
      </w:pPr>
      <w:r>
        <w:rPr>
          <w:sz w:val="24"/>
          <w:rFonts w:ascii="宋体" w:hAnsi="宋体" w:eastAsia="宋体" w:cs="宋体" w:hint="eastAsia"/>
        </w:rPr>
        <w:t>法定代表人或其委托代理人：（电子签章）</w:t>
      </w:r>
    </w:p>
    <w:p w14:paraId="2E22DCBC">
      <w:pPr>
        <w:spacing w:line="360" w:lineRule="auto"/>
        <w:ind w:firstLine="480" w:firstLineChars="200"/>
        <w:rPr>
          <w:sz w:val="24"/>
          <w:lang w:val="en-US" w:eastAsia="zh-CN"/>
          <w:rFonts w:ascii="宋体" w:hAnsi="宋体" w:eastAsia="宋体" w:cs="宋体" w:hint="eastAsia"/>
        </w:rPr>
      </w:pPr>
      <w:r>
        <w:rPr>
          <w:sz w:val="24"/>
          <w:lang w:val="en-US" w:eastAsia="zh-CN"/>
          <w:rFonts w:ascii="宋体" w:hAnsi="宋体" w:eastAsia="宋体" w:cs="宋体" w:hint="eastAsia"/>
        </w:rPr>
        <w:t>日期：   年   月   日</w:t>
      </w:r>
    </w:p>
    <w:p w14:paraId="6ACBE5D3">
      <w:pPr>
        <w:jc w:val="center"/>
        <w:outlineLvl w:val="9"/>
        <w:spacing w:line="360" w:lineRule="auto"/>
        <w:rPr>
          <w:b w:val="1"/>
          <w:sz w:val="30"/>
          <w:szCs w:val="30"/>
          <w:rFonts w:ascii="宋体" w:hAnsi="宋体" w:eastAsia="宋体" w:cs="宋体" w:hint="eastAsia"/>
        </w:rPr>
      </w:pPr>
    </w:p>
    <w:p w14:paraId="6C930D54">
      <w:pPr>
        <w:jc w:val="center"/>
        <w:outlineLvl w:val="9"/>
        <w:spacing w:line="360" w:lineRule="auto"/>
        <w:rPr>
          <w:b w:val="1"/>
          <w:sz w:val="30"/>
          <w:szCs w:val="30"/>
          <w:rFonts w:ascii="宋体" w:hAnsi="宋体" w:eastAsia="宋体" w:cs="宋体" w:hint="eastAsia"/>
        </w:rPr>
      </w:pPr>
    </w:p>
    <w:p w14:paraId="45434F07">
      <w:pPr>
        <w:jc w:val="center"/>
        <w:outlineLvl w:val="9"/>
        <w:spacing w:line="360" w:lineRule="auto"/>
        <w:rPr>
          <w:b w:val="1"/>
          <w:sz w:val="30"/>
          <w:szCs w:val="30"/>
          <w:rFonts w:ascii="宋体" w:hAnsi="宋体" w:eastAsia="宋体" w:cs="宋体" w:hint="eastAsia"/>
        </w:rPr>
      </w:pPr>
    </w:p>
    <w:p w14:paraId="0BF2AA10">
      <w:pPr>
        <w:widowControl w:val="1"/>
        <w:keepNext w:val="0"/>
        <w:keepLines w:val="0"/>
        <w:pageBreakBefore w:val="0"/>
        <w:wordWrap w:val="1"/>
        <w:overflowPunct w:val="1"/>
        <w:topLinePunct w:val="0"/>
        <w:kinsoku w:val="0"/>
        <w:autoSpaceDE w:val="0"/>
        <w:autoSpaceDN w:val="0"/>
        <w:bidi w:val="0"/>
        <w:adjustRightInd w:val="0"/>
        <w:snapToGrid w:val="0"/>
        <w:jc w:val="center"/>
        <w:outlineLvl w:val="2"/>
        <w:spacing w:after="157" w:afterLines="50" w:before="157" w:beforeLines="50" w:line="219" w:lineRule="auto"/>
        <w:ind w:left="0"/>
        <w:rPr>
          <w:b w:val="1"/>
          <w:sz w:val="30"/>
          <w:lang w:val="en-US" w:eastAsia="zh-CN"/>
          <w:bCs/>
          <w:kern w:val="0"/>
          <w:szCs w:val="30"/>
          <w:rFonts w:ascii="宋体" w:hAnsi="宋体" w:eastAsia="宋体" w:cs="宋体" w:hint="eastAsia"/>
        </w:rPr>
      </w:pPr>
      <w:bookmarkStart w:id="728" w:name="_Toc28043"/>
      <w:bookmarkStart w:id="729" w:name="_Toc18349"/>
      <w:bookmarkStart w:id="730" w:name="_Toc1576"/>
      <w:bookmarkStart w:id="731" w:name="_Toc92233859"/>
      <w:bookmarkStart w:id="732" w:name="_Toc25935"/>
      <w:r>
        <w:rPr>
          <w:b w:val="1"/>
          <w:sz w:val="30"/>
          <w:lang w:val="en-US" w:eastAsia="zh-CN"/>
          <w:bCs/>
          <w:kern w:val="0"/>
          <w:szCs w:val="30"/>
          <w:rFonts w:ascii="宋体" w:hAnsi="宋体" w:eastAsia="宋体" w:cs="宋体" w:hint="eastAsia"/>
        </w:rPr>
        <w:t>三、法定代表人授权委托书</w:t>
      </w:r>
      <w:bookmarkEnd w:id="728"/>
      <w:bookmarkEnd w:id="729"/>
      <w:bookmarkEnd w:id="730"/>
      <w:bookmarkEnd w:id="731"/>
      <w:bookmarkEnd w:id="732"/>
    </w:p>
    <w:p w14:paraId="0AB8A70E">
      <w:pPr>
        <w:rPr>
          <w:rFonts w:ascii="宋体" w:hAnsi="宋体" w:eastAsia="宋体" w:cs="宋体" w:hint="eastAsia"/>
        </w:rPr>
      </w:pPr>
    </w:p>
    <w:p w14:paraId="742C46EA">
      <w:pPr>
        <w:jc w:val="left"/>
        <w:spacing w:line="360" w:lineRule="auto"/>
        <w:ind w:firstLine="720" w:firstLineChars="300"/>
        <w:rPr>
          <w:sz w:val="24"/>
          <w:rFonts w:ascii="宋体" w:hAnsi="宋体" w:eastAsia="宋体" w:cs="宋体" w:hint="eastAsia"/>
        </w:rPr>
      </w:pPr>
      <w:r>
        <w:rPr>
          <w:sz w:val="24"/>
          <w:rFonts w:ascii="宋体" w:hAnsi="宋体" w:eastAsia="宋体" w:cs="宋体" w:hint="eastAsia"/>
        </w:rPr>
        <w:t>本人（姓名）系（响应人名称）的法定代表人，现委托（姓名）为我方代理人。代理人根据授权，以我方名义签署、澄清、说明、补正、递交、撤回、修改</w:t>
      </w:r>
      <w:r>
        <w:rPr>
          <w:u w:val="single"/>
          <w:sz w:val="24"/>
          <w:rFonts w:ascii="宋体" w:hAnsi="宋体" w:eastAsia="宋体" w:cs="宋体" w:hint="eastAsia"/>
        </w:rPr>
        <w:t xml:space="preserve">                     （项目名称）</w:t>
      </w:r>
      <w:r>
        <w:rPr>
          <w:sz w:val="24"/>
          <w:rFonts w:ascii="宋体" w:hAnsi="宋体" w:eastAsia="宋体" w:cs="宋体" w:hint="eastAsia"/>
        </w:rPr>
        <w:t>响应文件、签订合同和处理有关事宜，其法律后果由我方承担。</w:t>
      </w:r>
    </w:p>
    <w:p w14:paraId="31AB8EF8">
      <w:pPr>
        <w:spacing w:line="360" w:lineRule="auto"/>
        <w:ind w:firstLine="480" w:firstLineChars="200"/>
        <w:rPr>
          <w:sz w:val="24"/>
          <w:rFonts w:ascii="宋体" w:hAnsi="宋体" w:eastAsia="宋体" w:cs="宋体" w:hint="eastAsia"/>
        </w:rPr>
      </w:pPr>
    </w:p>
    <w:p w14:paraId="1233BB1F">
      <w:pPr>
        <w:spacing w:line="360" w:lineRule="auto"/>
        <w:ind w:firstLine="480" w:firstLineChars="200"/>
        <w:rPr>
          <w:u w:val="single"/>
          <w:sz w:val="24"/>
          <w:lang w:val="en-US" w:eastAsia="zh-CN"/>
          <w:rFonts w:ascii="宋体" w:hAnsi="宋体" w:eastAsia="宋体" w:cs="宋体" w:hint="eastAsia"/>
        </w:rPr>
      </w:pPr>
      <w:r>
        <w:rPr>
          <w:sz w:val="24"/>
          <w:rFonts w:ascii="宋体" w:hAnsi="宋体" w:eastAsia="宋体" w:cs="宋体" w:hint="eastAsia"/>
        </w:rPr>
        <w:t>委托期限：</w:t>
      </w:r>
      <w:r>
        <w:rPr>
          <w:u w:val="single"/>
          <w:sz w:val="24"/>
          <w:lang w:val="en-US" w:eastAsia="zh-CN"/>
          <w:rFonts w:ascii="宋体" w:hAnsi="宋体" w:eastAsia="宋体" w:cs="宋体" w:hint="eastAsia"/>
        </w:rPr>
        <w:t xml:space="preserve">      </w:t>
      </w:r>
    </w:p>
    <w:p w14:paraId="444A9CF0">
      <w:pPr>
        <w:spacing w:line="360" w:lineRule="auto"/>
        <w:ind w:firstLine="480" w:firstLineChars="200"/>
        <w:rPr>
          <w:sz w:val="24"/>
          <w:rFonts w:ascii="宋体" w:hAnsi="宋体" w:eastAsia="宋体" w:cs="宋体" w:hint="eastAsia"/>
        </w:rPr>
      </w:pPr>
      <w:r>
        <w:rPr>
          <w:sz w:val="24"/>
          <w:rFonts w:ascii="宋体" w:hAnsi="宋体" w:eastAsia="宋体" w:cs="宋体" w:hint="eastAsia"/>
        </w:rPr>
        <w:t>代理人无转委托权。</w:t>
      </w:r>
    </w:p>
    <w:p w14:paraId="517186D2">
      <w:pPr>
        <w:spacing w:line="360" w:lineRule="auto"/>
        <w:ind w:firstLine="480" w:firstLineChars="200"/>
        <w:rPr>
          <w:sz w:val="24"/>
          <w:rFonts w:ascii="宋体" w:hAnsi="宋体" w:eastAsia="宋体" w:cs="宋体" w:hint="eastAsia"/>
        </w:rPr>
      </w:pPr>
    </w:p>
    <w:p w14:paraId="75EA1A59">
      <w:pPr>
        <w:spacing w:line="360" w:lineRule="auto"/>
        <w:ind w:firstLine="480" w:firstLineChars="200"/>
        <w:rPr>
          <w:sz w:val="24"/>
          <w:rFonts w:ascii="宋体" w:hAnsi="宋体" w:eastAsia="宋体" w:cs="宋体" w:hint="eastAsia"/>
        </w:rPr>
      </w:pPr>
      <w:r>
        <w:rPr>
          <w:sz w:val="24"/>
          <w:rFonts w:ascii="宋体" w:hAnsi="宋体" w:eastAsia="宋体" w:cs="宋体" w:hint="eastAsia"/>
        </w:rPr>
        <w:t>附：授权委托代理人身份证原件复印件。</w:t>
      </w:r>
    </w:p>
    <w:p w14:paraId="50B6D149">
      <w:pPr>
        <w:spacing w:line="360" w:lineRule="auto"/>
        <w:rPr>
          <w:sz w:val="24"/>
          <w:rFonts w:ascii="宋体" w:hAnsi="宋体" w:eastAsia="宋体" w:cs="宋体" w:hint="eastAsia"/>
        </w:rPr>
      </w:pPr>
    </w:p>
    <w:p w14:paraId="2E6A05AC">
      <w:pPr>
        <w:spacing w:line="360" w:lineRule="auto"/>
        <w:ind w:firstLine="420" w:left="420"/>
        <w:rPr>
          <w:sz w:val="24"/>
          <w:rFonts w:ascii="宋体" w:hAnsi="宋体" w:eastAsia="宋体" w:cs="宋体" w:hint="eastAsia"/>
        </w:rPr>
      </w:pPr>
      <w:r>
        <w:rPr>
          <w:sz w:val="24"/>
          <w:rFonts w:ascii="宋体" w:hAnsi="宋体" w:eastAsia="宋体" w:cs="宋体" w:hint="eastAsia"/>
        </w:rPr>
        <w:t>响应人：（电子签章）</w:t>
      </w:r>
    </w:p>
    <w:p w14:paraId="3A52049A">
      <w:pPr>
        <w:spacing w:line="360" w:lineRule="auto"/>
        <w:ind w:firstLine="420" w:left="420"/>
        <w:rPr>
          <w:sz w:val="24"/>
          <w:rFonts w:ascii="宋体" w:hAnsi="宋体" w:eastAsia="宋体" w:cs="宋体" w:hint="eastAsia"/>
        </w:rPr>
      </w:pPr>
      <w:r>
        <w:rPr>
          <w:sz w:val="24"/>
          <w:rFonts w:ascii="宋体" w:hAnsi="宋体" w:eastAsia="宋体" w:cs="宋体" w:hint="eastAsia"/>
        </w:rPr>
        <w:t>法定代表人：（电子签章）</w:t>
      </w:r>
    </w:p>
    <w:p w14:paraId="362D3793">
      <w:pPr>
        <w:spacing w:line="360" w:lineRule="auto"/>
        <w:ind w:firstLine="420" w:left="420"/>
        <w:rPr>
          <w:sz w:val="24"/>
          <w:rFonts w:ascii="宋体" w:hAnsi="宋体" w:eastAsia="宋体" w:cs="宋体" w:hint="eastAsia"/>
        </w:rPr>
      </w:pPr>
      <w:r>
        <w:rPr>
          <w:sz w:val="24"/>
          <w:rFonts w:ascii="宋体" w:hAnsi="宋体" w:eastAsia="宋体" w:cs="宋体" w:hint="eastAsia"/>
        </w:rPr>
        <w:t>身份证号码：</w:t>
      </w:r>
    </w:p>
    <w:p w14:paraId="5CA74964">
      <w:pPr>
        <w:spacing w:line="360" w:lineRule="auto"/>
        <w:ind w:firstLine="420" w:left="420"/>
        <w:rPr>
          <w:sz w:val="24"/>
          <w:lang w:val="en-US" w:eastAsia="zh-CN"/>
          <w:rFonts w:ascii="宋体" w:hAnsi="宋体" w:eastAsia="宋体" w:cs="宋体" w:hint="eastAsia"/>
        </w:rPr>
      </w:pPr>
      <w:r>
        <w:rPr>
          <w:sz w:val="24"/>
          <w:rFonts w:ascii="宋体" w:hAnsi="宋体" w:eastAsia="宋体" w:cs="宋体" w:hint="eastAsia"/>
        </w:rPr>
        <w:t>委托代理人：</w:t>
      </w:r>
      <w:r>
        <w:rPr>
          <w:sz w:val="24"/>
          <w:lang w:val="en-US" w:eastAsia="zh-CN"/>
          <w:rFonts w:ascii="宋体" w:hAnsi="宋体" w:eastAsia="宋体" w:cs="宋体" w:hint="eastAsia"/>
        </w:rPr>
        <w:t>(签字或签章)</w:t>
      </w:r>
    </w:p>
    <w:p w14:paraId="79F3B342">
      <w:pPr>
        <w:spacing w:line="360" w:lineRule="auto"/>
        <w:ind w:firstLine="420" w:left="420"/>
        <w:rPr>
          <w:sz w:val="24"/>
          <w:rFonts w:ascii="宋体" w:hAnsi="宋体" w:eastAsia="宋体" w:cs="宋体" w:hint="eastAsia"/>
        </w:rPr>
      </w:pPr>
      <w:r>
        <w:rPr>
          <w:sz w:val="24"/>
          <w:rFonts w:ascii="宋体" w:hAnsi="宋体" w:eastAsia="宋体" w:cs="宋体" w:hint="eastAsia"/>
        </w:rPr>
        <w:t>身份证号码：</w:t>
      </w:r>
    </w:p>
    <w:p w14:paraId="3CEC1410">
      <w:pPr>
        <w:widowControl w:val="0"/>
        <w:keepNext w:val="1"/>
        <w:keepLines w:val="1"/>
        <w:pageBreakBefore w:val="0"/>
        <w:wordWrap w:val="1"/>
        <w:overflowPunct w:val="1"/>
        <w:topLinePunct w:val="0"/>
        <w:kinsoku w:val="1"/>
        <w:autoSpaceDE w:val="1"/>
        <w:autoSpaceDN w:val="1"/>
        <w:bidi w:val="0"/>
        <w:adjustRightInd w:val="1"/>
        <w:snapToGrid w:val="1"/>
        <w:jc w:val="both"/>
        <w:outlineLvl w:val="9"/>
        <w:spacing w:after="120" w:afterLines="0" w:before="120" w:beforeLines="0"/>
        <w:ind w:firstLine="840" w:firstLineChars="300"/>
        <w:rPr>
          <w:b w:val="1"/>
          <w:spacing w:val="20"/>
          <w:sz w:val="21"/>
          <w:lang w:val="en-US" w:eastAsia="zh-CN" w:bidi="ar-SA"/>
          <w:kern w:val="0"/>
          <w:szCs w:val="21"/>
          <w:rFonts w:ascii="宋体" w:hAnsi="宋体" w:eastAsia="宋体" w:cs="宋体" w:hint="eastAsia"/>
        </w:rPr>
      </w:pPr>
      <w:r>
        <w:rPr>
          <w:b w:val="0"/>
          <w:spacing w:val="20"/>
          <w:sz w:val="24"/>
          <w:lang w:val="en-US" w:eastAsia="zh-CN" w:bidi="ar-SA"/>
          <w:bCs/>
          <w:kern w:val="0"/>
          <w:szCs w:val="24"/>
          <w:rFonts w:ascii="宋体" w:hAnsi="宋体" w:eastAsia="宋体" w:cs="宋体" w:hint="eastAsia"/>
        </w:rPr>
        <w:t>日期：</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年</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月</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日</w:t>
      </w:r>
    </w:p>
    <w:p w14:paraId="26A1A939">
      <w:pPr>
        <w:rPr>
          <w:rFonts w:ascii="宋体" w:hAnsi="宋体" w:eastAsia="宋体" w:cs="宋体" w:hint="eastAsia"/>
        </w:rPr>
      </w:pPr>
    </w:p>
    <w:p w14:paraId="35216D03">
      <w:pPr>
        <w:widowControl w:val="1"/>
        <w:keepNext w:val="0"/>
        <w:keepLines w:val="0"/>
        <w:pageBreakBefore w:val="0"/>
        <w:wordWrap w:val="1"/>
        <w:overflowPunct w:val="1"/>
        <w:topLinePunct w:val="0"/>
        <w:kinsoku w:val="0"/>
        <w:autoSpaceDE w:val="0"/>
        <w:autoSpaceDN w:val="0"/>
        <w:bidi w:val="0"/>
        <w:adjustRightInd w:val="0"/>
        <w:snapToGrid w:val="0"/>
        <w:jc w:val="center"/>
        <w:outlineLvl w:val="2"/>
        <w:spacing w:after="157" w:afterLines="50" w:before="157" w:beforeLines="50" w:line="219" w:lineRule="auto"/>
        <w:ind w:left="0"/>
        <w:rPr>
          <w:b w:val="1"/>
          <w:sz w:val="30"/>
          <w:lang w:val="en-US" w:eastAsia="zh-CN"/>
          <w:bCs/>
          <w:kern w:val="0"/>
          <w:szCs w:val="30"/>
          <w:rFonts w:ascii="宋体" w:hAnsi="宋体" w:eastAsia="宋体" w:cs="宋体" w:hint="eastAsia"/>
        </w:rPr>
      </w:pPr>
      <w:r>
        <w:br w:type="page"/>
        <w:rPr>
          <w:sz w:val="28"/>
          <w:kern w:val="0"/>
          <w:szCs w:val="28"/>
          <w:rFonts w:ascii="宋体" w:hAnsi="宋体" w:eastAsia="宋体" w:cs="宋体" w:hint="eastAsia"/>
        </w:rPr>
      </w:r>
      <w:r>
        <w:rPr>
          <w:b w:val="1"/>
          <w:sz w:val="30"/>
          <w:lang w:val="en-US" w:eastAsia="zh-CN"/>
          <w:bCs/>
          <w:kern w:val="0"/>
          <w:szCs w:val="30"/>
          <w:rFonts w:ascii="宋体" w:hAnsi="宋体" w:eastAsia="宋体" w:cs="宋体" w:hint="eastAsia"/>
        </w:rPr>
        <w:t>四、具有良好的商业信誉和健全的财务会计制度</w:t>
      </w:r>
    </w:p>
    <w:p w14:paraId="2A8F5CBC">
      <w:pPr>
        <w:widowControl w:val="0"/>
        <w:keepNext w:val="0"/>
        <w:keepLines w:val="0"/>
        <w:pageBreakBefore w:val="0"/>
        <w:wordWrap w:val="1"/>
        <w:overflowPunct w:val="1"/>
        <w:topLinePunct w:val="0"/>
        <w:kinsoku w:val="1"/>
        <w:autoSpaceDE w:val="1"/>
        <w:autoSpaceDN w:val="1"/>
        <w:bidi w:val="0"/>
        <w:adjustRightInd w:val="1"/>
        <w:snapToGrid w:val="1"/>
        <w:jc w:val="left"/>
        <w:shd w:val="clear" w:color="auto" w:fill="auto"/>
        <w:spacing w:line="360" w:lineRule="auto"/>
        <w:ind w:firstLine="480" w:firstLineChars="200"/>
        <w:rPr>
          <w:color w:val="auto"/>
          <w:sz w:val="24"/>
          <w:lang w:val="en-US" w:eastAsia="zh-CN" w:bidi="ar-SA"/>
          <w:kern w:val="2"/>
          <w:szCs w:val="24"/>
          <w:rFonts w:ascii="宋体" w:hAnsi="宋体" w:eastAsia="宋体" w:cs="宋体" w:hint="eastAsia"/>
        </w:rPr>
      </w:pPr>
      <w:r>
        <w:rPr>
          <w:color w:val="auto"/>
          <w:sz w:val="24"/>
          <w:lang w:val="en-US" w:eastAsia="zh-CN" w:bidi="ar-SA"/>
          <w:kern w:val="2"/>
          <w:szCs w:val="24"/>
          <w:rFonts w:ascii="宋体" w:hAnsi="宋体" w:eastAsia="宋体" w:cs="宋体" w:hint="eastAsia"/>
        </w:rPr>
        <w:t>提供良好的商业信誉及2022年至今任意一年度经第三方审计的财务审计报告或企业财务会计报表（财务审计报告或企业财务会计报表包含但不限于资产负债表、现金流量表、利润表）或提供投标供应商开户银行出具的资信证明或资金证明文件或提供“具有健全的财务会计制度”声明函（企业2024年及以后成立的需提供企业财务会计报表（企业财务会计报表包含但不限于资产负债表、现金流量表、利润表）或提供投标供应商开户银行出具的资信证明或者资金证明文件或提供“具有健全的财务会计制度”声明函），若为自然人参与投标，则提供自本项目公告发布之日起开具的银行存款证明。</w:t>
      </w:r>
    </w:p>
    <w:p w14:paraId="59CA3154">
      <w:pPr>
        <w:jc w:val="center"/>
        <w:outlineLvl w:val="9"/>
        <w:shd w:val="clear" w:color="auto" w:fill="auto"/>
        <w:rPr>
          <w:b w:val="1"/>
          <w:color w:val="auto"/>
          <w:sz w:val="30"/>
          <w:szCs w:val="30"/>
          <w:rFonts w:ascii="宋体" w:hAnsi="宋体" w:eastAsia="宋体" w:cs="宋体" w:hint="eastAsia"/>
        </w:rPr>
      </w:pPr>
    </w:p>
    <w:p w14:paraId="6CD8A62A">
      <w:pPr>
        <w:jc w:val="center"/>
        <w:shd w:val="clear" w:color="auto" w:fill="auto"/>
        <w:rPr>
          <w:b w:val="1"/>
          <w:color w:val="auto"/>
          <w:sz w:val="24"/>
          <w:rFonts w:ascii="宋体" w:hAnsi="宋体" w:eastAsia="宋体" w:cs="宋体" w:hint="eastAsia"/>
        </w:rPr>
      </w:pPr>
    </w:p>
    <w:p w14:paraId="1398B336">
      <w:pPr>
        <w:shd w:val="clear" w:color="auto" w:fill="auto"/>
        <w:rPr>
          <w:b w:val="1"/>
          <w:color w:val="auto"/>
          <w:sz w:val="30"/>
          <w:szCs w:val="30"/>
          <w:rFonts w:ascii="宋体" w:hAnsi="宋体" w:eastAsia="宋体" w:cs="宋体" w:hint="eastAsia"/>
        </w:rPr>
      </w:pPr>
    </w:p>
    <w:p w14:paraId="74A2F759">
      <w:pPr>
        <w:shd w:val="clear" w:color="auto" w:fill="auto"/>
        <w:rPr>
          <w:b w:val="1"/>
          <w:color w:val="auto"/>
          <w:sz w:val="30"/>
          <w:szCs w:val="30"/>
          <w:rFonts w:ascii="宋体" w:hAnsi="宋体" w:eastAsia="宋体" w:cs="宋体" w:hint="eastAsia"/>
        </w:rPr>
      </w:pPr>
    </w:p>
    <w:p w14:paraId="4A6CFA5D">
      <w:pPr>
        <w:widowControl w:val="1"/>
        <w:keepNext w:val="0"/>
        <w:keepLines w:val="0"/>
        <w:pageBreakBefore w:val="0"/>
        <w:wordWrap w:val="1"/>
        <w:overflowPunct w:val="1"/>
        <w:topLinePunct w:val="0"/>
        <w:kinsoku w:val="0"/>
        <w:autoSpaceDE w:val="0"/>
        <w:autoSpaceDN w:val="0"/>
        <w:bidi w:val="0"/>
        <w:adjustRightInd w:val="0"/>
        <w:snapToGrid w:val="0"/>
        <w:jc w:val="center"/>
        <w:outlineLvl w:val="2"/>
        <w:spacing w:after="157" w:afterLines="50" w:before="157" w:beforeLines="50" w:line="219" w:lineRule="auto"/>
        <w:ind w:left="0"/>
        <w:rPr>
          <w:b w:val="1"/>
          <w:sz w:val="30"/>
          <w:lang w:val="en-US" w:eastAsia="zh-CN"/>
          <w:bCs/>
          <w:kern w:val="0"/>
          <w:szCs w:val="30"/>
          <w:rFonts w:ascii="宋体" w:hAnsi="宋体" w:eastAsia="宋体" w:cs="宋体" w:hint="eastAsia"/>
        </w:rPr>
      </w:pPr>
      <w:r>
        <w:br w:type="page"/>
        <w:rPr>
          <w:b w:val="1"/>
          <w:color w:val="auto"/>
          <w:sz w:val="24"/>
          <w:bCs w:val="0"/>
          <w:szCs w:val="24"/>
          <w:rFonts w:ascii="宋体" w:hAnsi="宋体" w:eastAsia="宋体" w:cs="宋体" w:hint="eastAsia"/>
        </w:rPr>
      </w:r>
      <w:r>
        <w:rPr>
          <w:b w:val="1"/>
          <w:sz w:val="30"/>
          <w:lang w:val="en-US" w:eastAsia="zh-CN"/>
          <w:bCs/>
          <w:kern w:val="0"/>
          <w:szCs w:val="30"/>
          <w:rFonts w:ascii="宋体" w:hAnsi="宋体" w:eastAsia="宋体" w:cs="宋体" w:hint="eastAsia"/>
        </w:rPr>
        <w:t>五、具有履行合同所必需的设备和专业技术能力</w:t>
      </w:r>
    </w:p>
    <w:p w14:paraId="6A4D80E4">
      <w:pPr>
        <w:bidi w:val="0"/>
        <w:jc w:val="center"/>
        <w:shd w:val="clear" w:color="auto" w:fill="auto"/>
        <w:rPr>
          <w:color w:val="auto"/>
          <w:sz w:val="24"/>
          <w:lang w:eastAsia="zh-CN"/>
          <w:szCs w:val="32"/>
          <w:rFonts w:ascii="宋体" w:hAnsi="宋体" w:eastAsia="宋体" w:cs="宋体" w:hint="eastAsia"/>
        </w:rPr>
      </w:pPr>
      <w:r>
        <w:rPr>
          <w:color w:val="auto"/>
          <w:sz w:val="24"/>
          <w:lang w:eastAsia="zh-CN"/>
          <w:szCs w:val="32"/>
          <w:rFonts w:ascii="宋体" w:hAnsi="宋体" w:eastAsia="宋体" w:cs="宋体" w:hint="eastAsia"/>
        </w:rPr>
        <w:t>（</w:t>
      </w:r>
      <w:r>
        <w:rPr>
          <w:color w:val="auto"/>
          <w:sz w:val="24"/>
          <w:szCs w:val="32"/>
          <w:rFonts w:ascii="宋体" w:hAnsi="宋体" w:eastAsia="宋体" w:cs="宋体" w:hint="eastAsia"/>
        </w:rPr>
        <w:t>注：</w:t>
      </w:r>
      <w:r>
        <w:rPr>
          <w:color w:val="auto"/>
          <w:sz w:val="24"/>
          <w:lang w:val="en-US" w:eastAsia="zh-CN"/>
          <w:szCs w:val="32"/>
          <w:rFonts w:ascii="宋体" w:hAnsi="宋体" w:eastAsia="宋体" w:cs="宋体" w:hint="eastAsia"/>
        </w:rPr>
        <w:t>具有履行合同所必需的设备和专业技术能力：提供证明材料或声明函。</w:t>
      </w:r>
      <w:r>
        <w:rPr>
          <w:color w:val="auto"/>
          <w:sz w:val="24"/>
          <w:lang w:eastAsia="zh-CN"/>
          <w:szCs w:val="32"/>
          <w:rFonts w:ascii="宋体" w:hAnsi="宋体" w:eastAsia="宋体" w:cs="宋体" w:hint="eastAsia"/>
        </w:rPr>
        <w:t>）</w:t>
      </w:r>
    </w:p>
    <w:p w14:paraId="2C5FCA73">
      <w:pPr>
        <w:bidi w:val="0"/>
        <w:jc w:val="center"/>
        <w:shd w:val="clear" w:color="auto" w:fill="auto"/>
        <w:rPr>
          <w:color w:val="auto"/>
          <w:sz w:val="24"/>
          <w:lang w:eastAsia="zh-CN"/>
          <w:szCs w:val="32"/>
          <w:rFonts w:ascii="宋体" w:hAnsi="宋体" w:eastAsia="宋体" w:cs="宋体" w:hint="eastAsia"/>
        </w:rPr>
      </w:pPr>
    </w:p>
    <w:p w14:paraId="5B39CB89">
      <w:pPr>
        <w:widowControl w:val="1"/>
        <w:keepNext w:val="0"/>
        <w:keepLines w:val="0"/>
        <w:pageBreakBefore w:val="0"/>
        <w:wordWrap w:val="1"/>
        <w:overflowPunct w:val="1"/>
        <w:topLinePunct w:val="0"/>
        <w:kinsoku w:val="0"/>
        <w:autoSpaceDE w:val="0"/>
        <w:autoSpaceDN w:val="0"/>
        <w:bidi w:val="0"/>
        <w:adjustRightInd w:val="0"/>
        <w:snapToGrid w:val="0"/>
        <w:jc w:val="center"/>
        <w:outlineLvl w:val="2"/>
        <w:spacing w:after="157" w:afterLines="50" w:before="157" w:beforeLines="50" w:line="219" w:lineRule="auto"/>
        <w:ind w:left="0"/>
        <w:rPr>
          <w:b w:val="1"/>
          <w:sz w:val="30"/>
          <w:lang w:val="en-US" w:eastAsia="zh-CN"/>
          <w:bCs/>
          <w:kern w:val="0"/>
          <w:szCs w:val="30"/>
          <w:rFonts w:ascii="宋体" w:hAnsi="宋体" w:eastAsia="宋体" w:cs="宋体" w:hint="eastAsia"/>
        </w:rPr>
      </w:pPr>
      <w:r>
        <w:br w:type="page"/>
        <w:rPr>
          <w:b w:val="1"/>
          <w:color w:val="auto"/>
          <w:sz w:val="28"/>
          <w:szCs w:val="28"/>
          <w:rFonts w:ascii="宋体" w:hAnsi="宋体" w:eastAsia="宋体" w:cs="宋体" w:hint="eastAsia"/>
        </w:rPr>
      </w:r>
      <w:r>
        <w:rPr>
          <w:b w:val="1"/>
          <w:sz w:val="30"/>
          <w:lang w:val="en-US" w:eastAsia="zh-CN"/>
          <w:bCs/>
          <w:kern w:val="0"/>
          <w:szCs w:val="30"/>
          <w:rFonts w:ascii="宋体" w:hAnsi="宋体" w:eastAsia="宋体" w:cs="宋体" w:hint="eastAsia"/>
        </w:rPr>
        <w:t>六、有依法缴纳税收和社会保障资金的良好记录</w:t>
      </w:r>
    </w:p>
    <w:p w14:paraId="600513F4">
      <w:pPr>
        <w:widowControl w:val="0"/>
        <w:keepNext w:val="0"/>
        <w:keepLines w:val="0"/>
        <w:pageBreakBefore w:val="0"/>
        <w:wordWrap w:val="1"/>
        <w:overflowPunct w:val="1"/>
        <w:topLinePunct w:val="0"/>
        <w:kinsoku w:val="1"/>
        <w:autoSpaceDE w:val="1"/>
        <w:autoSpaceDN w:val="1"/>
        <w:bidi w:val="0"/>
        <w:adjustRightInd w:val="1"/>
        <w:snapToGrid w:val="1"/>
        <w:jc w:val="left"/>
        <w:numPr>
          <w:ilvl w:val="0"/>
          <w:numId w:val="0"/>
        </w:numPr>
        <w:shd w:val="clear" w:color="auto" w:fill="auto"/>
        <w:tabs>
          <w:tab w:val="left" w:pos="1134"/>
        </w:tabs>
        <w:spacing w:line="360" w:lineRule="auto"/>
        <w:ind w:firstLine="480" w:firstLineChars="200"/>
        <w:rPr>
          <w:color w:val="auto"/>
          <w:sz w:val="24"/>
          <w:szCs w:val="32"/>
          <w:rFonts w:ascii="宋体" w:hAnsi="宋体" w:eastAsia="宋体" w:cs="宋体" w:hint="eastAsia"/>
        </w:rPr>
      </w:pPr>
      <w:r>
        <w:rPr>
          <w:color w:val="auto"/>
          <w:sz w:val="24"/>
          <w:lang w:val="en-US" w:eastAsia="zh-CN"/>
          <w:szCs w:val="32"/>
          <w:rFonts w:ascii="宋体" w:hAnsi="宋体" w:eastAsia="宋体" w:cs="宋体" w:hint="eastAsia"/>
        </w:rPr>
        <w:t>投标供应商需提供</w:t>
      </w:r>
      <w:r>
        <w:rPr>
          <w:b w:val="1"/>
          <w:color w:val="auto"/>
          <w:sz w:val="24"/>
          <w:lang w:val="en-US" w:eastAsia="zh-CN"/>
          <w:bCs/>
          <w:szCs w:val="32"/>
          <w:rFonts w:ascii="宋体" w:hAnsi="宋体" w:eastAsia="宋体" w:cs="宋体" w:hint="eastAsia"/>
        </w:rPr>
        <w:t>2024年至今任意1个月的缴纳税收和社会保障资金的相关证明材料</w:t>
      </w:r>
      <w:r>
        <w:rPr>
          <w:color w:val="auto"/>
          <w:sz w:val="24"/>
          <w:lang w:val="en-US" w:eastAsia="zh-CN"/>
          <w:szCs w:val="32"/>
          <w:rFonts w:ascii="宋体" w:hAnsi="宋体" w:eastAsia="宋体" w:cs="宋体" w:hint="eastAsia"/>
        </w:rPr>
        <w:t>（若企业成立不足一个月，可提供其他材料进行说明；依法免缴的，应提供依法免缴的相关证明文件），若为自然人参与投标，则提供2024年至今任意1个月的个人所得税完税证明和社会保险参保证明。</w:t>
      </w:r>
    </w:p>
    <w:p w14:paraId="0B33D419">
      <w:pPr>
        <w:jc w:val="left"/>
        <w:numPr>
          <w:ilvl w:val="0"/>
          <w:numId w:val="0"/>
        </w:numPr>
        <w:shd w:val="clear" w:color="auto" w:fill="auto"/>
        <w:tabs>
          <w:tab w:val="left" w:pos="1134"/>
        </w:tabs>
        <w:spacing w:line="360" w:lineRule="auto"/>
        <w:rPr>
          <w:color w:val="auto"/>
          <w:sz w:val="24"/>
          <w:szCs w:val="32"/>
          <w:rFonts w:ascii="宋体" w:hAnsi="宋体" w:eastAsia="宋体" w:cs="宋体" w:hint="eastAsia"/>
        </w:rPr>
      </w:pPr>
    </w:p>
    <w:p w14:paraId="6FC416B3">
      <w:pPr>
        <w:widowControl w:val="1"/>
        <w:keepNext w:val="0"/>
        <w:keepLines w:val="0"/>
        <w:pageBreakBefore w:val="0"/>
        <w:wordWrap w:val="1"/>
        <w:overflowPunct w:val="1"/>
        <w:topLinePunct w:val="0"/>
        <w:kinsoku w:val="0"/>
        <w:autoSpaceDE w:val="0"/>
        <w:autoSpaceDN w:val="0"/>
        <w:bidi w:val="0"/>
        <w:adjustRightInd w:val="0"/>
        <w:snapToGrid w:val="0"/>
        <w:jc w:val="center"/>
        <w:outlineLvl w:val="2"/>
        <w:spacing w:after="157" w:afterLines="50" w:before="157" w:beforeLines="50" w:line="219" w:lineRule="auto"/>
        <w:ind w:left="0"/>
        <w:rPr>
          <w:b w:val="1"/>
          <w:sz w:val="30"/>
          <w:lang w:val="en-US" w:eastAsia="zh-CN"/>
          <w:bCs/>
          <w:kern w:val="0"/>
          <w:szCs w:val="30"/>
          <w:rFonts w:ascii="宋体" w:hAnsi="宋体" w:eastAsia="宋体" w:cs="宋体" w:hint="eastAsia"/>
        </w:rPr>
      </w:pPr>
      <w:r>
        <w:br w:type="page"/>
        <w:rPr>
          <w:b w:val="1"/>
          <w:color w:val="auto"/>
          <w:sz w:val="30"/>
          <w:szCs w:val="30"/>
          <w:rFonts w:ascii="宋体" w:hAnsi="宋体" w:eastAsia="宋体" w:cs="宋体" w:hint="eastAsia"/>
        </w:rPr>
      </w:r>
      <w:r>
        <w:rPr>
          <w:b w:val="1"/>
          <w:sz w:val="30"/>
          <w:lang w:val="en-US" w:eastAsia="zh-CN"/>
          <w:bCs/>
          <w:kern w:val="0"/>
          <w:szCs w:val="30"/>
          <w:rFonts w:ascii="宋体" w:hAnsi="宋体" w:eastAsia="宋体" w:cs="宋体" w:hint="eastAsia"/>
        </w:rPr>
        <w:t>七、参加政府采购活动前三年内，在经营活动中没有重大违法记录</w:t>
      </w:r>
    </w:p>
    <w:p w14:paraId="2E6BF0FA">
      <w:pPr>
        <w:widowControl w:val="0"/>
        <w:jc w:val="center"/>
        <w:shd w:val="clear" w:color="auto" w:fill="auto"/>
        <w:rPr>
          <w:color w:val="auto"/>
          <w:sz w:val="24"/>
          <w:lang w:val="en-US" w:eastAsia="zh-CN" w:bidi="ar-SA"/>
          <w:kern w:val="2"/>
          <w:szCs w:val="24"/>
          <w:rFonts w:ascii="宋体" w:hAnsi="宋体" w:eastAsia="宋体" w:cs="宋体" w:hint="eastAsia"/>
        </w:rPr>
      </w:pPr>
      <w:r>
        <w:rPr>
          <w:color w:val="auto"/>
          <w:sz w:val="24"/>
          <w:lang w:val="en-US" w:eastAsia="zh-CN" w:bidi="ar-SA"/>
          <w:kern w:val="2"/>
          <w:szCs w:val="24"/>
          <w:rFonts w:ascii="宋体" w:hAnsi="宋体" w:eastAsia="宋体" w:cs="宋体" w:hint="eastAsia"/>
        </w:rPr>
        <w:t>（注：提供书面声明，格式自拟）</w:t>
      </w:r>
    </w:p>
    <w:p w14:paraId="4792AF49">
      <w:pPr>
        <w:widowControl w:val="0"/>
        <w:jc w:val="center"/>
        <w:shd w:val="clear" w:color="auto" w:fill="auto"/>
        <w:spacing w:line="600" w:lineRule="exact"/>
        <w:rPr>
          <w:b w:val="1"/>
          <w:color w:val="auto"/>
          <w:sz w:val="32"/>
          <w:lang w:val="en-US" w:eastAsia="zh-CN" w:bidi="ar-SA"/>
          <w:kern w:val="2"/>
          <w:szCs w:val="32"/>
          <w:rFonts w:ascii="宋体" w:hAnsi="宋体" w:eastAsia="宋体" w:cs="宋体" w:hint="eastAsia"/>
        </w:rPr>
      </w:pPr>
    </w:p>
    <w:p w14:paraId="15DC5052">
      <w:pPr>
        <w:widowControl w:val="1"/>
        <w:keepNext w:val="0"/>
        <w:keepLines w:val="0"/>
        <w:pageBreakBefore w:val="0"/>
        <w:wordWrap w:val="1"/>
        <w:overflowPunct w:val="1"/>
        <w:topLinePunct w:val="0"/>
        <w:kinsoku w:val="0"/>
        <w:autoSpaceDE w:val="0"/>
        <w:autoSpaceDN w:val="0"/>
        <w:bidi w:val="0"/>
        <w:adjustRightInd w:val="0"/>
        <w:snapToGrid w:val="0"/>
        <w:jc w:val="center"/>
        <w:outlineLvl w:val="2"/>
        <w:spacing w:after="157" w:afterLines="50" w:before="157" w:beforeLines="50" w:line="219" w:lineRule="auto"/>
        <w:ind w:left="0"/>
        <w:rPr>
          <w:b w:val="1"/>
          <w:sz w:val="30"/>
          <w:lang w:val="en-US" w:eastAsia="zh-CN"/>
          <w:bCs/>
          <w:kern w:val="0"/>
          <w:szCs w:val="30"/>
          <w:rFonts w:ascii="宋体" w:hAnsi="宋体" w:eastAsia="宋体" w:cs="宋体" w:hint="eastAsia"/>
        </w:rPr>
      </w:pPr>
      <w:r>
        <w:br w:type="page"/>
        <w:rPr>
          <w:b w:val="1"/>
          <w:color w:val="auto"/>
          <w:sz w:val="30"/>
          <w:lang w:val="en-US" w:eastAsia="zh-CN"/>
          <w:szCs w:val="30"/>
          <w:rFonts w:ascii="宋体" w:hAnsi="宋体" w:eastAsia="宋体" w:cs="宋体" w:hint="eastAsia"/>
        </w:rPr>
      </w:r>
      <w:r>
        <w:rPr>
          <w:b w:val="1"/>
          <w:sz w:val="30"/>
          <w:lang w:val="en-US" w:eastAsia="zh-CN"/>
          <w:bCs/>
          <w:kern w:val="0"/>
          <w:szCs w:val="30"/>
          <w:rFonts w:ascii="宋体" w:hAnsi="宋体" w:eastAsia="宋体" w:cs="宋体" w:hint="eastAsia"/>
        </w:rPr>
        <w:t>八、信用情况</w:t>
      </w:r>
    </w:p>
    <w:p w14:paraId="2B793802">
      <w:pPr>
        <w:widowControl w:val="0"/>
        <w:keepNext w:val="0"/>
        <w:keepLines w:val="0"/>
        <w:pageBreakBefore w:val="0"/>
        <w:wordWrap w:val="0"/>
        <w:overflowPunct w:val="1"/>
        <w:topLinePunct w:val="0"/>
        <w:kinsoku w:val="1"/>
        <w:autoSpaceDE w:val="1"/>
        <w:autoSpaceDN w:val="1"/>
        <w:bidi w:val="0"/>
        <w:adjustRightInd w:val="1"/>
        <w:snapToGrid w:val="1"/>
        <w:spacing w:line="360" w:lineRule="auto"/>
        <w:ind w:firstLine="480" w:firstLineChars="200"/>
        <w:rPr>
          <w:b w:val="0"/>
          <w:color w:val="000000" w:themeColor="text1"/>
          <w:sz w:val="24"/>
          <w:lang w:val="en-US" w:eastAsia="zh-CN" w:bidi="ar-SA"/>
          <w:bCs w:val="0"/>
          <w:kern w:val="2"/>
          <w:szCs w:val="24"/>
          <w14:textFill>
            <w14:solidFill>
              <w14:schemeClr w14:val="tx1"/>
            </w14:solidFill>
          </w14:textFill>
          <w:rFonts w:ascii="宋体" w:hAnsi="宋体" w:eastAsia="宋体" w:cs="宋体" w:hint="eastAsia"/>
        </w:rPr>
      </w:pPr>
      <w:r>
        <w:rPr>
          <w:b w:val="0"/>
          <w:color w:val="000000" w:themeColor="text1"/>
          <w:sz w:val="24"/>
          <w:lang w:val="en-US" w:eastAsia="zh-CN" w:bidi="ar-SA"/>
          <w:bCs w:val="0"/>
          <w:kern w:val="2"/>
          <w:szCs w:val="24"/>
          <w14:textFill>
            <w14:solidFill>
              <w14:schemeClr w14:val="tx1"/>
            </w14:solidFill>
          </w14:textFill>
          <w:rFonts w:ascii="宋体" w:hAnsi="宋体" w:eastAsia="宋体" w:cs="宋体" w:hint="eastAsia"/>
        </w:rPr>
        <w:t>投标供应商在响应文件截止日期前未被列入“信用中国”网站（https://www.creditchina.gov.cn/）“失信被执行人”（跳转中国执行信息公开网）、“重大税收违法失信主体”、“政府采购严重违法失信行为记录名单”，未被列入中国政府采购网（http://www.ccgp.gov.cn/）“政府采购严重违法失信行为信息记录名单”（注：提供书面声明，格式自拟）</w:t>
      </w:r>
    </w:p>
    <w:p w14:paraId="0BD803BD">
      <w:pPr>
        <w:widowControl w:val="0"/>
        <w:keepNext w:val="0"/>
        <w:keepLines w:val="0"/>
        <w:pageBreakBefore w:val="0"/>
        <w:wordWrap w:val="0"/>
        <w:overflowPunct w:val="1"/>
        <w:topLinePunct w:val="0"/>
        <w:kinsoku w:val="1"/>
        <w:autoSpaceDE w:val="1"/>
        <w:autoSpaceDN w:val="1"/>
        <w:bidi w:val="0"/>
        <w:adjustRightInd w:val="1"/>
        <w:snapToGrid w:val="1"/>
        <w:spacing w:line="360" w:lineRule="auto"/>
        <w:ind w:firstLine="602" w:firstLineChars="200"/>
        <w:rPr>
          <w:b w:val="1"/>
          <w:color w:val="auto"/>
          <w:sz w:val="30"/>
          <w:lang w:val="en-US" w:eastAsia="zh-CN"/>
          <w:szCs w:val="30"/>
          <w:rFonts w:ascii="宋体" w:hAnsi="宋体" w:eastAsia="宋体" w:cs="宋体" w:hint="eastAsia"/>
        </w:rPr>
      </w:pPr>
      <w:r>
        <w:br w:type="page"/>
        <w:rPr>
          <w:b w:val="1"/>
          <w:color w:val="auto"/>
          <w:sz w:val="30"/>
          <w:lang w:val="en-US" w:eastAsia="zh-CN"/>
          <w:szCs w:val="30"/>
          <w:rFonts w:ascii="宋体" w:hAnsi="宋体" w:eastAsia="宋体" w:cs="宋体" w:hint="eastAsia"/>
        </w:rPr>
      </w:r>
    </w:p>
    <w:p w14:paraId="65A1525F">
      <w:pPr>
        <w:widowControl w:val="1"/>
        <w:keepNext w:val="0"/>
        <w:keepLines w:val="0"/>
        <w:pageBreakBefore w:val="0"/>
        <w:wordWrap w:val="1"/>
        <w:overflowPunct w:val="1"/>
        <w:topLinePunct w:val="0"/>
        <w:kinsoku w:val="0"/>
        <w:autoSpaceDE w:val="0"/>
        <w:autoSpaceDN w:val="0"/>
        <w:bidi w:val="0"/>
        <w:adjustRightInd w:val="0"/>
        <w:snapToGrid w:val="0"/>
        <w:jc w:val="center"/>
        <w:outlineLvl w:val="2"/>
        <w:spacing w:after="157" w:afterLines="50" w:before="157" w:beforeLines="50" w:line="219" w:lineRule="auto"/>
        <w:ind w:left="0"/>
        <w:rPr>
          <w:b w:val="1"/>
          <w:sz w:val="30"/>
          <w:lang w:val="en-US" w:eastAsia="zh-CN"/>
          <w:bCs/>
          <w:kern w:val="0"/>
          <w:szCs w:val="30"/>
          <w:rFonts w:ascii="宋体" w:hAnsi="宋体" w:eastAsia="宋体" w:cs="宋体" w:hint="eastAsia"/>
        </w:rPr>
      </w:pPr>
      <w:r>
        <w:rPr>
          <w:b w:val="1"/>
          <w:sz w:val="30"/>
          <w:lang w:val="en-US" w:eastAsia="zh-CN"/>
          <w:bCs/>
          <w:kern w:val="0"/>
          <w:szCs w:val="30"/>
          <w:rFonts w:ascii="宋体" w:hAnsi="宋体" w:eastAsia="宋体" w:cs="宋体" w:hint="eastAsia"/>
        </w:rPr>
        <w:t>九、供应商具备参加竞标活动条件承诺书</w:t>
      </w:r>
    </w:p>
    <w:p w14:paraId="0BA439B3">
      <w:pPr>
        <w:jc w:val="center"/>
        <w:shd w:val="clear" w:color="auto" w:fill="auto"/>
        <w:spacing w:line="440" w:lineRule="exact"/>
        <w:rPr>
          <w:color w:val="auto"/>
          <w:sz w:val="24"/>
          <w:rFonts w:ascii="宋体" w:hAnsi="宋体" w:eastAsia="宋体" w:cs="宋体" w:hint="eastAsia"/>
        </w:rPr>
      </w:pPr>
    </w:p>
    <w:p w14:paraId="7AFD7A77">
      <w:pPr>
        <w:shd w:val="clear" w:color="auto" w:fill="auto"/>
        <w:spacing w:line="440" w:lineRule="exact"/>
        <w:rPr>
          <w:color w:val="auto"/>
          <w:sz w:val="24"/>
          <w:rFonts w:ascii="宋体" w:hAnsi="宋体" w:eastAsia="宋体" w:cs="宋体" w:hint="eastAsia"/>
        </w:rPr>
      </w:pPr>
      <w:r>
        <w:rPr>
          <w:color w:val="auto"/>
          <w:sz w:val="24"/>
          <w:rFonts w:ascii="宋体" w:hAnsi="宋体" w:eastAsia="宋体" w:cs="宋体" w:hint="eastAsia"/>
        </w:rPr>
        <w:t>致：（采购人名称）：</w:t>
      </w:r>
    </w:p>
    <w:p w14:paraId="4DEA28FC">
      <w:pPr>
        <w:jc w:val="center"/>
        <w:shd w:val="clear" w:color="auto" w:fill="auto"/>
        <w:rPr>
          <w:color w:val="auto"/>
          <w:sz w:val="24"/>
          <w:rFonts w:ascii="宋体" w:hAnsi="宋体" w:eastAsia="宋体" w:cs="宋体" w:hint="eastAsia"/>
        </w:rPr>
      </w:pPr>
    </w:p>
    <w:p w14:paraId="43481518">
      <w:pPr>
        <w:shd w:val="clear" w:color="auto" w:fill="auto"/>
        <w:spacing w:line="360" w:lineRule="auto"/>
        <w:rPr>
          <w:color w:val="auto"/>
          <w:sz w:val="24"/>
          <w:rFonts w:ascii="宋体" w:hAnsi="宋体" w:eastAsia="宋体" w:cs="宋体" w:hint="eastAsia"/>
        </w:rPr>
      </w:pPr>
      <w:r>
        <w:rPr>
          <w:color w:val="auto"/>
          <w:sz w:val="24"/>
          <w:rFonts w:ascii="宋体" w:hAnsi="宋体" w:eastAsia="宋体" w:cs="宋体" w:hint="eastAsia"/>
        </w:rPr>
        <w:t>本企业作为参与</w:t>
      </w:r>
      <w:r>
        <w:rPr>
          <w:u w:val="single"/>
          <w:color w:val="auto"/>
          <w:sz w:val="24"/>
          <w:rFonts w:ascii="宋体" w:hAnsi="宋体" w:eastAsia="宋体" w:cs="宋体" w:hint="eastAsia"/>
        </w:rPr>
        <w:t>（项目名称）</w:t>
      </w:r>
      <w:r>
        <w:rPr>
          <w:color w:val="auto"/>
          <w:sz w:val="24"/>
          <w:rFonts w:ascii="宋体" w:hAnsi="宋体" w:eastAsia="宋体" w:cs="宋体" w:hint="eastAsia"/>
        </w:rPr>
        <w:t>项目的供应商，现作如下承诺：</w:t>
      </w:r>
    </w:p>
    <w:p w14:paraId="7428A934">
      <w:pPr>
        <w:widowControl w:val="0"/>
        <w:keepNext w:val="0"/>
        <w:keepLines w:val="0"/>
        <w:pageBreakBefore w:val="0"/>
        <w:wordWrap w:val="1"/>
        <w:overflowPunct w:val="1"/>
        <w:topLinePunct w:val="0"/>
        <w:kinsoku w:val="1"/>
        <w:autoSpaceDE w:val="1"/>
        <w:autoSpaceDN w:val="1"/>
        <w:bidi w:val="0"/>
        <w:adjustRightInd w:val="1"/>
        <w:snapToGrid w:val="1"/>
        <w:numPr>
          <w:ilvl w:val="0"/>
          <w:numId w:val="0"/>
        </w:numPr>
        <w:shd w:val="clear" w:color="auto" w:fill="auto"/>
        <w:spacing w:line="360" w:lineRule="auto"/>
        <w:ind w:firstLine="480" w:firstLineChars="200"/>
        <w:rPr>
          <w:color w:val="auto"/>
          <w:sz w:val="24"/>
          <w:rFonts w:ascii="宋体" w:hAnsi="宋体" w:eastAsia="宋体" w:cs="宋体" w:hint="eastAsia"/>
        </w:rPr>
      </w:pPr>
      <w:r>
        <w:rPr>
          <w:color w:val="auto"/>
          <w:sz w:val="24"/>
          <w:lang w:val="en-US" w:eastAsia="zh-CN"/>
          <w:rFonts w:ascii="宋体" w:hAnsi="宋体" w:eastAsia="宋体" w:cs="宋体" w:hint="eastAsia"/>
        </w:rPr>
        <w:t>1、</w:t>
      </w:r>
      <w:r>
        <w:rPr>
          <w:color w:val="auto"/>
          <w:sz w:val="24"/>
          <w:rFonts w:ascii="宋体" w:hAnsi="宋体" w:eastAsia="宋体" w:cs="宋体" w:hint="eastAsia"/>
        </w:rPr>
        <w:t>本企业具有良好的商业信誉和健全的财务会计制度，未处于被责令停业、财产被接管、冻结、破产状态，具有良好的财务能力，经营状况良好。</w:t>
      </w:r>
    </w:p>
    <w:p w14:paraId="4DBE81D0">
      <w:pPr>
        <w:shd w:val="clear" w:color="auto" w:fill="auto"/>
        <w:spacing w:line="560" w:lineRule="exact"/>
        <w:ind w:firstLine="480" w:firstLineChars="200"/>
        <w:rPr>
          <w:color w:val="auto"/>
          <w:sz w:val="24"/>
          <w:rFonts w:ascii="宋体" w:hAnsi="宋体" w:eastAsia="宋体" w:cs="宋体" w:hint="eastAsia"/>
        </w:rPr>
      </w:pPr>
      <w:r>
        <w:rPr>
          <w:color w:val="auto"/>
          <w:sz w:val="24"/>
          <w:rFonts w:ascii="宋体" w:hAnsi="宋体" w:eastAsia="宋体" w:cs="宋体" w:hint="eastAsia"/>
        </w:rPr>
        <w:t>本企业</w:t>
      </w:r>
      <w:r>
        <w:rPr>
          <w:color w:val="auto"/>
          <w:sz w:val="24"/>
          <w:lang w:val="en-US" w:eastAsia="zh-CN"/>
          <w:rFonts w:ascii="宋体" w:hAnsi="宋体" w:eastAsia="宋体" w:cs="宋体" w:hint="eastAsia"/>
        </w:rPr>
        <w:t>近三年</w:t>
      </w:r>
      <w:r>
        <w:rPr>
          <w:color w:val="auto"/>
          <w:sz w:val="24"/>
          <w:rFonts w:ascii="宋体" w:hAnsi="宋体" w:eastAsia="宋体" w:cs="宋体" w:hint="eastAsia"/>
        </w:rPr>
        <w:t>以来未因不良记录被停止投标资格；供应商没有骗取</w:t>
      </w:r>
      <w:r>
        <w:rPr>
          <w:color w:val="auto"/>
          <w:sz w:val="24"/>
          <w:lang w:val="en-US" w:eastAsia="zh-CN"/>
          <w:rFonts w:ascii="宋体" w:hAnsi="宋体" w:eastAsia="宋体" w:cs="宋体" w:hint="eastAsia"/>
        </w:rPr>
        <w:t>成交</w:t>
      </w:r>
      <w:r>
        <w:rPr>
          <w:color w:val="auto"/>
          <w:sz w:val="24"/>
          <w:rFonts w:ascii="宋体" w:hAnsi="宋体" w:eastAsia="宋体" w:cs="宋体" w:hint="eastAsia"/>
        </w:rPr>
        <w:t>和严重违约及重大质量问题，无因供应商违约或不恰当履约引起的合同中止、纠纷、争议、仲裁和诉讼记录等情况若有涉及诉讼案件的提供结果；并按要求作出承诺书，承诺涉及诉讼事件不影响供应商本招标项目履约能力。</w:t>
      </w:r>
    </w:p>
    <w:p w14:paraId="0434FC30">
      <w:pPr>
        <w:widowControl w:val="0"/>
        <w:keepNext w:val="0"/>
        <w:keepLines w:val="0"/>
        <w:pageBreakBefore w:val="0"/>
        <w:wordWrap w:val="1"/>
        <w:overflowPunct w:val="1"/>
        <w:topLinePunct w:val="0"/>
        <w:kinsoku w:val="1"/>
        <w:autoSpaceDE w:val="1"/>
        <w:autoSpaceDN w:val="1"/>
        <w:bidi w:val="0"/>
        <w:adjustRightInd w:val="1"/>
        <w:snapToGrid w:val="1"/>
        <w:numPr>
          <w:ilvl w:val="0"/>
          <w:numId w:val="0"/>
        </w:numPr>
        <w:shd w:val="clear" w:color="auto" w:fill="auto"/>
        <w:spacing w:line="360" w:lineRule="auto"/>
        <w:ind w:firstLine="480" w:firstLineChars="200"/>
        <w:rPr>
          <w:color w:val="auto"/>
          <w:sz w:val="24"/>
          <w:rFonts w:ascii="宋体" w:hAnsi="宋体" w:eastAsia="宋体" w:cs="宋体" w:hint="eastAsia"/>
        </w:rPr>
      </w:pPr>
      <w:r>
        <w:rPr>
          <w:color w:val="auto"/>
          <w:sz w:val="24"/>
          <w:lang w:val="en-US" w:eastAsia="zh-CN"/>
          <w:rFonts w:ascii="宋体" w:hAnsi="宋体" w:eastAsia="宋体" w:cs="宋体" w:hint="eastAsia"/>
        </w:rPr>
        <w:t>2、</w:t>
      </w:r>
      <w:r>
        <w:rPr>
          <w:color w:val="auto"/>
          <w:sz w:val="24"/>
          <w:rFonts w:ascii="宋体" w:hAnsi="宋体" w:eastAsia="宋体" w:cs="宋体" w:hint="eastAsia"/>
        </w:rPr>
        <w:t>在经营活动中没有重大违法记录。</w:t>
      </w:r>
    </w:p>
    <w:p w14:paraId="0A094A3E">
      <w:pPr>
        <w:widowControl w:val="0"/>
        <w:keepNext w:val="0"/>
        <w:keepLines w:val="0"/>
        <w:pageBreakBefore w:val="0"/>
        <w:wordWrap w:val="1"/>
        <w:overflowPunct w:val="1"/>
        <w:topLinePunct w:val="0"/>
        <w:kinsoku w:val="1"/>
        <w:autoSpaceDE w:val="1"/>
        <w:autoSpaceDN w:val="1"/>
        <w:bidi w:val="0"/>
        <w:adjustRightInd w:val="1"/>
        <w:snapToGrid w:val="1"/>
        <w:numPr>
          <w:ilvl w:val="0"/>
          <w:numId w:val="0"/>
        </w:numPr>
        <w:shd w:val="clear" w:color="auto" w:fill="auto"/>
        <w:spacing w:line="360" w:lineRule="auto"/>
        <w:ind w:firstLine="480" w:firstLineChars="200"/>
        <w:rPr>
          <w:color w:val="auto"/>
          <w:sz w:val="24"/>
          <w:rFonts w:ascii="宋体" w:hAnsi="宋体" w:eastAsia="宋体" w:cs="宋体" w:hint="eastAsia"/>
        </w:rPr>
      </w:pPr>
      <w:r>
        <w:rPr>
          <w:color w:val="auto"/>
          <w:sz w:val="24"/>
          <w:rFonts w:ascii="宋体" w:hAnsi="宋体" w:eastAsia="宋体" w:cs="宋体" w:hint="eastAsia"/>
        </w:rPr>
        <w:t>3、供应商向采购人保证，供应商提供的服务或产品不会构成对任何第三方的专利、版权、商标权、商业秘密等知识产权或其他财产权利的侵犯。供应商向采购人承诺在</w:t>
      </w:r>
      <w:r>
        <w:rPr>
          <w:color w:val="auto"/>
          <w:sz w:val="24"/>
          <w:lang w:val="en-US" w:eastAsia="zh-CN"/>
          <w:rFonts w:ascii="宋体" w:hAnsi="宋体" w:eastAsia="宋体" w:cs="宋体" w:hint="eastAsia"/>
        </w:rPr>
        <w:t>成交</w:t>
      </w:r>
      <w:r>
        <w:rPr>
          <w:color w:val="auto"/>
          <w:sz w:val="24"/>
          <w:rFonts w:ascii="宋体" w:hAnsi="宋体" w:eastAsia="宋体" w:cs="宋体" w:hint="eastAsia"/>
        </w:rPr>
        <w:t>后，不以任何方式损害委托人的商业秘密。</w:t>
      </w:r>
    </w:p>
    <w:p w14:paraId="443F988B">
      <w:pPr>
        <w:shd w:val="clear" w:color="auto" w:fill="auto"/>
        <w:spacing w:line="360" w:lineRule="auto"/>
        <w:ind w:firstLine="340" w:firstLineChars="142"/>
        <w:rPr>
          <w:color w:val="auto"/>
          <w:sz w:val="24"/>
          <w:rFonts w:ascii="宋体" w:hAnsi="宋体" w:eastAsia="宋体" w:cs="宋体" w:hint="eastAsia"/>
        </w:rPr>
      </w:pPr>
      <w:r>
        <w:rPr>
          <w:color w:val="auto"/>
          <w:sz w:val="24"/>
          <w:rFonts w:ascii="宋体" w:hAnsi="宋体" w:eastAsia="宋体" w:cs="宋体" w:hint="eastAsia"/>
        </w:rPr>
        <w:t>如出现上述行为，本供应商自愿承担相关责任，接受招标投标监督管理部门、纪检监察部门或司法机关调查处理。给采购人造成损失的，依法承担赔偿责任。</w:t>
      </w:r>
    </w:p>
    <w:p w14:paraId="34EF1968">
      <w:pPr>
        <w:shd w:val="clear" w:color="auto" w:fill="auto"/>
        <w:spacing w:line="360" w:lineRule="auto"/>
        <w:ind w:firstLine="240" w:firstLineChars="100"/>
        <w:rPr>
          <w:color w:val="auto"/>
          <w:sz w:val="24"/>
          <w:rFonts w:ascii="宋体" w:hAnsi="宋体" w:eastAsia="宋体" w:cs="宋体" w:hint="eastAsia"/>
        </w:rPr>
      </w:pPr>
    </w:p>
    <w:p w14:paraId="746F16F6">
      <w:pPr>
        <w:shd w:val="clear" w:color="auto" w:fill="auto"/>
        <w:spacing w:line="360" w:lineRule="auto"/>
        <w:ind w:firstLine="240" w:firstLineChars="100"/>
        <w:rPr>
          <w:color w:val="auto"/>
          <w:sz w:val="24"/>
          <w:rFonts w:ascii="宋体" w:hAnsi="宋体" w:eastAsia="宋体" w:cs="宋体" w:hint="eastAsia"/>
        </w:rPr>
      </w:pPr>
    </w:p>
    <w:p w14:paraId="718C4BFC">
      <w:pPr>
        <w:shd w:val="clear" w:color="auto" w:fill="auto"/>
        <w:spacing w:line="720" w:lineRule="exact"/>
        <w:rPr>
          <w:u w:val="single"/>
          <w:color w:val="auto"/>
          <w:sz w:val="24"/>
          <w:lang w:val="en-US" w:eastAsia="zh-CN"/>
          <w:rFonts w:ascii="宋体" w:hAnsi="宋体" w:eastAsia="宋体" w:cs="宋体" w:hint="eastAsia"/>
        </w:rPr>
      </w:pPr>
      <w:r>
        <w:rPr>
          <w:color w:val="auto"/>
          <w:sz w:val="24"/>
          <w:rFonts w:ascii="宋体" w:hAnsi="宋体" w:eastAsia="宋体" w:cs="宋体" w:hint="eastAsia"/>
        </w:rPr>
        <w:t>供应商(盖公章)：</w:t>
      </w:r>
      <w:r>
        <w:rPr>
          <w:u w:val="single"/>
          <w:color w:val="auto"/>
          <w:sz w:val="24"/>
          <w:lang w:val="en-US" w:eastAsia="zh-CN"/>
          <w:rFonts w:ascii="宋体" w:hAnsi="宋体" w:eastAsia="宋体" w:cs="宋体" w:hint="eastAsia"/>
        </w:rPr>
        <w:t xml:space="preserve">           </w:t>
      </w:r>
      <w:r>
        <w:rPr>
          <w:u w:val="single"/>
          <w:color w:val="auto"/>
          <w:sz w:val="24"/>
          <w:rFonts w:ascii="宋体" w:hAnsi="宋体" w:eastAsia="宋体" w:cs="宋体" w:hint="eastAsia"/>
        </w:rPr>
        <w:t>(</w:t>
      </w:r>
      <w:r>
        <w:rPr>
          <w:u w:val="single"/>
          <w:color w:val="auto"/>
          <w:sz w:val="24"/>
          <w:lang w:eastAsia="zh-CN"/>
          <w:rFonts w:ascii="宋体" w:hAnsi="宋体" w:eastAsia="宋体" w:cs="宋体" w:hint="eastAsia"/>
        </w:rPr>
        <w:t>电子签章</w:t>
      </w:r>
      <w:r>
        <w:rPr>
          <w:u w:val="single"/>
          <w:color w:val="auto"/>
          <w:sz w:val="24"/>
          <w:rFonts w:ascii="宋体" w:hAnsi="宋体" w:eastAsia="宋体" w:cs="宋体" w:hint="eastAsia"/>
        </w:rPr>
        <w:t>)</w:t>
      </w:r>
      <w:r>
        <w:rPr>
          <w:u w:val="single"/>
          <w:color w:val="auto"/>
          <w:sz w:val="24"/>
          <w:lang w:val="en-US" w:eastAsia="zh-CN"/>
          <w:rFonts w:ascii="宋体" w:hAnsi="宋体" w:eastAsia="宋体" w:cs="宋体" w:hint="eastAsia"/>
        </w:rPr>
        <w:t xml:space="preserve">           </w:t>
      </w:r>
    </w:p>
    <w:p w14:paraId="31290898">
      <w:pPr>
        <w:shd w:val="clear" w:color="auto" w:fill="auto"/>
        <w:spacing w:line="720" w:lineRule="exact"/>
        <w:rPr>
          <w:color w:val="auto"/>
          <w:sz w:val="24"/>
          <w:lang w:val="en-US"/>
          <w:rFonts w:ascii="宋体" w:hAnsi="宋体" w:eastAsia="宋体" w:cs="宋体" w:hint="eastAsia"/>
        </w:rPr>
      </w:pPr>
      <w:r>
        <w:rPr>
          <w:color w:val="auto"/>
          <w:sz w:val="24"/>
          <w:rFonts w:ascii="宋体" w:hAnsi="宋体" w:eastAsia="宋体" w:cs="宋体" w:hint="eastAsia"/>
        </w:rPr>
        <w:t>法定代表人(负责人)或授权委托代理人（</w:t>
      </w:r>
      <w:r>
        <w:rPr>
          <w:color w:val="auto"/>
          <w:sz w:val="24"/>
          <w:lang w:eastAsia="zh-CN"/>
          <w:rFonts w:ascii="宋体" w:hAnsi="宋体" w:eastAsia="宋体" w:cs="宋体" w:hint="eastAsia"/>
        </w:rPr>
        <w:t>电子签章</w:t>
      </w:r>
      <w:r>
        <w:rPr>
          <w:color w:val="auto"/>
          <w:sz w:val="24"/>
          <w:rFonts w:ascii="宋体" w:hAnsi="宋体" w:eastAsia="宋体" w:cs="宋体" w:hint="eastAsia"/>
        </w:rPr>
        <w:t>）</w:t>
      </w:r>
      <w:r>
        <w:rPr>
          <w:color w:val="auto"/>
          <w:sz w:val="24"/>
          <w:lang w:eastAsia="zh-CN"/>
          <w:rFonts w:ascii="宋体" w:hAnsi="宋体" w:eastAsia="宋体" w:cs="宋体" w:hint="eastAsia"/>
        </w:rPr>
        <w:t>：</w:t>
      </w:r>
      <w:r>
        <w:rPr>
          <w:u w:val="single"/>
          <w:color w:val="auto"/>
          <w:sz w:val="24"/>
          <w:lang w:val="en-US" w:eastAsia="zh-CN"/>
          <w:rFonts w:ascii="宋体" w:hAnsi="宋体" w:eastAsia="宋体" w:cs="宋体" w:hint="eastAsia"/>
        </w:rPr>
        <w:t xml:space="preserve">          </w:t>
      </w:r>
    </w:p>
    <w:p w14:paraId="6499A2EC">
      <w:pPr>
        <w:widowControl w:val="0"/>
        <w:keepNext w:val="1"/>
        <w:keepLines w:val="1"/>
        <w:pageBreakBefore w:val="0"/>
        <w:wordWrap w:val="1"/>
        <w:overflowPunct w:val="1"/>
        <w:topLinePunct w:val="0"/>
        <w:kinsoku w:val="1"/>
        <w:autoSpaceDE w:val="1"/>
        <w:autoSpaceDN w:val="1"/>
        <w:bidi w:val="0"/>
        <w:adjustRightInd w:val="1"/>
        <w:snapToGrid w:val="1"/>
        <w:jc w:val="both"/>
        <w:outlineLvl w:val="9"/>
        <w:spacing w:after="120" w:afterLines="0" w:before="120" w:beforeLines="0"/>
        <w:ind w:firstLine="0" w:firstLineChars="0"/>
        <w:rPr>
          <w:b w:val="0"/>
          <w:spacing w:val="20"/>
          <w:sz w:val="24"/>
          <w:lang w:val="en-US" w:eastAsia="zh-CN" w:bidi="ar-SA"/>
          <w:bCs/>
          <w:kern w:val="0"/>
          <w:szCs w:val="24"/>
          <w:rFonts w:ascii="宋体" w:hAnsi="宋体" w:eastAsia="宋体" w:cs="宋体" w:hint="eastAsia"/>
        </w:rPr>
      </w:pPr>
    </w:p>
    <w:p w14:paraId="1000BB2E">
      <w:pPr>
        <w:widowControl w:val="0"/>
        <w:keepNext w:val="1"/>
        <w:keepLines w:val="1"/>
        <w:pageBreakBefore w:val="0"/>
        <w:wordWrap w:val="1"/>
        <w:overflowPunct w:val="1"/>
        <w:topLinePunct w:val="0"/>
        <w:kinsoku w:val="1"/>
        <w:autoSpaceDE w:val="1"/>
        <w:autoSpaceDN w:val="1"/>
        <w:bidi w:val="0"/>
        <w:adjustRightInd w:val="1"/>
        <w:snapToGrid w:val="1"/>
        <w:jc w:val="both"/>
        <w:outlineLvl w:val="9"/>
        <w:spacing w:after="120" w:afterLines="0" w:before="120" w:beforeLines="0"/>
        <w:ind w:firstLine="0" w:firstLineChars="0"/>
        <w:rPr>
          <w:b w:val="1"/>
          <w:spacing w:val="20"/>
          <w:sz w:val="21"/>
          <w:lang w:val="en-US" w:eastAsia="zh-CN" w:bidi="ar-SA"/>
          <w:kern w:val="0"/>
          <w:szCs w:val="21"/>
          <w:rFonts w:ascii="宋体" w:hAnsi="宋体" w:eastAsia="宋体" w:cs="宋体" w:hint="eastAsia"/>
        </w:rPr>
      </w:pPr>
      <w:r>
        <w:rPr>
          <w:b w:val="0"/>
          <w:spacing w:val="20"/>
          <w:sz w:val="24"/>
          <w:lang w:val="en-US" w:eastAsia="zh-CN" w:bidi="ar-SA"/>
          <w:bCs/>
          <w:kern w:val="0"/>
          <w:szCs w:val="24"/>
          <w:rFonts w:ascii="宋体" w:hAnsi="宋体" w:eastAsia="宋体" w:cs="宋体" w:hint="eastAsia"/>
        </w:rPr>
        <w:t>日期：</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年</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月</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日</w:t>
      </w:r>
    </w:p>
    <w:p w14:paraId="1C31584A">
      <w:pPr>
        <w:shd w:val="clear" w:color="auto" w:fill="auto"/>
        <w:spacing w:line="360" w:lineRule="auto"/>
        <w:ind w:firstLine="480" w:firstLineChars="200"/>
        <w:rPr>
          <w:color w:val="auto"/>
          <w:sz w:val="24"/>
          <w:rFonts w:ascii="宋体" w:hAnsi="宋体" w:eastAsia="宋体" w:cs="宋体" w:hint="eastAsia"/>
        </w:rPr>
      </w:pPr>
    </w:p>
    <w:p w14:paraId="008F3DC1">
      <w:pPr>
        <w:shd w:val="clear" w:color="auto" w:fill="auto"/>
        <w:spacing w:line="560" w:lineRule="exact"/>
        <w:rPr>
          <w:color w:val="auto"/>
          <w:sz w:val="24"/>
          <w:rFonts w:ascii="宋体" w:hAnsi="宋体" w:eastAsia="宋体" w:cs="宋体" w:hint="eastAsia"/>
        </w:rPr>
      </w:pPr>
    </w:p>
    <w:p w14:paraId="695E9AB7">
      <w:pPr>
        <w:widowControl w:val="1"/>
        <w:keepNext w:val="0"/>
        <w:keepLines w:val="0"/>
        <w:pageBreakBefore w:val="0"/>
        <w:wordWrap w:val="1"/>
        <w:overflowPunct w:val="1"/>
        <w:topLinePunct w:val="0"/>
        <w:kinsoku w:val="0"/>
        <w:autoSpaceDE w:val="0"/>
        <w:autoSpaceDN w:val="0"/>
        <w:bidi w:val="0"/>
        <w:adjustRightInd w:val="0"/>
        <w:snapToGrid w:val="0"/>
        <w:jc w:val="center"/>
        <w:outlineLvl w:val="2"/>
        <w:spacing w:after="157" w:afterLines="50" w:before="157" w:beforeLines="50" w:line="219" w:lineRule="auto"/>
        <w:ind w:left="0"/>
        <w:rPr>
          <w:b w:val="1"/>
          <w:sz w:val="30"/>
          <w:lang w:val="en-US" w:eastAsia="zh-CN"/>
          <w:bCs/>
          <w:kern w:val="0"/>
          <w:szCs w:val="30"/>
          <w:rFonts w:ascii="宋体" w:hAnsi="宋体" w:eastAsia="宋体" w:cs="宋体" w:hint="eastAsia"/>
        </w:rPr>
      </w:pPr>
      <w:r>
        <w:br w:type="page"/>
        <w:rPr>
          <w:b w:val="1"/>
          <w:color w:val="auto"/>
          <w:sz w:val="24"/>
          <w:szCs w:val="24"/>
          <w:rFonts w:ascii="宋体" w:hAnsi="宋体" w:eastAsia="宋体" w:cs="宋体" w:hint="eastAsia"/>
        </w:rPr>
      </w:r>
      <w:r>
        <w:rPr>
          <w:b w:val="1"/>
          <w:sz w:val="30"/>
          <w:lang w:val="en-US" w:eastAsia="zh-CN"/>
          <w:bCs/>
          <w:kern w:val="0"/>
          <w:szCs w:val="30"/>
          <w:rFonts w:ascii="宋体" w:hAnsi="宋体" w:eastAsia="宋体" w:cs="宋体" w:hint="eastAsia"/>
        </w:rPr>
        <w:t>十、廉政承诺书</w:t>
      </w:r>
    </w:p>
    <w:p w14:paraId="12AF2AAA">
      <w:pPr>
        <w:jc w:val="center"/>
        <w:shd w:val="clear" w:color="auto" w:fill="auto"/>
        <w:rPr>
          <w:u w:val="single"/>
          <w:color w:val="auto"/>
          <w:rFonts w:ascii="宋体" w:hAnsi="宋体" w:eastAsia="宋体" w:cs="宋体" w:hint="eastAsia"/>
        </w:rPr>
      </w:pPr>
    </w:p>
    <w:p w14:paraId="367DC5D1">
      <w:pPr>
        <w:shd w:val="clear" w:color="auto" w:fill="auto"/>
        <w:spacing w:line="360" w:lineRule="auto"/>
        <w:ind w:firstLine="480" w:firstLineChars="200"/>
        <w:rPr>
          <w:color w:val="auto"/>
          <w:sz w:val="24"/>
          <w:szCs w:val="24"/>
          <w:rFonts w:ascii="宋体" w:hAnsi="宋体" w:eastAsia="宋体" w:cs="宋体" w:hint="eastAsia"/>
        </w:rPr>
      </w:pPr>
      <w:r>
        <w:rPr>
          <w:color w:val="auto"/>
          <w:sz w:val="24"/>
          <w:szCs w:val="24"/>
          <w:rFonts w:ascii="宋体" w:hAnsi="宋体" w:eastAsia="宋体" w:cs="宋体" w:hint="eastAsia"/>
        </w:rPr>
        <w:t>本企业参与</w:t>
      </w:r>
      <w:r>
        <w:rPr>
          <w:u w:val="single"/>
          <w:color w:val="auto"/>
          <w:sz w:val="24"/>
          <w:szCs w:val="24"/>
          <w:rFonts w:ascii="宋体" w:hAnsi="宋体" w:eastAsia="宋体" w:cs="宋体" w:hint="eastAsia"/>
        </w:rPr>
        <w:t xml:space="preserve">                          </w:t>
      </w:r>
      <w:r>
        <w:rPr>
          <w:color w:val="auto"/>
          <w:sz w:val="24"/>
          <w:szCs w:val="24"/>
          <w:rFonts w:ascii="宋体" w:hAnsi="宋体" w:eastAsia="宋体" w:cs="宋体" w:hint="eastAsia"/>
        </w:rPr>
        <w:t>项目的</w:t>
      </w:r>
      <w:r>
        <w:rPr>
          <w:color w:val="auto"/>
          <w:sz w:val="24"/>
          <w:lang w:val="en-US" w:eastAsia="zh-CN"/>
          <w:szCs w:val="24"/>
          <w:rFonts w:ascii="宋体" w:hAnsi="宋体" w:eastAsia="宋体" w:cs="宋体" w:hint="eastAsia"/>
        </w:rPr>
        <w:t>竞</w:t>
      </w:r>
      <w:r>
        <w:rPr>
          <w:color w:val="auto"/>
          <w:sz w:val="24"/>
          <w:szCs w:val="24"/>
          <w:rFonts w:ascii="宋体" w:hAnsi="宋体" w:eastAsia="宋体" w:cs="宋体" w:hint="eastAsia"/>
        </w:rPr>
        <w:t>标，现作如下承诺：</w:t>
      </w:r>
    </w:p>
    <w:p w14:paraId="2045A8A4">
      <w:pPr>
        <w:shd w:val="clear" w:color="auto" w:fill="auto"/>
        <w:spacing w:line="360" w:lineRule="auto"/>
        <w:ind w:firstLine="480" w:firstLineChars="200"/>
        <w:rPr>
          <w:color w:val="auto"/>
          <w:sz w:val="24"/>
          <w:szCs w:val="24"/>
          <w:rFonts w:ascii="宋体" w:hAnsi="宋体" w:eastAsia="宋体" w:cs="宋体" w:hint="eastAsia"/>
        </w:rPr>
      </w:pPr>
      <w:r>
        <w:rPr>
          <w:color w:val="auto"/>
          <w:sz w:val="24"/>
          <w:szCs w:val="24"/>
          <w:rFonts w:ascii="宋体" w:hAnsi="宋体" w:eastAsia="宋体" w:cs="宋体" w:hint="eastAsia"/>
        </w:rPr>
        <w:t>1、我方参与此次</w:t>
      </w:r>
      <w:r>
        <w:rPr>
          <w:color w:val="auto"/>
          <w:sz w:val="24"/>
          <w:lang w:val="en-US" w:eastAsia="zh-CN"/>
          <w:szCs w:val="24"/>
          <w:rFonts w:ascii="宋体" w:hAnsi="宋体" w:eastAsia="宋体" w:cs="宋体" w:hint="eastAsia"/>
        </w:rPr>
        <w:t>竞</w:t>
      </w:r>
      <w:r>
        <w:rPr>
          <w:color w:val="auto"/>
          <w:sz w:val="24"/>
          <w:szCs w:val="24"/>
          <w:rFonts w:ascii="宋体" w:hAnsi="宋体" w:eastAsia="宋体" w:cs="宋体" w:hint="eastAsia"/>
        </w:rPr>
        <w:t>标活动所提交的所有资料都是合法、真实、有效的。</w:t>
      </w:r>
    </w:p>
    <w:p w14:paraId="00FD183E">
      <w:pPr>
        <w:shd w:val="clear" w:color="auto" w:fill="auto"/>
        <w:spacing w:line="360" w:lineRule="auto"/>
        <w:ind w:firstLine="480" w:firstLineChars="200"/>
        <w:rPr>
          <w:color w:val="auto"/>
          <w:sz w:val="24"/>
          <w:szCs w:val="24"/>
          <w:rFonts w:ascii="宋体" w:hAnsi="宋体" w:eastAsia="宋体" w:cs="宋体" w:hint="eastAsia"/>
        </w:rPr>
      </w:pPr>
      <w:r>
        <w:rPr>
          <w:color w:val="auto"/>
          <w:sz w:val="24"/>
          <w:szCs w:val="24"/>
          <w:rFonts w:ascii="宋体" w:hAnsi="宋体" w:eastAsia="宋体" w:cs="宋体" w:hint="eastAsia"/>
        </w:rPr>
        <w:t>2、不与其他</w:t>
      </w:r>
      <w:r>
        <w:rPr>
          <w:color w:val="auto"/>
          <w:sz w:val="24"/>
          <w:lang w:val="en-US" w:eastAsia="zh-CN"/>
          <w:szCs w:val="24"/>
          <w:rFonts w:ascii="宋体" w:hAnsi="宋体" w:eastAsia="宋体" w:cs="宋体" w:hint="eastAsia"/>
        </w:rPr>
        <w:t>供应商</w:t>
      </w:r>
      <w:r>
        <w:rPr>
          <w:color w:val="auto"/>
          <w:sz w:val="24"/>
          <w:szCs w:val="24"/>
          <w:rFonts w:ascii="宋体" w:hAnsi="宋体" w:eastAsia="宋体" w:cs="宋体" w:hint="eastAsia"/>
        </w:rPr>
        <w:t>串通投标、围标，依法、依规公平竞争，不损害</w:t>
      </w:r>
      <w:r>
        <w:rPr>
          <w:color w:val="auto"/>
          <w:sz w:val="24"/>
          <w:lang w:eastAsia="zh-CN"/>
          <w:szCs w:val="24"/>
          <w:rFonts w:ascii="宋体" w:hAnsi="宋体" w:eastAsia="宋体" w:cs="宋体" w:hint="eastAsia"/>
        </w:rPr>
        <w:t>采购人</w:t>
      </w:r>
      <w:r>
        <w:rPr>
          <w:color w:val="auto"/>
          <w:sz w:val="24"/>
          <w:szCs w:val="24"/>
          <w:rFonts w:ascii="宋体" w:hAnsi="宋体" w:eastAsia="宋体" w:cs="宋体" w:hint="eastAsia"/>
        </w:rPr>
        <w:t>或其他</w:t>
      </w:r>
      <w:r>
        <w:rPr>
          <w:color w:val="auto"/>
          <w:sz w:val="24"/>
          <w:lang w:eastAsia="zh-CN"/>
          <w:szCs w:val="24"/>
          <w:rFonts w:ascii="宋体" w:hAnsi="宋体" w:eastAsia="宋体" w:cs="宋体" w:hint="eastAsia"/>
        </w:rPr>
        <w:t>供应商</w:t>
      </w:r>
      <w:r>
        <w:rPr>
          <w:color w:val="auto"/>
          <w:sz w:val="24"/>
          <w:szCs w:val="24"/>
          <w:rFonts w:ascii="宋体" w:hAnsi="宋体" w:eastAsia="宋体" w:cs="宋体" w:hint="eastAsia"/>
        </w:rPr>
        <w:t>的合法权益。</w:t>
      </w:r>
    </w:p>
    <w:p w14:paraId="339148BE">
      <w:pPr>
        <w:shd w:val="clear" w:color="auto" w:fill="auto"/>
        <w:spacing w:line="360" w:lineRule="auto"/>
        <w:ind w:firstLine="480" w:firstLineChars="200"/>
        <w:rPr>
          <w:color w:val="auto"/>
          <w:sz w:val="24"/>
          <w:szCs w:val="24"/>
          <w:rFonts w:ascii="宋体" w:hAnsi="宋体" w:eastAsia="宋体" w:cs="宋体" w:hint="eastAsia"/>
        </w:rPr>
      </w:pPr>
      <w:r>
        <w:rPr>
          <w:color w:val="auto"/>
          <w:sz w:val="24"/>
          <w:szCs w:val="24"/>
          <w:rFonts w:ascii="宋体" w:hAnsi="宋体" w:eastAsia="宋体" w:cs="宋体" w:hint="eastAsia"/>
        </w:rPr>
        <w:t>3、不转让、出租、出借资质证书、人员岗位证书，不以法律、法规禁止的方式</w:t>
      </w:r>
      <w:r>
        <w:rPr>
          <w:color w:val="auto"/>
          <w:sz w:val="24"/>
          <w:lang w:val="en-US" w:eastAsia="zh-CN"/>
          <w:szCs w:val="24"/>
          <w:rFonts w:ascii="宋体" w:hAnsi="宋体" w:eastAsia="宋体" w:cs="宋体" w:hint="eastAsia"/>
        </w:rPr>
        <w:t>竞</w:t>
      </w:r>
      <w:r>
        <w:rPr>
          <w:color w:val="auto"/>
          <w:sz w:val="24"/>
          <w:szCs w:val="24"/>
          <w:rFonts w:ascii="宋体" w:hAnsi="宋体" w:eastAsia="宋体" w:cs="宋体" w:hint="eastAsia"/>
        </w:rPr>
        <w:t>标。</w:t>
      </w:r>
    </w:p>
    <w:p w14:paraId="360C67B8">
      <w:pPr>
        <w:shd w:val="clear" w:color="auto" w:fill="auto"/>
        <w:spacing w:line="360" w:lineRule="auto"/>
        <w:ind w:firstLine="480" w:firstLineChars="200"/>
        <w:rPr>
          <w:color w:val="auto"/>
          <w:sz w:val="24"/>
          <w:szCs w:val="24"/>
          <w:rFonts w:ascii="宋体" w:hAnsi="宋体" w:eastAsia="宋体" w:cs="宋体" w:hint="eastAsia"/>
        </w:rPr>
      </w:pPr>
      <w:r>
        <w:rPr>
          <w:color w:val="auto"/>
          <w:sz w:val="24"/>
          <w:szCs w:val="24"/>
          <w:rFonts w:ascii="宋体" w:hAnsi="宋体" w:eastAsia="宋体" w:cs="宋体" w:hint="eastAsia"/>
        </w:rPr>
        <w:t>4、不与</w:t>
      </w:r>
      <w:r>
        <w:rPr>
          <w:color w:val="auto"/>
          <w:sz w:val="24"/>
          <w:lang w:eastAsia="zh-CN"/>
          <w:szCs w:val="24"/>
          <w:rFonts w:ascii="宋体" w:hAnsi="宋体" w:eastAsia="宋体" w:cs="宋体" w:hint="eastAsia"/>
        </w:rPr>
        <w:t>采购人</w:t>
      </w:r>
      <w:r>
        <w:rPr>
          <w:color w:val="auto"/>
          <w:sz w:val="24"/>
          <w:szCs w:val="24"/>
          <w:rFonts w:ascii="宋体" w:hAnsi="宋体" w:eastAsia="宋体" w:cs="宋体" w:hint="eastAsia"/>
        </w:rPr>
        <w:t>或</w:t>
      </w:r>
      <w:r>
        <w:rPr>
          <w:color w:val="auto"/>
          <w:sz w:val="24"/>
          <w:lang w:eastAsia="zh-CN"/>
          <w:szCs w:val="24"/>
          <w:rFonts w:ascii="宋体" w:hAnsi="宋体" w:eastAsia="宋体" w:cs="宋体" w:hint="eastAsia"/>
        </w:rPr>
        <w:t>采购代理机构</w:t>
      </w:r>
      <w:r>
        <w:rPr>
          <w:color w:val="auto"/>
          <w:sz w:val="24"/>
          <w:szCs w:val="24"/>
          <w:rFonts w:ascii="宋体" w:hAnsi="宋体" w:eastAsia="宋体" w:cs="宋体" w:hint="eastAsia"/>
        </w:rPr>
        <w:t>串通</w:t>
      </w:r>
      <w:r>
        <w:rPr>
          <w:color w:val="auto"/>
          <w:sz w:val="24"/>
          <w:lang w:val="en-US" w:eastAsia="zh-CN"/>
          <w:szCs w:val="24"/>
          <w:rFonts w:ascii="宋体" w:hAnsi="宋体" w:eastAsia="宋体" w:cs="宋体" w:hint="eastAsia"/>
        </w:rPr>
        <w:t>竞</w:t>
      </w:r>
      <w:r>
        <w:rPr>
          <w:color w:val="auto"/>
          <w:sz w:val="24"/>
          <w:szCs w:val="24"/>
          <w:rFonts w:ascii="宋体" w:hAnsi="宋体" w:eastAsia="宋体" w:cs="宋体" w:hint="eastAsia"/>
        </w:rPr>
        <w:t>标，不损害国家利益、社会公共利益或其他当事人的合法权益。</w:t>
      </w:r>
    </w:p>
    <w:p w14:paraId="5D66BE84">
      <w:pPr>
        <w:shd w:val="clear" w:color="auto" w:fill="auto"/>
        <w:spacing w:line="360" w:lineRule="auto"/>
        <w:ind w:firstLine="480" w:firstLineChars="200"/>
        <w:rPr>
          <w:color w:val="auto"/>
          <w:sz w:val="24"/>
          <w:szCs w:val="24"/>
          <w:rFonts w:ascii="宋体" w:hAnsi="宋体" w:eastAsia="宋体" w:cs="宋体" w:hint="eastAsia"/>
        </w:rPr>
      </w:pPr>
      <w:r>
        <w:rPr>
          <w:color w:val="auto"/>
          <w:sz w:val="24"/>
          <w:szCs w:val="24"/>
          <w:rFonts w:ascii="宋体" w:hAnsi="宋体" w:eastAsia="宋体" w:cs="宋体" w:hint="eastAsia"/>
        </w:rPr>
        <w:t>5、不向</w:t>
      </w:r>
      <w:r>
        <w:rPr>
          <w:color w:val="auto"/>
          <w:sz w:val="24"/>
          <w:lang w:eastAsia="zh-CN"/>
          <w:szCs w:val="24"/>
          <w:rFonts w:ascii="宋体" w:hAnsi="宋体" w:eastAsia="宋体" w:cs="宋体" w:hint="eastAsia"/>
        </w:rPr>
        <w:t>采购人</w:t>
      </w:r>
      <w:r>
        <w:rPr>
          <w:color w:val="auto"/>
          <w:sz w:val="24"/>
          <w:szCs w:val="24"/>
          <w:rFonts w:ascii="宋体" w:hAnsi="宋体" w:eastAsia="宋体" w:cs="宋体" w:hint="eastAsia"/>
        </w:rPr>
        <w:t>、</w:t>
      </w:r>
      <w:r>
        <w:rPr>
          <w:color w:val="auto"/>
          <w:sz w:val="24"/>
          <w:lang w:eastAsia="zh-CN"/>
          <w:szCs w:val="24"/>
          <w:rFonts w:ascii="宋体" w:hAnsi="宋体" w:eastAsia="宋体" w:cs="宋体" w:hint="eastAsia"/>
        </w:rPr>
        <w:t>磋商小组</w:t>
      </w:r>
      <w:r>
        <w:rPr>
          <w:color w:val="auto"/>
          <w:sz w:val="24"/>
          <w:szCs w:val="24"/>
          <w:rFonts w:ascii="宋体" w:hAnsi="宋体" w:eastAsia="宋体" w:cs="宋体" w:hint="eastAsia"/>
        </w:rPr>
        <w:t>成员、监督人员行贿。</w:t>
      </w:r>
    </w:p>
    <w:p w14:paraId="2AD2C856">
      <w:pPr>
        <w:shd w:val="clear" w:color="auto" w:fill="auto"/>
        <w:spacing w:line="360" w:lineRule="auto"/>
        <w:ind w:firstLine="480" w:firstLineChars="200"/>
        <w:rPr>
          <w:color w:val="auto"/>
          <w:sz w:val="24"/>
          <w:szCs w:val="24"/>
          <w:rFonts w:ascii="宋体" w:hAnsi="宋体" w:eastAsia="宋体" w:cs="宋体" w:hint="eastAsia"/>
        </w:rPr>
      </w:pPr>
      <w:r>
        <w:rPr>
          <w:color w:val="auto"/>
          <w:sz w:val="24"/>
          <w:szCs w:val="24"/>
          <w:rFonts w:ascii="宋体" w:hAnsi="宋体" w:eastAsia="宋体" w:cs="宋体" w:hint="eastAsia"/>
        </w:rPr>
        <w:t>6、不扰乱公共资源交易活动正常秩序。</w:t>
      </w:r>
    </w:p>
    <w:p w14:paraId="173D9261">
      <w:pPr>
        <w:shd w:val="clear" w:color="auto" w:fill="auto"/>
        <w:spacing w:line="360" w:lineRule="auto"/>
        <w:ind w:firstLine="480" w:firstLineChars="200"/>
        <w:rPr>
          <w:color w:val="auto"/>
          <w:sz w:val="24"/>
          <w:szCs w:val="24"/>
          <w:rFonts w:ascii="宋体" w:hAnsi="宋体" w:eastAsia="宋体" w:cs="宋体" w:hint="eastAsia"/>
        </w:rPr>
      </w:pPr>
      <w:r>
        <w:rPr>
          <w:color w:val="auto"/>
          <w:sz w:val="24"/>
          <w:szCs w:val="24"/>
          <w:rFonts w:ascii="宋体" w:hAnsi="宋体" w:eastAsia="宋体" w:cs="宋体" w:hint="eastAsia"/>
        </w:rPr>
        <w:t>7、不进行虚假恶意投诉。</w:t>
      </w:r>
    </w:p>
    <w:p w14:paraId="35CDF5CB">
      <w:pPr>
        <w:shd w:val="clear" w:color="auto" w:fill="auto"/>
        <w:spacing w:line="360" w:lineRule="auto"/>
        <w:ind w:firstLine="480" w:firstLineChars="200"/>
        <w:rPr>
          <w:color w:val="auto"/>
          <w:sz w:val="24"/>
          <w:szCs w:val="24"/>
          <w:rFonts w:ascii="宋体" w:hAnsi="宋体" w:eastAsia="宋体" w:cs="宋体" w:hint="eastAsia"/>
        </w:rPr>
      </w:pPr>
      <w:r>
        <w:rPr>
          <w:color w:val="auto"/>
          <w:sz w:val="24"/>
          <w:szCs w:val="24"/>
          <w:rFonts w:ascii="宋体" w:hAnsi="宋体" w:eastAsia="宋体" w:cs="宋体" w:hint="eastAsia"/>
        </w:rPr>
        <w:t>8、因违反法律、法规或相关规定被查处的，不干预案件查处。</w:t>
      </w:r>
    </w:p>
    <w:p w14:paraId="7E7C2A72">
      <w:pPr>
        <w:shd w:val="clear" w:color="auto" w:fill="auto"/>
        <w:spacing w:line="360" w:lineRule="auto"/>
        <w:ind w:firstLine="480" w:firstLineChars="200"/>
        <w:rPr>
          <w:color w:val="auto"/>
          <w:sz w:val="24"/>
          <w:szCs w:val="24"/>
          <w:rFonts w:ascii="宋体" w:hAnsi="宋体" w:eastAsia="宋体" w:cs="宋体" w:hint="eastAsia"/>
        </w:rPr>
      </w:pPr>
      <w:r>
        <w:rPr>
          <w:color w:val="auto"/>
          <w:sz w:val="24"/>
          <w:szCs w:val="24"/>
          <w:rFonts w:ascii="宋体" w:hAnsi="宋体" w:eastAsia="宋体" w:cs="宋体" w:hint="eastAsia"/>
        </w:rPr>
        <w:t>如出现违法、违规或不良行为，甘愿接受公共资源交易监督管理部门、纪检监察机关或司法机关调查处理。违法、违规或不良行为事实成立的，本</w:t>
      </w:r>
      <w:r>
        <w:rPr>
          <w:color w:val="auto"/>
          <w:sz w:val="24"/>
          <w:lang w:eastAsia="zh-CN"/>
          <w:szCs w:val="24"/>
          <w:rFonts w:ascii="宋体" w:hAnsi="宋体" w:eastAsia="宋体" w:cs="宋体" w:hint="eastAsia"/>
        </w:rPr>
        <w:t>供应商</w:t>
      </w:r>
      <w:r>
        <w:rPr>
          <w:color w:val="auto"/>
          <w:sz w:val="24"/>
          <w:szCs w:val="24"/>
          <w:rFonts w:ascii="宋体" w:hAnsi="宋体" w:eastAsia="宋体" w:cs="宋体" w:hint="eastAsia"/>
        </w:rPr>
        <w:t>不再要求退还</w:t>
      </w:r>
      <w:r>
        <w:rPr>
          <w:color w:val="auto"/>
          <w:sz w:val="24"/>
          <w:lang w:val="en-US" w:eastAsia="zh-CN"/>
          <w:szCs w:val="24"/>
          <w:rFonts w:ascii="宋体" w:hAnsi="宋体" w:eastAsia="宋体" w:cs="宋体" w:hint="eastAsia"/>
        </w:rPr>
        <w:t>竞</w:t>
      </w:r>
      <w:r>
        <w:rPr>
          <w:color w:val="auto"/>
          <w:sz w:val="24"/>
          <w:szCs w:val="24"/>
          <w:rFonts w:ascii="宋体" w:hAnsi="宋体" w:eastAsia="宋体" w:cs="宋体" w:hint="eastAsia"/>
        </w:rPr>
        <w:t>标时所提交的</w:t>
      </w:r>
      <w:r>
        <w:rPr>
          <w:color w:val="auto"/>
          <w:sz w:val="24"/>
          <w:lang w:val="en-US" w:eastAsia="zh-CN"/>
          <w:szCs w:val="24"/>
          <w:rFonts w:ascii="宋体" w:hAnsi="宋体" w:eastAsia="宋体" w:cs="宋体" w:hint="eastAsia"/>
        </w:rPr>
        <w:t>磋商</w:t>
      </w:r>
      <w:r>
        <w:rPr>
          <w:color w:val="auto"/>
          <w:sz w:val="24"/>
          <w:szCs w:val="24"/>
          <w:rFonts w:ascii="宋体" w:hAnsi="宋体" w:eastAsia="宋体" w:cs="宋体" w:hint="eastAsia"/>
        </w:rPr>
        <w:t>保证金，并承担相关责任。给</w:t>
      </w:r>
      <w:r>
        <w:rPr>
          <w:color w:val="auto"/>
          <w:sz w:val="24"/>
          <w:lang w:eastAsia="zh-CN"/>
          <w:szCs w:val="24"/>
          <w:rFonts w:ascii="宋体" w:hAnsi="宋体" w:eastAsia="宋体" w:cs="宋体" w:hint="eastAsia"/>
        </w:rPr>
        <w:t>采购人</w:t>
      </w:r>
      <w:r>
        <w:rPr>
          <w:color w:val="auto"/>
          <w:sz w:val="24"/>
          <w:szCs w:val="24"/>
          <w:rFonts w:ascii="宋体" w:hAnsi="宋体" w:eastAsia="宋体" w:cs="宋体" w:hint="eastAsia"/>
        </w:rPr>
        <w:t>造成损失的，依法承担赔偿责任。</w:t>
      </w:r>
    </w:p>
    <w:p w14:paraId="68720EB3">
      <w:pPr>
        <w:shd w:val="clear" w:color="auto" w:fill="auto"/>
        <w:spacing w:line="520" w:lineRule="exact"/>
        <w:ind w:firstLine="480" w:firstLineChars="200"/>
        <w:rPr>
          <w:color w:val="auto"/>
          <w:sz w:val="24"/>
          <w:szCs w:val="24"/>
          <w:rFonts w:ascii="宋体" w:hAnsi="宋体" w:eastAsia="宋体" w:cs="宋体" w:hint="eastAsia"/>
        </w:rPr>
      </w:pPr>
    </w:p>
    <w:p w14:paraId="52C7C221">
      <w:pPr>
        <w:pStyle w:val="479"/>
        <w:shd w:val="clear" w:color="auto" w:fill="auto"/>
        <w:rPr>
          <w:color w:val="auto"/>
          <w:rFonts w:ascii="宋体" w:hAnsi="宋体" w:eastAsia="宋体" w:cs="宋体" w:hint="eastAsia"/>
        </w:rPr>
      </w:pPr>
    </w:p>
    <w:p w14:paraId="0519A5EA">
      <w:pPr>
        <w:shd w:val="clear" w:color="auto" w:fill="auto"/>
        <w:spacing w:line="720" w:lineRule="exact"/>
        <w:rPr>
          <w:u w:val="single"/>
          <w:color w:val="auto"/>
          <w:sz w:val="24"/>
          <w:lang w:val="en-US" w:eastAsia="zh-CN"/>
          <w:rFonts w:ascii="宋体" w:hAnsi="宋体" w:eastAsia="宋体" w:cs="宋体" w:hint="eastAsia"/>
        </w:rPr>
      </w:pPr>
      <w:r>
        <w:rPr>
          <w:color w:val="auto"/>
          <w:sz w:val="24"/>
          <w:rFonts w:ascii="宋体" w:hAnsi="宋体" w:eastAsia="宋体" w:cs="宋体" w:hint="eastAsia"/>
        </w:rPr>
        <w:t>供应商(盖公章)：</w:t>
      </w:r>
      <w:r>
        <w:rPr>
          <w:u w:val="single"/>
          <w:color w:val="auto"/>
          <w:sz w:val="24"/>
          <w:lang w:val="en-US" w:eastAsia="zh-CN"/>
          <w:rFonts w:ascii="宋体" w:hAnsi="宋体" w:eastAsia="宋体" w:cs="宋体" w:hint="eastAsia"/>
        </w:rPr>
        <w:t xml:space="preserve">           </w:t>
      </w:r>
      <w:r>
        <w:rPr>
          <w:u w:val="single"/>
          <w:color w:val="auto"/>
          <w:sz w:val="24"/>
          <w:rFonts w:ascii="宋体" w:hAnsi="宋体" w:eastAsia="宋体" w:cs="宋体" w:hint="eastAsia"/>
        </w:rPr>
        <w:t>(</w:t>
      </w:r>
      <w:r>
        <w:rPr>
          <w:u w:val="single"/>
          <w:color w:val="auto"/>
          <w:sz w:val="24"/>
          <w:lang w:eastAsia="zh-CN"/>
          <w:rFonts w:ascii="宋体" w:hAnsi="宋体" w:eastAsia="宋体" w:cs="宋体" w:hint="eastAsia"/>
        </w:rPr>
        <w:t>电子签章</w:t>
      </w:r>
      <w:r>
        <w:rPr>
          <w:u w:val="single"/>
          <w:color w:val="auto"/>
          <w:sz w:val="24"/>
          <w:rFonts w:ascii="宋体" w:hAnsi="宋体" w:eastAsia="宋体" w:cs="宋体" w:hint="eastAsia"/>
        </w:rPr>
        <w:t>)</w:t>
      </w:r>
      <w:r>
        <w:rPr>
          <w:u w:val="single"/>
          <w:color w:val="auto"/>
          <w:sz w:val="24"/>
          <w:lang w:val="en-US" w:eastAsia="zh-CN"/>
          <w:rFonts w:ascii="宋体" w:hAnsi="宋体" w:eastAsia="宋体" w:cs="宋体" w:hint="eastAsia"/>
        </w:rPr>
        <w:t xml:space="preserve">           </w:t>
      </w:r>
    </w:p>
    <w:p w14:paraId="38C7B708">
      <w:pPr>
        <w:shd w:val="clear" w:color="auto" w:fill="auto"/>
        <w:spacing w:line="720" w:lineRule="exact"/>
        <w:rPr>
          <w:color w:val="auto"/>
          <w:sz w:val="24"/>
          <w:lang w:val="en-US"/>
          <w:rFonts w:ascii="宋体" w:hAnsi="宋体" w:eastAsia="宋体" w:cs="宋体" w:hint="eastAsia"/>
        </w:rPr>
      </w:pPr>
      <w:r>
        <w:rPr>
          <w:color w:val="auto"/>
          <w:sz w:val="24"/>
          <w:rFonts w:ascii="宋体" w:hAnsi="宋体" w:eastAsia="宋体" w:cs="宋体" w:hint="eastAsia"/>
        </w:rPr>
        <w:t>法定代表人(负责人)或授权委托代理人（</w:t>
      </w:r>
      <w:r>
        <w:rPr>
          <w:color w:val="auto"/>
          <w:sz w:val="24"/>
          <w:lang w:eastAsia="zh-CN"/>
          <w:rFonts w:ascii="宋体" w:hAnsi="宋体" w:eastAsia="宋体" w:cs="宋体" w:hint="eastAsia"/>
        </w:rPr>
        <w:t>电子签章</w:t>
      </w:r>
      <w:r>
        <w:rPr>
          <w:color w:val="auto"/>
          <w:sz w:val="24"/>
          <w:rFonts w:ascii="宋体" w:hAnsi="宋体" w:eastAsia="宋体" w:cs="宋体" w:hint="eastAsia"/>
        </w:rPr>
        <w:t>）</w:t>
      </w:r>
      <w:r>
        <w:rPr>
          <w:color w:val="auto"/>
          <w:sz w:val="24"/>
          <w:lang w:eastAsia="zh-CN"/>
          <w:rFonts w:ascii="宋体" w:hAnsi="宋体" w:eastAsia="宋体" w:cs="宋体" w:hint="eastAsia"/>
        </w:rPr>
        <w:t>：</w:t>
      </w:r>
      <w:r>
        <w:rPr>
          <w:u w:val="single"/>
          <w:color w:val="auto"/>
          <w:sz w:val="24"/>
          <w:lang w:val="en-US" w:eastAsia="zh-CN"/>
          <w:rFonts w:ascii="宋体" w:hAnsi="宋体" w:eastAsia="宋体" w:cs="宋体" w:hint="eastAsia"/>
        </w:rPr>
        <w:t xml:space="preserve">          </w:t>
      </w:r>
    </w:p>
    <w:p w14:paraId="15AD66CF">
      <w:pPr>
        <w:widowControl w:val="0"/>
        <w:keepNext w:val="1"/>
        <w:keepLines w:val="1"/>
        <w:pageBreakBefore w:val="0"/>
        <w:wordWrap w:val="1"/>
        <w:overflowPunct w:val="1"/>
        <w:topLinePunct w:val="0"/>
        <w:kinsoku w:val="1"/>
        <w:autoSpaceDE w:val="1"/>
        <w:autoSpaceDN w:val="1"/>
        <w:bidi w:val="0"/>
        <w:adjustRightInd w:val="1"/>
        <w:snapToGrid w:val="1"/>
        <w:jc w:val="both"/>
        <w:outlineLvl w:val="9"/>
        <w:spacing w:after="120" w:afterLines="0" w:before="120" w:beforeLines="0"/>
        <w:ind w:firstLine="0" w:firstLineChars="0"/>
        <w:rPr>
          <w:b w:val="0"/>
          <w:spacing w:val="20"/>
          <w:sz w:val="24"/>
          <w:lang w:val="en-US" w:eastAsia="zh-CN" w:bidi="ar-SA"/>
          <w:bCs/>
          <w:kern w:val="0"/>
          <w:szCs w:val="24"/>
          <w:rFonts w:ascii="宋体" w:hAnsi="宋体" w:eastAsia="宋体" w:cs="宋体" w:hint="eastAsia"/>
        </w:rPr>
      </w:pPr>
    </w:p>
    <w:p w14:paraId="12F2C41F">
      <w:pPr>
        <w:widowControl w:val="0"/>
        <w:keepNext w:val="1"/>
        <w:keepLines w:val="1"/>
        <w:pageBreakBefore w:val="0"/>
        <w:wordWrap w:val="1"/>
        <w:overflowPunct w:val="1"/>
        <w:topLinePunct w:val="0"/>
        <w:kinsoku w:val="1"/>
        <w:autoSpaceDE w:val="1"/>
        <w:autoSpaceDN w:val="1"/>
        <w:bidi w:val="0"/>
        <w:adjustRightInd w:val="1"/>
        <w:snapToGrid w:val="1"/>
        <w:jc w:val="both"/>
        <w:outlineLvl w:val="9"/>
        <w:spacing w:after="120" w:afterLines="0" w:before="120" w:beforeLines="0"/>
        <w:ind w:firstLine="0" w:firstLineChars="0"/>
        <w:rPr>
          <w:b w:val="1"/>
          <w:spacing w:val="20"/>
          <w:sz w:val="21"/>
          <w:lang w:val="en-US" w:eastAsia="zh-CN" w:bidi="ar-SA"/>
          <w:kern w:val="0"/>
          <w:szCs w:val="21"/>
          <w:rFonts w:ascii="宋体" w:hAnsi="宋体" w:eastAsia="宋体" w:cs="宋体" w:hint="eastAsia"/>
        </w:rPr>
      </w:pPr>
      <w:r>
        <w:rPr>
          <w:b w:val="0"/>
          <w:spacing w:val="20"/>
          <w:sz w:val="24"/>
          <w:lang w:val="en-US" w:eastAsia="zh-CN" w:bidi="ar-SA"/>
          <w:bCs/>
          <w:kern w:val="0"/>
          <w:szCs w:val="24"/>
          <w:rFonts w:ascii="宋体" w:hAnsi="宋体" w:eastAsia="宋体" w:cs="宋体" w:hint="eastAsia"/>
        </w:rPr>
        <w:t>日期：</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年</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月</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日</w:t>
      </w:r>
    </w:p>
    <w:p w14:paraId="1F92FA8E">
      <w:pPr>
        <w:shd w:val="clear" w:color="auto" w:fill="auto"/>
        <w:spacing w:line="720" w:lineRule="exact"/>
        <w:rPr>
          <w:color w:val="auto"/>
          <w:sz w:val="24"/>
          <w:rFonts w:ascii="宋体" w:hAnsi="宋体" w:eastAsia="宋体" w:cs="宋体" w:hint="eastAsia"/>
        </w:rPr>
      </w:pPr>
    </w:p>
    <w:p w14:paraId="04A1185A">
      <w:pPr>
        <w:bidi w:val="0"/>
        <w:shd w:val="clear" w:color="auto" w:fill="auto"/>
        <w:rPr>
          <w:color w:val="auto"/>
          <w:lang w:val="en-US" w:eastAsia="zh-CN"/>
          <w:rFonts w:ascii="宋体" w:hAnsi="宋体" w:eastAsia="宋体" w:cs="宋体" w:hint="eastAsia"/>
        </w:rPr>
      </w:pPr>
    </w:p>
    <w:p w14:paraId="408F7AB1">
      <w:pPr>
        <w:bidi w:val="0"/>
        <w:shd w:val="clear" w:color="auto" w:fill="auto"/>
        <w:rPr>
          <w:color w:val="auto"/>
          <w:lang w:val="en-US" w:eastAsia="zh-CN"/>
          <w:rFonts w:ascii="宋体" w:hAnsi="宋体" w:eastAsia="宋体" w:cs="宋体" w:hint="eastAsia"/>
        </w:rPr>
      </w:pPr>
    </w:p>
    <w:p w14:paraId="3D8FB826">
      <w:pPr>
        <w:widowControl w:val="1"/>
        <w:keepNext w:val="0"/>
        <w:keepLines w:val="0"/>
        <w:pageBreakBefore w:val="0"/>
        <w:wordWrap w:val="1"/>
        <w:overflowPunct w:val="1"/>
        <w:topLinePunct w:val="0"/>
        <w:kinsoku w:val="0"/>
        <w:autoSpaceDE w:val="0"/>
        <w:autoSpaceDN w:val="0"/>
        <w:bidi w:val="0"/>
        <w:adjustRightInd w:val="0"/>
        <w:snapToGrid w:val="0"/>
        <w:jc w:val="center"/>
        <w:outlineLvl w:val="2"/>
        <w:spacing w:after="157" w:afterLines="50" w:before="157" w:beforeLines="50" w:line="219" w:lineRule="auto"/>
        <w:ind w:left="0"/>
        <w:rPr>
          <w:b w:val="1"/>
          <w:sz w:val="30"/>
          <w:lang w:val="en-US" w:eastAsia="zh-CN"/>
          <w:bCs/>
          <w:kern w:val="0"/>
          <w:szCs w:val="30"/>
          <w:rFonts w:ascii="宋体" w:hAnsi="宋体" w:eastAsia="宋体" w:cs="宋体" w:hint="eastAsia"/>
        </w:rPr>
      </w:pPr>
      <w:r>
        <w:br w:type="page"/>
        <w:rPr>
          <w:b w:val="1"/>
          <w:color w:val="auto"/>
          <w:sz w:val="24"/>
          <w:lang w:val="en-US" w:eastAsia="zh-CN" w:bidi="ar-SA"/>
          <w:kern w:val="2"/>
          <w:szCs w:val="24"/>
          <w:rFonts w:ascii="宋体" w:hAnsi="宋体" w:eastAsia="宋体" w:cs="宋体" w:hint="eastAsia"/>
        </w:rPr>
      </w:r>
      <w:bookmarkStart w:id="743" w:name="_Toc3723"/>
      <w:bookmarkStart w:id="744" w:name="_Toc2386"/>
      <w:bookmarkStart w:id="745" w:name="_Toc15005"/>
      <w:r>
        <w:rPr>
          <w:b w:val="1"/>
          <w:sz w:val="30"/>
          <w:lang w:val="en-US" w:eastAsia="zh-CN"/>
          <w:bCs/>
          <w:kern w:val="0"/>
          <w:szCs w:val="30"/>
          <w:rFonts w:ascii="宋体" w:hAnsi="宋体" w:eastAsia="宋体" w:cs="宋体" w:hint="eastAsia"/>
        </w:rPr>
        <w:t>十一、供应商承诺书</w:t>
      </w:r>
      <w:bookmarkEnd w:id="743"/>
      <w:bookmarkEnd w:id="744"/>
      <w:bookmarkEnd w:id="745"/>
    </w:p>
    <w:p w14:paraId="03E12557">
      <w:pPr>
        <w:jc w:val="both"/>
        <w:rPr>
          <w:sz w:val="21"/>
          <w:lang w:val="en-US" w:eastAsia="zh-CN" w:bidi="ar-SA"/>
          <w:szCs w:val="24"/>
          <w:rFonts w:ascii="宋体" w:hAnsi="宋体" w:eastAsia="宋体" w:cs="宋体" w:hint="eastAsia"/>
        </w:rPr>
      </w:pPr>
    </w:p>
    <w:p w14:paraId="2E10DA9C">
      <w:pPr>
        <w:jc w:val="left"/>
        <w:spacing w:line="590" w:lineRule="exact"/>
        <w:ind w:firstLine="480" w:firstLineChars="200" w:left="-424" w:leftChars="-202" w:right="-483" w:rightChars="-230"/>
        <w:rPr>
          <w:sz w:val="24"/>
          <w:szCs w:val="24"/>
          <w:rFonts w:ascii="宋体" w:hAnsi="宋体" w:eastAsia="宋体" w:cs="宋体" w:hint="eastAsia"/>
        </w:rPr>
      </w:pPr>
      <w:r>
        <w:rPr>
          <w:sz w:val="24"/>
          <w:szCs w:val="24"/>
          <w:rFonts w:ascii="宋体" w:hAnsi="宋体" w:eastAsia="宋体" w:cs="宋体" w:hint="eastAsia"/>
        </w:rPr>
        <w:t>本企业参与</w:t>
      </w:r>
      <w:r>
        <w:rPr>
          <w:u w:val="single"/>
          <w:sz w:val="24"/>
          <w:szCs w:val="24"/>
          <w:rFonts w:ascii="宋体" w:hAnsi="宋体" w:eastAsia="宋体" w:cs="宋体" w:hint="eastAsia"/>
        </w:rPr>
        <w:t xml:space="preserve">                     </w:t>
      </w:r>
      <w:r>
        <w:rPr>
          <w:sz w:val="24"/>
          <w:szCs w:val="24"/>
          <w:rFonts w:ascii="宋体" w:hAnsi="宋体" w:eastAsia="宋体" w:cs="宋体" w:hint="eastAsia"/>
        </w:rPr>
        <w:t>项目的</w:t>
      </w:r>
      <w:r>
        <w:rPr>
          <w:sz w:val="24"/>
          <w:lang w:eastAsia="zh-CN"/>
          <w:szCs w:val="24"/>
          <w:rFonts w:ascii="宋体" w:hAnsi="宋体" w:eastAsia="宋体" w:cs="宋体" w:hint="eastAsia"/>
        </w:rPr>
        <w:t>竞标</w:t>
      </w:r>
      <w:r>
        <w:rPr>
          <w:sz w:val="24"/>
          <w:szCs w:val="24"/>
          <w:rFonts w:ascii="宋体" w:hAnsi="宋体" w:eastAsia="宋体" w:cs="宋体" w:hint="eastAsia"/>
        </w:rPr>
        <w:t>，现作如下承诺：</w:t>
      </w:r>
    </w:p>
    <w:p w14:paraId="70845480">
      <w:pPr>
        <w:jc w:val="left"/>
        <w:spacing w:line="590" w:lineRule="exact"/>
        <w:ind w:firstLine="480" w:firstLineChars="200" w:left="-424" w:leftChars="-202" w:right="-483" w:rightChars="-230"/>
        <w:rPr>
          <w:sz w:val="24"/>
          <w:szCs w:val="24"/>
          <w:rFonts w:ascii="宋体" w:hAnsi="宋体" w:eastAsia="宋体" w:cs="宋体" w:hint="eastAsia"/>
        </w:rPr>
      </w:pPr>
      <w:r>
        <w:rPr>
          <w:sz w:val="24"/>
          <w:szCs w:val="24"/>
          <w:rFonts w:ascii="宋体" w:hAnsi="宋体" w:eastAsia="宋体" w:cs="宋体" w:hint="eastAsia"/>
        </w:rPr>
        <w:t>1、我公司参与此次投标活动所提交的所有资料都是合法、真实、有效的。</w:t>
      </w:r>
    </w:p>
    <w:p w14:paraId="53552DA2">
      <w:pPr>
        <w:jc w:val="left"/>
        <w:spacing w:line="590" w:lineRule="exact"/>
        <w:ind w:firstLine="480" w:firstLineChars="200" w:left="-424" w:leftChars="-202" w:right="-483" w:rightChars="-230"/>
        <w:rPr>
          <w:sz w:val="24"/>
          <w:szCs w:val="24"/>
          <w:rFonts w:ascii="宋体" w:hAnsi="宋体" w:eastAsia="宋体" w:cs="宋体" w:hint="eastAsia"/>
        </w:rPr>
      </w:pPr>
      <w:r>
        <w:rPr>
          <w:sz w:val="24"/>
          <w:szCs w:val="24"/>
          <w:rFonts w:ascii="宋体" w:hAnsi="宋体" w:eastAsia="宋体" w:cs="宋体" w:hint="eastAsia"/>
        </w:rPr>
        <w:t>2、不与其他</w:t>
      </w:r>
      <w:r>
        <w:rPr>
          <w:sz w:val="24"/>
          <w:lang w:eastAsia="zh-CN"/>
          <w:szCs w:val="24"/>
          <w:rFonts w:ascii="宋体" w:hAnsi="宋体" w:eastAsia="宋体" w:cs="宋体" w:hint="eastAsia"/>
        </w:rPr>
        <w:t>供应商</w:t>
      </w:r>
      <w:r>
        <w:rPr>
          <w:sz w:val="24"/>
          <w:szCs w:val="24"/>
          <w:rFonts w:ascii="宋体" w:hAnsi="宋体" w:eastAsia="宋体" w:cs="宋体" w:hint="eastAsia"/>
        </w:rPr>
        <w:t>串通投标、围标，依法、依规公平竞争，不损害</w:t>
      </w:r>
      <w:r>
        <w:rPr>
          <w:sz w:val="24"/>
          <w:lang w:eastAsia="zh-CN"/>
          <w:szCs w:val="24"/>
          <w:rFonts w:ascii="宋体" w:hAnsi="宋体" w:eastAsia="宋体" w:cs="宋体" w:hint="eastAsia"/>
        </w:rPr>
        <w:t>采购人</w:t>
      </w:r>
      <w:r>
        <w:rPr>
          <w:sz w:val="24"/>
          <w:szCs w:val="24"/>
          <w:rFonts w:ascii="宋体" w:hAnsi="宋体" w:eastAsia="宋体" w:cs="宋体" w:hint="eastAsia"/>
        </w:rPr>
        <w:t>或其他</w:t>
      </w:r>
      <w:r>
        <w:rPr>
          <w:sz w:val="24"/>
          <w:lang w:eastAsia="zh-CN"/>
          <w:szCs w:val="24"/>
          <w:rFonts w:ascii="宋体" w:hAnsi="宋体" w:eastAsia="宋体" w:cs="宋体" w:hint="eastAsia"/>
        </w:rPr>
        <w:t>供应商</w:t>
      </w:r>
      <w:r>
        <w:rPr>
          <w:sz w:val="24"/>
          <w:szCs w:val="24"/>
          <w:rFonts w:ascii="宋体" w:hAnsi="宋体" w:eastAsia="宋体" w:cs="宋体" w:hint="eastAsia"/>
        </w:rPr>
        <w:t>的合法权益。</w:t>
      </w:r>
    </w:p>
    <w:p w14:paraId="1F5D6CFC">
      <w:pPr>
        <w:jc w:val="left"/>
        <w:spacing w:line="590" w:lineRule="exact"/>
        <w:ind w:firstLine="480" w:firstLineChars="200" w:left="-424" w:leftChars="-202" w:right="-483" w:rightChars="-230"/>
        <w:rPr>
          <w:sz w:val="24"/>
          <w:szCs w:val="24"/>
          <w:rFonts w:ascii="宋体" w:hAnsi="宋体" w:eastAsia="宋体" w:cs="宋体" w:hint="eastAsia"/>
        </w:rPr>
      </w:pPr>
      <w:r>
        <w:rPr>
          <w:sz w:val="24"/>
          <w:szCs w:val="24"/>
          <w:rFonts w:ascii="宋体" w:hAnsi="宋体" w:eastAsia="宋体" w:cs="宋体" w:hint="eastAsia"/>
        </w:rPr>
        <w:t>3、不转让、出租、出借资质证书、人员岗位证书，不以法律、法规禁止的方式投标。</w:t>
      </w:r>
    </w:p>
    <w:p w14:paraId="41A69D7A">
      <w:pPr>
        <w:jc w:val="left"/>
        <w:spacing w:line="590" w:lineRule="exact"/>
        <w:ind w:firstLine="480" w:firstLineChars="200" w:left="-424" w:leftChars="-202" w:right="-483" w:rightChars="-230"/>
        <w:rPr>
          <w:sz w:val="24"/>
          <w:szCs w:val="24"/>
          <w:rFonts w:ascii="宋体" w:hAnsi="宋体" w:eastAsia="宋体" w:cs="宋体" w:hint="eastAsia"/>
        </w:rPr>
      </w:pPr>
      <w:r>
        <w:rPr>
          <w:sz w:val="24"/>
          <w:szCs w:val="24"/>
          <w:rFonts w:ascii="宋体" w:hAnsi="宋体" w:eastAsia="宋体" w:cs="宋体" w:hint="eastAsia"/>
        </w:rPr>
        <w:t>4、不与</w:t>
      </w:r>
      <w:r>
        <w:rPr>
          <w:sz w:val="24"/>
          <w:lang w:eastAsia="zh-CN"/>
          <w:szCs w:val="24"/>
          <w:rFonts w:ascii="宋体" w:hAnsi="宋体" w:eastAsia="宋体" w:cs="宋体" w:hint="eastAsia"/>
        </w:rPr>
        <w:t>采购人</w:t>
      </w:r>
      <w:r>
        <w:rPr>
          <w:sz w:val="24"/>
          <w:szCs w:val="24"/>
          <w:rFonts w:ascii="宋体" w:hAnsi="宋体" w:eastAsia="宋体" w:cs="宋体" w:hint="eastAsia"/>
        </w:rPr>
        <w:t>或</w:t>
      </w:r>
      <w:r>
        <w:rPr>
          <w:sz w:val="24"/>
          <w:lang w:eastAsia="zh-CN"/>
          <w:szCs w:val="24"/>
          <w:rFonts w:ascii="宋体" w:hAnsi="宋体" w:eastAsia="宋体" w:cs="宋体" w:hint="eastAsia"/>
        </w:rPr>
        <w:t>采购代理机构</w:t>
      </w:r>
      <w:r>
        <w:rPr>
          <w:sz w:val="24"/>
          <w:szCs w:val="24"/>
          <w:rFonts w:ascii="宋体" w:hAnsi="宋体" w:eastAsia="宋体" w:cs="宋体" w:hint="eastAsia"/>
        </w:rPr>
        <w:t>串通投标，不损害国家利益、社会公共利益或其他当事人的合法权益。</w:t>
      </w:r>
    </w:p>
    <w:p w14:paraId="18C6FC0A">
      <w:pPr>
        <w:jc w:val="left"/>
        <w:spacing w:line="590" w:lineRule="exact"/>
        <w:ind w:firstLine="480" w:firstLineChars="200" w:left="-424" w:leftChars="-202" w:right="-483" w:rightChars="-230"/>
        <w:rPr>
          <w:sz w:val="24"/>
          <w:szCs w:val="24"/>
          <w:rFonts w:ascii="宋体" w:hAnsi="宋体" w:eastAsia="宋体" w:cs="宋体" w:hint="eastAsia"/>
        </w:rPr>
      </w:pPr>
      <w:r>
        <w:rPr>
          <w:sz w:val="24"/>
          <w:szCs w:val="24"/>
          <w:rFonts w:ascii="宋体" w:hAnsi="宋体" w:eastAsia="宋体" w:cs="宋体" w:hint="eastAsia"/>
        </w:rPr>
        <w:t>5、不向</w:t>
      </w:r>
      <w:r>
        <w:rPr>
          <w:sz w:val="24"/>
          <w:lang w:eastAsia="zh-CN"/>
          <w:szCs w:val="24"/>
          <w:rFonts w:ascii="宋体" w:hAnsi="宋体" w:eastAsia="宋体" w:cs="宋体" w:hint="eastAsia"/>
        </w:rPr>
        <w:t>采购人</w:t>
      </w:r>
      <w:r>
        <w:rPr>
          <w:sz w:val="24"/>
          <w:szCs w:val="24"/>
          <w:rFonts w:ascii="宋体" w:hAnsi="宋体" w:eastAsia="宋体" w:cs="宋体" w:hint="eastAsia"/>
        </w:rPr>
        <w:t>、评标委员会成员、监督人员行贿。</w:t>
      </w:r>
    </w:p>
    <w:p w14:paraId="281F6363">
      <w:pPr>
        <w:jc w:val="left"/>
        <w:spacing w:line="590" w:lineRule="exact"/>
        <w:ind w:firstLine="480" w:firstLineChars="200" w:left="-424" w:leftChars="-202" w:right="-483" w:rightChars="-230"/>
        <w:rPr>
          <w:sz w:val="24"/>
          <w:szCs w:val="24"/>
          <w:rFonts w:ascii="宋体" w:hAnsi="宋体" w:eastAsia="宋体" w:cs="宋体" w:hint="eastAsia"/>
        </w:rPr>
      </w:pPr>
      <w:r>
        <w:rPr>
          <w:sz w:val="24"/>
          <w:szCs w:val="24"/>
          <w:rFonts w:ascii="宋体" w:hAnsi="宋体" w:eastAsia="宋体" w:cs="宋体" w:hint="eastAsia"/>
        </w:rPr>
        <w:t>6、不扰乱公共资源交易正常秩序。</w:t>
      </w:r>
    </w:p>
    <w:p w14:paraId="2010C4AC">
      <w:pPr>
        <w:jc w:val="left"/>
        <w:spacing w:line="590" w:lineRule="exact"/>
        <w:ind w:firstLine="480" w:firstLineChars="200" w:left="-424" w:leftChars="-202" w:right="-483" w:rightChars="-230"/>
        <w:rPr>
          <w:sz w:val="24"/>
          <w:szCs w:val="24"/>
          <w:rFonts w:ascii="宋体" w:hAnsi="宋体" w:eastAsia="宋体" w:cs="宋体" w:hint="eastAsia"/>
        </w:rPr>
      </w:pPr>
      <w:r>
        <w:rPr>
          <w:sz w:val="24"/>
          <w:szCs w:val="24"/>
          <w:rFonts w:ascii="宋体" w:hAnsi="宋体" w:eastAsia="宋体" w:cs="宋体" w:hint="eastAsia"/>
        </w:rPr>
        <w:t>7、不进行虚假恶意投诉。</w:t>
      </w:r>
    </w:p>
    <w:p w14:paraId="234F8654">
      <w:pPr>
        <w:jc w:val="left"/>
        <w:spacing w:line="590" w:lineRule="exact"/>
        <w:ind w:firstLine="480" w:firstLineChars="200" w:left="-424" w:leftChars="-202" w:right="-483" w:rightChars="-230"/>
        <w:rPr>
          <w:sz w:val="24"/>
          <w:szCs w:val="24"/>
          <w:rFonts w:ascii="宋体" w:hAnsi="宋体" w:eastAsia="宋体" w:cs="宋体" w:hint="eastAsia"/>
        </w:rPr>
      </w:pPr>
      <w:r>
        <w:rPr>
          <w:sz w:val="24"/>
          <w:szCs w:val="24"/>
          <w:rFonts w:ascii="宋体" w:hAnsi="宋体" w:eastAsia="宋体" w:cs="宋体" w:hint="eastAsia"/>
        </w:rPr>
        <w:t>8、因违反法律、法规或相关规定被查处的，不干预案件查处。</w:t>
      </w:r>
    </w:p>
    <w:p w14:paraId="5403C94F">
      <w:pPr>
        <w:jc w:val="left"/>
        <w:spacing w:line="590" w:lineRule="exact"/>
        <w:ind w:firstLine="480" w:firstLineChars="200" w:left="-424" w:leftChars="-202" w:right="-483" w:rightChars="-230"/>
        <w:rPr>
          <w:sz w:val="24"/>
          <w:szCs w:val="24"/>
          <w:rFonts w:ascii="宋体" w:hAnsi="宋体" w:eastAsia="宋体" w:cs="宋体" w:hint="eastAsia"/>
        </w:rPr>
      </w:pPr>
      <w:r>
        <w:rPr>
          <w:sz w:val="24"/>
          <w:szCs w:val="24"/>
          <w:rFonts w:ascii="宋体" w:hAnsi="宋体" w:eastAsia="宋体" w:cs="宋体" w:hint="eastAsia"/>
        </w:rPr>
        <w:t>如违反以上承诺，涉嫌违纪违法、犯罪的，由纪检监察机关、行政监管部门、公安机关依法调查处理。违法、违规或不良行为事实成立的，本</w:t>
      </w:r>
      <w:r>
        <w:rPr>
          <w:sz w:val="24"/>
          <w:lang w:eastAsia="zh-CN"/>
          <w:szCs w:val="24"/>
          <w:rFonts w:ascii="宋体" w:hAnsi="宋体" w:eastAsia="宋体" w:cs="宋体" w:hint="eastAsia"/>
        </w:rPr>
        <w:t>供应商</w:t>
      </w:r>
      <w:r>
        <w:rPr>
          <w:sz w:val="24"/>
          <w:szCs w:val="24"/>
          <w:rFonts w:ascii="宋体" w:hAnsi="宋体" w:eastAsia="宋体" w:cs="宋体" w:hint="eastAsia"/>
        </w:rPr>
        <w:t>不再要求退还投标时所提交的投标保证金和廉政保证金，并承担相关责任。给</w:t>
      </w:r>
      <w:r>
        <w:rPr>
          <w:sz w:val="24"/>
          <w:lang w:eastAsia="zh-CN"/>
          <w:szCs w:val="24"/>
          <w:rFonts w:ascii="宋体" w:hAnsi="宋体" w:eastAsia="宋体" w:cs="宋体" w:hint="eastAsia"/>
        </w:rPr>
        <w:t>采购人</w:t>
      </w:r>
      <w:r>
        <w:rPr>
          <w:sz w:val="24"/>
          <w:szCs w:val="24"/>
          <w:rFonts w:ascii="宋体" w:hAnsi="宋体" w:eastAsia="宋体" w:cs="宋体" w:hint="eastAsia"/>
        </w:rPr>
        <w:t>造成损失的，依法承担赔偿责任。</w:t>
      </w:r>
    </w:p>
    <w:p w14:paraId="22B9AB93">
      <w:pPr>
        <w:jc w:val="left"/>
        <w:spacing w:line="590" w:lineRule="exact"/>
        <w:ind w:firstLine="480" w:firstLineChars="200" w:left="-424" w:leftChars="-202" w:right="-483" w:rightChars="-230"/>
        <w:rPr>
          <w:sz w:val="24"/>
          <w:szCs w:val="24"/>
          <w:rFonts w:ascii="宋体" w:hAnsi="宋体" w:eastAsia="宋体" w:cs="宋体" w:hint="eastAsia"/>
        </w:rPr>
      </w:pPr>
    </w:p>
    <w:p w14:paraId="747E2609">
      <w:pPr>
        <w:jc w:val="left"/>
        <w:spacing w:line="590" w:lineRule="exact"/>
        <w:ind w:right="-483" w:rightChars="-230"/>
        <w:rPr>
          <w:sz w:val="24"/>
          <w:szCs w:val="24"/>
          <w:rFonts w:ascii="宋体" w:hAnsi="宋体" w:eastAsia="宋体" w:cs="宋体" w:hint="eastAsia"/>
        </w:rPr>
      </w:pPr>
      <w:r>
        <w:rPr>
          <w:sz w:val="24"/>
          <w:lang w:eastAsia="zh-CN"/>
          <w:szCs w:val="24"/>
          <w:rFonts w:ascii="宋体" w:hAnsi="宋体" w:eastAsia="宋体" w:cs="宋体" w:hint="eastAsia"/>
        </w:rPr>
        <w:t>供应商</w:t>
      </w:r>
      <w:r>
        <w:rPr>
          <w:sz w:val="24"/>
          <w:szCs w:val="24"/>
          <w:rFonts w:ascii="宋体" w:hAnsi="宋体" w:eastAsia="宋体" w:cs="宋体" w:hint="eastAsia"/>
        </w:rPr>
        <w:t>（电子签章）：</w:t>
      </w:r>
    </w:p>
    <w:p w14:paraId="09BDDB3C">
      <w:pPr>
        <w:jc w:val="left"/>
        <w:spacing w:line="590" w:lineRule="exact"/>
        <w:ind w:right="-483" w:rightChars="-230"/>
        <w:rPr>
          <w:sz w:val="24"/>
          <w:szCs w:val="24"/>
          <w:rFonts w:ascii="宋体" w:hAnsi="宋体" w:eastAsia="宋体" w:cs="宋体" w:hint="eastAsia"/>
        </w:rPr>
      </w:pPr>
    </w:p>
    <w:p w14:paraId="56517BD2">
      <w:pPr>
        <w:widowControl w:val="0"/>
        <w:keepNext w:val="1"/>
        <w:keepLines w:val="1"/>
        <w:pageBreakBefore w:val="0"/>
        <w:wordWrap w:val="1"/>
        <w:overflowPunct w:val="1"/>
        <w:topLinePunct w:val="0"/>
        <w:kinsoku w:val="1"/>
        <w:autoSpaceDE w:val="1"/>
        <w:autoSpaceDN w:val="1"/>
        <w:bidi w:val="0"/>
        <w:adjustRightInd w:val="1"/>
        <w:snapToGrid w:val="1"/>
        <w:jc w:val="both"/>
        <w:outlineLvl w:val="9"/>
        <w:spacing w:after="120" w:afterLines="0" w:before="120" w:beforeLines="0"/>
        <w:ind w:firstLine="0" w:firstLineChars="0"/>
        <w:rPr>
          <w:sz w:val="24"/>
          <w:szCs w:val="24"/>
          <w:rFonts w:ascii="宋体" w:hAnsi="宋体" w:eastAsia="宋体" w:cs="宋体" w:hint="eastAsia"/>
        </w:rPr>
      </w:pPr>
      <w:r>
        <w:rPr>
          <w:sz w:val="24"/>
          <w:szCs w:val="24"/>
          <w:rFonts w:ascii="宋体" w:hAnsi="宋体" w:eastAsia="宋体" w:cs="宋体" w:hint="eastAsia"/>
        </w:rPr>
        <w:t>法定代表人或授权委托人（电子签章）：</w:t>
      </w:r>
    </w:p>
    <w:p w14:paraId="337AC349">
      <w:pPr>
        <w:widowControl w:val="0"/>
        <w:keepNext w:val="1"/>
        <w:keepLines w:val="1"/>
        <w:pageBreakBefore w:val="0"/>
        <w:wordWrap w:val="1"/>
        <w:overflowPunct w:val="1"/>
        <w:topLinePunct w:val="0"/>
        <w:kinsoku w:val="1"/>
        <w:autoSpaceDE w:val="1"/>
        <w:autoSpaceDN w:val="1"/>
        <w:bidi w:val="0"/>
        <w:adjustRightInd w:val="1"/>
        <w:snapToGrid w:val="1"/>
        <w:jc w:val="both"/>
        <w:outlineLvl w:val="9"/>
        <w:spacing w:after="120" w:afterLines="0" w:before="120" w:beforeLines="0"/>
        <w:ind w:firstLine="0" w:firstLineChars="0"/>
        <w:rPr>
          <w:b w:val="1"/>
          <w:spacing w:val="20"/>
          <w:sz w:val="21"/>
          <w:lang w:val="en-US" w:eastAsia="zh-CN" w:bidi="ar-SA"/>
          <w:kern w:val="0"/>
          <w:szCs w:val="21"/>
          <w:rFonts w:ascii="宋体" w:hAnsi="宋体" w:eastAsia="宋体" w:cs="宋体" w:hint="eastAsia"/>
        </w:rPr>
      </w:pPr>
      <w:r>
        <w:cr/>
        <w:rPr>
          <w:sz w:val="24"/>
          <w:szCs w:val="24"/>
          <w:rFonts w:ascii="宋体" w:hAnsi="宋体" w:eastAsia="宋体" w:cs="宋体" w:hint="eastAsia"/>
        </w:rPr>
      </w:r>
      <w:r>
        <w:rPr>
          <w:b w:val="0"/>
          <w:spacing w:val="20"/>
          <w:sz w:val="24"/>
          <w:lang w:val="en-US" w:eastAsia="zh-CN" w:bidi="ar-SA"/>
          <w:bCs/>
          <w:kern w:val="0"/>
          <w:szCs w:val="24"/>
          <w:rFonts w:ascii="宋体" w:hAnsi="宋体" w:eastAsia="宋体" w:cs="宋体" w:hint="eastAsia"/>
        </w:rPr>
        <w:t>日期：</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年</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月</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日</w:t>
      </w:r>
    </w:p>
    <w:p w14:paraId="60BCC778">
      <w:pPr>
        <w:spacing w:line="590" w:lineRule="exact"/>
        <w:ind w:firstLine="0" w:firstLineChars="0" w:left="1197" w:leftChars="570" w:right="-483" w:rightChars="-230"/>
        <w:rPr>
          <w:sz w:val="24"/>
          <w:szCs w:val="24"/>
          <w:rFonts w:ascii="宋体" w:hAnsi="宋体" w:eastAsia="宋体" w:cs="宋体" w:hint="eastAsia"/>
        </w:rPr>
      </w:pPr>
    </w:p>
    <w:p w14:paraId="6F9115DC">
      <w:pPr>
        <w:jc w:val="center"/>
        <w:outlineLvl w:val="9"/>
        <w:spacing w:line="360" w:lineRule="auto"/>
        <w:rPr>
          <w:b w:val="1"/>
          <w:sz w:val="30"/>
          <w:lang w:val="en-US" w:eastAsia="zh-CN"/>
          <w:szCs w:val="30"/>
          <w:rFonts w:ascii="宋体" w:hAnsi="宋体" w:eastAsia="宋体" w:cs="宋体" w:hint="eastAsia"/>
        </w:rPr>
      </w:pPr>
    </w:p>
    <w:p w14:paraId="109718FE">
      <w:pPr>
        <w:rPr>
          <w:b w:val="1"/>
          <w:sz w:val="30"/>
          <w:lang w:val="en-US" w:eastAsia="zh-CN" w:bidi="ar-SA"/>
          <w:kern w:val="2"/>
          <w:szCs w:val="30"/>
          <w:rFonts w:ascii="宋体" w:hAnsi="宋体" w:eastAsia="宋体" w:cs="宋体" w:hint="eastAsia"/>
        </w:rPr>
      </w:pPr>
      <w:r>
        <w:br w:type="page"/>
        <w:rPr>
          <w:b w:val="1"/>
          <w:sz w:val="30"/>
          <w:lang w:val="en-US" w:eastAsia="zh-CN" w:bidi="ar-SA"/>
          <w:kern w:val="2"/>
          <w:szCs w:val="30"/>
          <w:rFonts w:ascii="宋体" w:hAnsi="宋体" w:eastAsia="宋体" w:cs="宋体" w:hint="eastAsia"/>
        </w:rPr>
      </w:r>
    </w:p>
    <w:p w14:paraId="29E42ADF">
      <w:pPr>
        <w:widowControl w:val="1"/>
        <w:keepNext w:val="0"/>
        <w:keepLines w:val="0"/>
        <w:pageBreakBefore w:val="0"/>
        <w:wordWrap w:val="1"/>
        <w:overflowPunct w:val="1"/>
        <w:topLinePunct w:val="0"/>
        <w:kinsoku w:val="0"/>
        <w:autoSpaceDE w:val="0"/>
        <w:autoSpaceDN w:val="0"/>
        <w:bidi w:val="0"/>
        <w:adjustRightInd w:val="0"/>
        <w:snapToGrid w:val="0"/>
        <w:jc w:val="center"/>
        <w:outlineLvl w:val="2"/>
        <w:spacing w:after="157" w:afterLines="50" w:before="157" w:beforeLines="50" w:line="219" w:lineRule="auto"/>
        <w:ind w:left="0"/>
        <w:rPr>
          <w:b w:val="1"/>
          <w:sz w:val="30"/>
          <w:lang w:val="en-US" w:eastAsia="zh-CN"/>
          <w:bCs/>
          <w:kern w:val="0"/>
          <w:szCs w:val="30"/>
          <w:rFonts w:ascii="宋体" w:hAnsi="宋体" w:eastAsia="宋体" w:cs="宋体" w:hint="eastAsia"/>
        </w:rPr>
      </w:pPr>
      <w:r>
        <w:rPr>
          <w:b w:val="1"/>
          <w:sz w:val="30"/>
          <w:lang w:val="en-US" w:eastAsia="zh-CN"/>
          <w:bCs/>
          <w:kern w:val="0"/>
          <w:szCs w:val="30"/>
          <w:rFonts w:ascii="宋体" w:hAnsi="宋体" w:eastAsia="宋体" w:cs="宋体" w:hint="eastAsia"/>
        </w:rPr>
        <w:t>十二、供应商投标工作扫黑除恶专项承诺书</w:t>
      </w:r>
    </w:p>
    <w:p w14:paraId="4312F64B">
      <w:pPr>
        <w:widowControl w:val="0"/>
        <w:keepNext w:val="0"/>
        <w:keepLines w:val="0"/>
        <w:pageBreakBefore w:val="0"/>
        <w:wordWrap w:val="1"/>
        <w:overflowPunct w:val="1"/>
        <w:topLinePunct w:val="0"/>
        <w:kinsoku w:val="1"/>
        <w:autoSpaceDE w:val="1"/>
        <w:autoSpaceDN w:val="1"/>
        <w:bidi w:val="0"/>
        <w:adjustRightInd w:val="1"/>
        <w:snapToGrid w:val="1"/>
        <w:jc w:val="left"/>
        <w:spacing w:line="540" w:lineRule="exact"/>
        <w:ind w:firstLine="480" w:firstLineChars="200" w:left="-424" w:leftChars="-202" w:right="-483" w:rightChars="-23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我单位作为本项目的供应商,现作出如下承诺:</w:t>
      </w:r>
    </w:p>
    <w:p w14:paraId="2AD58C1B">
      <w:pPr>
        <w:widowControl w:val="0"/>
        <w:keepNext w:val="0"/>
        <w:keepLines w:val="0"/>
        <w:pageBreakBefore w:val="0"/>
        <w:wordWrap w:val="1"/>
        <w:overflowPunct w:val="1"/>
        <w:topLinePunct w:val="0"/>
        <w:kinsoku w:val="1"/>
        <w:autoSpaceDE w:val="1"/>
        <w:autoSpaceDN w:val="1"/>
        <w:bidi w:val="0"/>
        <w:adjustRightInd w:val="1"/>
        <w:snapToGrid w:val="1"/>
        <w:jc w:val="left"/>
        <w:spacing w:line="540" w:lineRule="exact"/>
        <w:ind w:firstLine="480" w:firstLineChars="200" w:left="-424" w:leftChars="-202" w:right="-483" w:rightChars="-23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1.坚决贯彻落实习近平总书记关于扫黑除黑专项斗争的重要指示精神，按照党中央国务院、省委省政府的决策部署，扎实开展好全省住建系统扫黑除恶专项斗争，营造良好的建筑市场秩序，促进建筑业高质量发展；</w:t>
      </w:r>
    </w:p>
    <w:p w14:paraId="6B2AF5A0">
      <w:pPr>
        <w:widowControl w:val="0"/>
        <w:keepNext w:val="0"/>
        <w:keepLines w:val="0"/>
        <w:pageBreakBefore w:val="0"/>
        <w:wordWrap w:val="1"/>
        <w:overflowPunct w:val="1"/>
        <w:topLinePunct w:val="0"/>
        <w:kinsoku w:val="1"/>
        <w:autoSpaceDE w:val="1"/>
        <w:autoSpaceDN w:val="1"/>
        <w:bidi w:val="0"/>
        <w:adjustRightInd w:val="1"/>
        <w:snapToGrid w:val="1"/>
        <w:jc w:val="left"/>
        <w:spacing w:line="540" w:lineRule="exact"/>
        <w:ind w:firstLine="480" w:firstLineChars="200" w:left="-424" w:leftChars="-202" w:right="-483" w:rightChars="-23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2.严格遵守相关法律法规 ，公开、公平、公正和诚实信用参加本工程项目投标；</w:t>
      </w:r>
    </w:p>
    <w:p w14:paraId="7719F06F">
      <w:pPr>
        <w:widowControl w:val="0"/>
        <w:keepNext w:val="0"/>
        <w:keepLines w:val="0"/>
        <w:pageBreakBefore w:val="0"/>
        <w:wordWrap w:val="1"/>
        <w:overflowPunct w:val="1"/>
        <w:topLinePunct w:val="0"/>
        <w:kinsoku w:val="1"/>
        <w:autoSpaceDE w:val="1"/>
        <w:autoSpaceDN w:val="1"/>
        <w:bidi w:val="0"/>
        <w:adjustRightInd w:val="1"/>
        <w:snapToGrid w:val="1"/>
        <w:jc w:val="left"/>
        <w:spacing w:line="540" w:lineRule="exact"/>
        <w:ind w:firstLine="480" w:firstLineChars="200" w:left="-424" w:leftChars="-202" w:right="-483" w:rightChars="-23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3.不与其他供应商相互串通投标或者与采购人、采购代理机构串通投标；</w:t>
      </w:r>
    </w:p>
    <w:p w14:paraId="6211D42A">
      <w:pPr>
        <w:widowControl w:val="0"/>
        <w:keepNext w:val="0"/>
        <w:keepLines w:val="0"/>
        <w:pageBreakBefore w:val="0"/>
        <w:wordWrap w:val="1"/>
        <w:overflowPunct w:val="1"/>
        <w:topLinePunct w:val="0"/>
        <w:kinsoku w:val="1"/>
        <w:autoSpaceDE w:val="1"/>
        <w:autoSpaceDN w:val="1"/>
        <w:bidi w:val="0"/>
        <w:adjustRightInd w:val="1"/>
        <w:snapToGrid w:val="1"/>
        <w:jc w:val="left"/>
        <w:spacing w:line="540" w:lineRule="exact"/>
        <w:ind w:firstLine="480" w:firstLineChars="200" w:left="-424" w:leftChars="-202" w:right="-483" w:rightChars="-23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4.不向采购人、采购代理机构或者评标委员会成员行贿谋取中标；</w:t>
      </w:r>
    </w:p>
    <w:p w14:paraId="56D13686">
      <w:pPr>
        <w:widowControl w:val="0"/>
        <w:keepNext w:val="0"/>
        <w:keepLines w:val="0"/>
        <w:pageBreakBefore w:val="0"/>
        <w:wordWrap w:val="1"/>
        <w:overflowPunct w:val="1"/>
        <w:topLinePunct w:val="0"/>
        <w:kinsoku w:val="1"/>
        <w:autoSpaceDE w:val="1"/>
        <w:autoSpaceDN w:val="1"/>
        <w:bidi w:val="0"/>
        <w:adjustRightInd w:val="1"/>
        <w:snapToGrid w:val="1"/>
        <w:jc w:val="left"/>
        <w:spacing w:line="540" w:lineRule="exact"/>
        <w:ind w:firstLine="480" w:firstLineChars="200" w:left="-424" w:leftChars="-202" w:right="-483" w:rightChars="-23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5.不以他人名义投标，挂靠、借用资质投标或者以其他方式弄虚作假，骗取中标；</w:t>
      </w:r>
    </w:p>
    <w:p w14:paraId="0C337F05">
      <w:pPr>
        <w:widowControl w:val="0"/>
        <w:keepNext w:val="0"/>
        <w:keepLines w:val="0"/>
        <w:pageBreakBefore w:val="0"/>
        <w:wordWrap w:val="1"/>
        <w:overflowPunct w:val="1"/>
        <w:topLinePunct w:val="0"/>
        <w:kinsoku w:val="1"/>
        <w:autoSpaceDE w:val="1"/>
        <w:autoSpaceDN w:val="1"/>
        <w:bidi w:val="0"/>
        <w:adjustRightInd w:val="1"/>
        <w:snapToGrid w:val="1"/>
        <w:jc w:val="left"/>
        <w:spacing w:line="540" w:lineRule="exact"/>
        <w:ind w:firstLine="480" w:firstLineChars="200" w:left="-424" w:leftChars="-202" w:right="-483" w:rightChars="-23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6.不以暴力手段胁迫其他潜在供应商放弃投标，或胁迫中标人放弃中标，强揽工程；</w:t>
      </w:r>
    </w:p>
    <w:p w14:paraId="5B146EA4">
      <w:pPr>
        <w:widowControl w:val="0"/>
        <w:keepNext w:val="0"/>
        <w:keepLines w:val="0"/>
        <w:pageBreakBefore w:val="0"/>
        <w:wordWrap w:val="1"/>
        <w:overflowPunct w:val="1"/>
        <w:topLinePunct w:val="0"/>
        <w:kinsoku w:val="1"/>
        <w:autoSpaceDE w:val="1"/>
        <w:autoSpaceDN w:val="1"/>
        <w:bidi w:val="0"/>
        <w:adjustRightInd w:val="1"/>
        <w:snapToGrid w:val="1"/>
        <w:jc w:val="left"/>
        <w:spacing w:line="540" w:lineRule="exact"/>
        <w:ind w:firstLine="480" w:firstLineChars="200" w:left="-424" w:leftChars="-202" w:right="-483" w:rightChars="-23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7.不恶意举报投诉中标人或其他潜在供应商，干扰招标投标正常秩序；</w:t>
      </w:r>
    </w:p>
    <w:p w14:paraId="3280A179">
      <w:pPr>
        <w:widowControl w:val="0"/>
        <w:keepNext w:val="0"/>
        <w:keepLines w:val="0"/>
        <w:pageBreakBefore w:val="0"/>
        <w:wordWrap w:val="1"/>
        <w:overflowPunct w:val="1"/>
        <w:topLinePunct w:val="0"/>
        <w:kinsoku w:val="1"/>
        <w:autoSpaceDE w:val="1"/>
        <w:autoSpaceDN w:val="1"/>
        <w:bidi w:val="0"/>
        <w:adjustRightInd w:val="1"/>
        <w:snapToGrid w:val="1"/>
        <w:jc w:val="left"/>
        <w:spacing w:line="540" w:lineRule="exact"/>
        <w:ind w:firstLine="480" w:firstLineChars="200" w:left="-424" w:leftChars="-202" w:right="-483" w:rightChars="-23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8.不将中标项目转让给他人，不将中标项目肢解分别转让给他人，不将中标项目违法分包给他人；</w:t>
      </w:r>
    </w:p>
    <w:p w14:paraId="578C063A">
      <w:pPr>
        <w:widowControl w:val="0"/>
        <w:keepNext w:val="0"/>
        <w:keepLines w:val="0"/>
        <w:pageBreakBefore w:val="0"/>
        <w:wordWrap w:val="1"/>
        <w:overflowPunct w:val="1"/>
        <w:topLinePunct w:val="0"/>
        <w:kinsoku w:val="1"/>
        <w:autoSpaceDE w:val="1"/>
        <w:autoSpaceDN w:val="1"/>
        <w:bidi w:val="0"/>
        <w:adjustRightInd w:val="1"/>
        <w:snapToGrid w:val="1"/>
        <w:jc w:val="left"/>
        <w:spacing w:line="540" w:lineRule="exact"/>
        <w:ind w:firstLine="480" w:firstLineChars="200" w:left="-424" w:leftChars="-202" w:right="-483" w:rightChars="-23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9.与采购人不存在利害关系可能影响采购公正性的法人、其他组织或者个人；不存在单位负责人为同一人或者存在控股、管理关系的不同投标供应商的情况；</w:t>
      </w:r>
    </w:p>
    <w:p w14:paraId="4B75BA60">
      <w:pPr>
        <w:widowControl w:val="0"/>
        <w:keepNext w:val="0"/>
        <w:keepLines w:val="0"/>
        <w:pageBreakBefore w:val="0"/>
        <w:wordWrap w:val="1"/>
        <w:overflowPunct w:val="1"/>
        <w:topLinePunct w:val="0"/>
        <w:kinsoku w:val="1"/>
        <w:autoSpaceDE w:val="1"/>
        <w:autoSpaceDN w:val="1"/>
        <w:bidi w:val="0"/>
        <w:adjustRightInd w:val="1"/>
        <w:snapToGrid w:val="1"/>
        <w:jc w:val="left"/>
        <w:spacing w:line="540" w:lineRule="exact"/>
        <w:ind w:firstLine="480" w:firstLineChars="200" w:left="-424" w:leftChars="-202" w:right="-483" w:rightChars="-23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10.在投标过程中，秉承诚实、信用、公平、公正的原则开展工作，出具的各类书面档、证件及资料均真实、有效，不弄虚作假。</w:t>
      </w:r>
    </w:p>
    <w:p w14:paraId="2965CA9B">
      <w:pPr>
        <w:widowControl w:val="0"/>
        <w:keepNext w:val="0"/>
        <w:keepLines w:val="0"/>
        <w:pageBreakBefore w:val="0"/>
        <w:wordWrap w:val="1"/>
        <w:overflowPunct w:val="1"/>
        <w:topLinePunct w:val="0"/>
        <w:kinsoku w:val="1"/>
        <w:autoSpaceDE w:val="1"/>
        <w:autoSpaceDN w:val="1"/>
        <w:bidi w:val="0"/>
        <w:adjustRightInd w:val="1"/>
        <w:snapToGrid w:val="1"/>
        <w:jc w:val="left"/>
        <w:spacing w:line="540" w:lineRule="exact"/>
        <w:ind w:firstLine="480" w:firstLineChars="200" w:left="-424" w:leftChars="-202" w:right="-483" w:rightChars="-23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若违反上述行为，本供应商自愿承担相关责任，接受招标投标监督管理部门、纪检监察部门或司法机关调查处理。</w:t>
      </w:r>
    </w:p>
    <w:p w14:paraId="28C73A6A">
      <w:pPr>
        <w:widowControl w:val="0"/>
        <w:keepNext w:val="0"/>
        <w:keepLines w:val="0"/>
        <w:pageBreakBefore w:val="0"/>
        <w:wordWrap w:val="1"/>
        <w:overflowPunct w:val="1"/>
        <w:topLinePunct w:val="0"/>
        <w:kinsoku w:val="1"/>
        <w:autoSpaceDE w:val="1"/>
        <w:autoSpaceDN w:val="1"/>
        <w:bidi w:val="0"/>
        <w:adjustRightInd w:val="1"/>
        <w:snapToGrid w:val="1"/>
        <w:jc w:val="left"/>
        <w:spacing w:line="540" w:lineRule="exact"/>
        <w:ind w:firstLine="480" w:firstLineChars="200" w:left="-424" w:leftChars="-202" w:right="-483" w:rightChars="-230"/>
        <w:rPr>
          <w:sz w:val="24"/>
          <w:lang w:val="en-US" w:eastAsia="zh-CN"/>
          <w:szCs w:val="24"/>
          <w:rFonts w:ascii="宋体" w:hAnsi="宋体" w:eastAsia="宋体" w:cs="宋体" w:hint="eastAsia"/>
        </w:rPr>
      </w:pPr>
    </w:p>
    <w:p w14:paraId="460D0E89">
      <w:pPr>
        <w:widowControl w:val="0"/>
        <w:keepNext w:val="0"/>
        <w:keepLines w:val="0"/>
        <w:pageBreakBefore w:val="0"/>
        <w:wordWrap w:val="1"/>
        <w:overflowPunct w:val="1"/>
        <w:topLinePunct w:val="0"/>
        <w:kinsoku w:val="1"/>
        <w:autoSpaceDE w:val="1"/>
        <w:autoSpaceDN w:val="1"/>
        <w:bidi w:val="0"/>
        <w:adjustRightInd w:val="1"/>
        <w:snapToGrid w:val="1"/>
        <w:jc w:val="left"/>
        <w:spacing w:line="480" w:lineRule="auto"/>
        <w:ind w:firstLine="480" w:firstLineChars="200" w:left="-424" w:leftChars="-202" w:right="-483" w:rightChars="-23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供应商：（</w:t>
      </w:r>
      <w:r>
        <w:rPr>
          <w:sz w:val="24"/>
          <w:szCs w:val="24"/>
          <w:rFonts w:ascii="宋体" w:hAnsi="宋体" w:eastAsia="宋体" w:cs="宋体" w:hint="eastAsia"/>
        </w:rPr>
        <w:t>电子签章</w:t>
      </w:r>
      <w:r>
        <w:rPr>
          <w:sz w:val="24"/>
          <w:lang w:val="en-US" w:eastAsia="zh-CN"/>
          <w:szCs w:val="24"/>
          <w:rFonts w:ascii="宋体" w:hAnsi="宋体" w:eastAsia="宋体" w:cs="宋体" w:hint="eastAsia"/>
        </w:rPr>
        <w:t xml:space="preserve">）      </w:t>
      </w:r>
    </w:p>
    <w:p w14:paraId="71C7D212">
      <w:pPr>
        <w:widowControl w:val="0"/>
        <w:keepNext w:val="0"/>
        <w:keepLines w:val="0"/>
        <w:pageBreakBefore w:val="0"/>
        <w:wordWrap w:val="1"/>
        <w:overflowPunct w:val="1"/>
        <w:topLinePunct w:val="0"/>
        <w:kinsoku w:val="1"/>
        <w:autoSpaceDE w:val="1"/>
        <w:autoSpaceDN w:val="1"/>
        <w:bidi w:val="0"/>
        <w:adjustRightInd w:val="1"/>
        <w:snapToGrid w:val="1"/>
        <w:jc w:val="left"/>
        <w:spacing w:line="480" w:lineRule="auto"/>
        <w:ind w:firstLine="480" w:firstLineChars="200" w:left="-424" w:leftChars="-202" w:right="-483" w:rightChars="-23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法定代表人或其委托代理人： （</w:t>
      </w:r>
      <w:r>
        <w:rPr>
          <w:sz w:val="24"/>
          <w:szCs w:val="24"/>
          <w:rFonts w:ascii="宋体" w:hAnsi="宋体" w:eastAsia="宋体" w:cs="宋体" w:hint="eastAsia"/>
        </w:rPr>
        <w:t>电子签章</w:t>
      </w:r>
      <w:r>
        <w:rPr>
          <w:sz w:val="24"/>
          <w:lang w:val="en-US" w:eastAsia="zh-CN"/>
          <w:szCs w:val="24"/>
          <w:rFonts w:ascii="宋体" w:hAnsi="宋体" w:eastAsia="宋体" w:cs="宋体" w:hint="eastAsia"/>
        </w:rPr>
        <w:t xml:space="preserve">）  </w:t>
      </w:r>
    </w:p>
    <w:p w14:paraId="5A8F6D06">
      <w:pPr>
        <w:widowControl w:val="0"/>
        <w:keepNext w:val="1"/>
        <w:keepLines w:val="1"/>
        <w:pageBreakBefore w:val="0"/>
        <w:wordWrap w:val="1"/>
        <w:overflowPunct w:val="1"/>
        <w:topLinePunct w:val="0"/>
        <w:kinsoku w:val="1"/>
        <w:autoSpaceDE w:val="1"/>
        <w:autoSpaceDN w:val="1"/>
        <w:bidi w:val="0"/>
        <w:adjustRightInd w:val="1"/>
        <w:snapToGrid w:val="1"/>
        <w:jc w:val="both"/>
        <w:outlineLvl w:val="9"/>
        <w:spacing w:after="120" w:afterLines="0" w:before="120" w:beforeLines="0" w:line="480" w:lineRule="auto"/>
        <w:ind w:firstLine="0" w:firstLineChars="0"/>
        <w:rPr>
          <w:b w:val="1"/>
          <w:spacing w:val="20"/>
          <w:sz w:val="21"/>
          <w:lang w:val="en-US" w:eastAsia="zh-CN" w:bidi="ar-SA"/>
          <w:kern w:val="0"/>
          <w:szCs w:val="21"/>
          <w:rFonts w:ascii="宋体" w:hAnsi="宋体" w:eastAsia="宋体" w:cs="宋体" w:hint="eastAsia"/>
        </w:rPr>
      </w:pPr>
      <w:r>
        <w:rPr>
          <w:b w:val="0"/>
          <w:spacing w:val="20"/>
          <w:sz w:val="24"/>
          <w:lang w:val="en-US" w:eastAsia="zh-CN" w:bidi="ar-SA"/>
          <w:bCs/>
          <w:kern w:val="0"/>
          <w:szCs w:val="24"/>
          <w:rFonts w:ascii="宋体" w:hAnsi="宋体" w:eastAsia="宋体" w:cs="宋体" w:hint="eastAsia"/>
        </w:rPr>
        <w:t>日期：</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年</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月</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日</w:t>
      </w:r>
    </w:p>
    <w:p w14:paraId="6BFA70E4">
      <w:pPr>
        <w:widowControl w:val="0"/>
        <w:pageBreakBefore w:val="0"/>
        <w:wordWrap w:val="1"/>
        <w:overflowPunct w:val="1"/>
        <w:topLinePunct w:val="0"/>
        <w:kinsoku w:val="1"/>
        <w:autoSpaceDE w:val="1"/>
        <w:autoSpaceDN w:val="1"/>
        <w:bidi w:val="0"/>
        <w:adjustRightInd w:val="1"/>
        <w:snapToGrid w:val="1"/>
        <w:spacing w:line="480" w:lineRule="auto"/>
        <w:rPr>
          <w:b w:val="1"/>
          <w:color w:val="auto"/>
          <w:sz w:val="24"/>
          <w:lang w:val="en-US" w:eastAsia="zh-CN" w:bidi="ar-SA"/>
          <w:kern w:val="2"/>
          <w:rFonts w:ascii="宋体" w:hAnsi="宋体" w:eastAsia="宋体" w:cs="宋体" w:hint="eastAsia"/>
        </w:rPr>
      </w:pPr>
      <w:r>
        <w:br w:type="page"/>
        <w:rPr>
          <w:b w:val="0"/>
          <w:color w:val="auto"/>
          <w:sz w:val="24"/>
          <w:lang w:val="en-US" w:eastAsia="zh-CN" w:bidi="ar-SA"/>
          <w:bCs w:val="0"/>
          <w:kern w:val="2"/>
          <w:szCs w:val="28"/>
          <w:rFonts w:ascii="宋体" w:hAnsi="宋体" w:eastAsia="宋体" w:cs="宋体" w:hint="eastAsia"/>
        </w:rPr>
      </w:r>
    </w:p>
    <w:p w14:paraId="1521BB47">
      <w:pPr>
        <w:widowControl w:val="1"/>
        <w:keepNext w:val="0"/>
        <w:keepLines w:val="0"/>
        <w:pageBreakBefore w:val="0"/>
        <w:wordWrap w:val="1"/>
        <w:overflowPunct w:val="1"/>
        <w:topLinePunct w:val="0"/>
        <w:kinsoku w:val="0"/>
        <w:autoSpaceDE w:val="0"/>
        <w:autoSpaceDN w:val="0"/>
        <w:bidi w:val="0"/>
        <w:adjustRightInd w:val="0"/>
        <w:snapToGrid w:val="0"/>
        <w:jc w:val="center"/>
        <w:outlineLvl w:val="2"/>
        <w:spacing w:after="157" w:afterLines="50" w:before="157" w:beforeLines="50" w:line="219" w:lineRule="auto"/>
        <w:ind w:left="0"/>
        <w:rPr>
          <w:b w:val="1"/>
          <w:sz w:val="30"/>
          <w:lang w:val="en-US" w:eastAsia="zh-CN"/>
          <w:bCs/>
          <w:kern w:val="0"/>
          <w:szCs w:val="30"/>
          <w:rFonts w:ascii="宋体" w:hAnsi="宋体" w:eastAsia="宋体" w:cs="宋体" w:hint="eastAsia"/>
        </w:rPr>
      </w:pPr>
      <w:r>
        <w:rPr>
          <w:b w:val="1"/>
          <w:sz w:val="30"/>
          <w:lang w:val="en-US" w:eastAsia="zh-CN"/>
          <w:bCs/>
          <w:kern w:val="0"/>
          <w:szCs w:val="30"/>
          <w:rFonts w:ascii="宋体" w:hAnsi="宋体" w:eastAsia="宋体" w:cs="宋体" w:hint="eastAsia"/>
        </w:rPr>
        <w:t>十三、项目经理简历</w:t>
      </w:r>
    </w:p>
    <w:tbl>
      <w:tblPr>
        <w:tblStyle w:val="470"/>
        <w:tblW w:w="9117" w:type="dxa"/>
        <w:tblInd w:type="dxa" w:w="454.000000"/>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
      <w:tblGrid>
        <w:gridCol w:w="1190.000000"/>
        <w:gridCol w:w="1271.000000"/>
        <w:gridCol w:w="1138.000000"/>
        <w:gridCol w:w="688.000000"/>
        <w:gridCol w:w="889.000000"/>
        <w:gridCol w:w="1301.000000"/>
        <w:gridCol w:w="509.000000"/>
        <w:gridCol w:w="2131.000000"/>
      </w:tblGrid>
      <w:tr w14:paraId="4C1E8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634" w:hRule="atLeast"/>
        </w:trPr>
        <w:tc>
          <w:tcPr>
            <w:tcW w:w="1190" w:type="dxa"/>
            <w:vAlign w:val="center"/>
            <w:tcBorders>
              <w:top w:val="single" w:color="000000" w:sz="6" w:space="0"/>
              <w:left w:val="single" w:color="000000" w:sz="6" w:space="0"/>
            </w:tcBorders>
            <w:noWrap w:val="0"/>
          </w:tcPr>
          <w:p w14:paraId="26F46942">
            <w:pPr>
              <w:widowControl w:val="1"/>
              <w:keepNext w:val="0"/>
              <w:keepLines w:val="0"/>
              <w:pageBreakBefore w:val="0"/>
              <w:wordWrap w:val="1"/>
              <w:overflowPunct w:val="1"/>
              <w:topLinePunct w:val="0"/>
              <w:kinsoku w:val="0"/>
              <w:autoSpaceDE w:val="0"/>
              <w:autoSpaceDN w:val="0"/>
              <w:bidi w:val="0"/>
              <w:adjustRightInd w:val="1"/>
              <w:snapToGrid w:val="1"/>
              <w:jc w:val="center"/>
              <w:spacing w:line="240" w:lineRule="auto"/>
              <w:ind w:left="0"/>
              <w:rPr>
                <w:color w:val="000000"/>
                <w:sz w:val="24"/>
                <w:lang w:eastAsia="en-US"/>
                <w:kern w:val="0"/>
                <w:szCs w:val="24"/>
                <w:rFonts w:ascii="宋体" w:hAnsi="宋体" w:eastAsia="宋体" w:cs="宋体" w:hint="eastAsia"/>
              </w:rPr>
            </w:pPr>
            <w:r>
              <w:rPr>
                <w:color w:val="000000"/>
                <w:sz w:val="24"/>
                <w:lang w:eastAsia="en-US"/>
                <w:kern w:val="0"/>
                <w:szCs w:val="24"/>
                <w:rFonts w:ascii="宋体" w:hAnsi="宋体" w:eastAsia="宋体" w:cs="宋体" w:hint="eastAsia"/>
              </w:rPr>
              <w:t>姓</w:t>
            </w:r>
            <w:r>
              <w:rPr>
                <w:color w:val="000000"/>
                <w:spacing w:val="10"/>
                <w:sz w:val="24"/>
                <w:lang w:eastAsia="en-US"/>
                <w:kern w:val="0"/>
                <w:szCs w:val="24"/>
                <w:rFonts w:ascii="宋体" w:hAnsi="宋体" w:eastAsia="宋体" w:cs="宋体" w:hint="eastAsia"/>
              </w:rPr>
              <w:t xml:space="preserve">  </w:t>
            </w:r>
            <w:r>
              <w:rPr>
                <w:color w:val="000000"/>
                <w:sz w:val="24"/>
                <w:lang w:eastAsia="en-US"/>
                <w:kern w:val="0"/>
                <w:szCs w:val="24"/>
                <w:rFonts w:ascii="宋体" w:hAnsi="宋体" w:eastAsia="宋体" w:cs="宋体" w:hint="eastAsia"/>
              </w:rPr>
              <w:t>名</w:t>
            </w:r>
          </w:p>
        </w:tc>
        <w:tc>
          <w:tcPr>
            <w:tcW w:w="1271" w:type="dxa"/>
            <w:vAlign w:val="center"/>
            <w:tcBorders>
              <w:top w:val="single" w:color="000000" w:sz="6" w:space="0"/>
            </w:tcBorders>
            <w:noWrap w:val="0"/>
          </w:tcPr>
          <w:p w14:paraId="72481488">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1138" w:type="dxa"/>
            <w:vAlign w:val="center"/>
            <w:tcBorders>
              <w:top w:val="single" w:color="000000" w:sz="6" w:space="0"/>
            </w:tcBorders>
            <w:noWrap w:val="0"/>
          </w:tcPr>
          <w:p w14:paraId="72970A4B">
            <w:pPr>
              <w:widowControl w:val="1"/>
              <w:keepNext w:val="0"/>
              <w:keepLines w:val="0"/>
              <w:pageBreakBefore w:val="0"/>
              <w:wordWrap w:val="1"/>
              <w:overflowPunct w:val="1"/>
              <w:topLinePunct w:val="0"/>
              <w:kinsoku w:val="0"/>
              <w:autoSpaceDE w:val="0"/>
              <w:autoSpaceDN w:val="0"/>
              <w:bidi w:val="0"/>
              <w:adjustRightInd w:val="1"/>
              <w:snapToGrid w:val="1"/>
              <w:jc w:val="center"/>
              <w:spacing w:line="240" w:lineRule="auto"/>
              <w:ind w:left="0"/>
              <w:rPr>
                <w:color w:val="000000"/>
                <w:sz w:val="24"/>
                <w:lang w:eastAsia="en-US"/>
                <w:kern w:val="0"/>
                <w:szCs w:val="24"/>
                <w:rFonts w:ascii="宋体" w:hAnsi="宋体" w:eastAsia="宋体" w:cs="宋体" w:hint="eastAsia"/>
              </w:rPr>
            </w:pPr>
            <w:r>
              <w:rPr>
                <w:color w:val="000000"/>
                <w:sz w:val="24"/>
                <w:lang w:eastAsia="en-US"/>
                <w:kern w:val="0"/>
                <w:szCs w:val="24"/>
                <w:rFonts w:ascii="宋体" w:hAnsi="宋体" w:eastAsia="宋体" w:cs="宋体" w:hint="eastAsia"/>
              </w:rPr>
              <w:t>年</w:t>
            </w:r>
            <w:r>
              <w:rPr>
                <w:color w:val="000000"/>
                <w:spacing w:val="9"/>
                <w:sz w:val="24"/>
                <w:lang w:eastAsia="en-US"/>
                <w:kern w:val="0"/>
                <w:szCs w:val="24"/>
                <w:rFonts w:ascii="宋体" w:hAnsi="宋体" w:eastAsia="宋体" w:cs="宋体" w:hint="eastAsia"/>
              </w:rPr>
              <w:t xml:space="preserve">  </w:t>
            </w:r>
            <w:r>
              <w:rPr>
                <w:color w:val="000000"/>
                <w:sz w:val="24"/>
                <w:lang w:eastAsia="en-US"/>
                <w:kern w:val="0"/>
                <w:szCs w:val="24"/>
                <w:rFonts w:ascii="宋体" w:hAnsi="宋体" w:eastAsia="宋体" w:cs="宋体" w:hint="eastAsia"/>
              </w:rPr>
              <w:t>龄</w:t>
            </w:r>
          </w:p>
        </w:tc>
        <w:tc>
          <w:tcPr>
            <w:tcW w:w="1577" w:type="dxa"/>
            <w:gridSpan w:val="2"/>
            <w:vAlign w:val="center"/>
            <w:tcBorders>
              <w:top w:val="single" w:color="000000" w:sz="6" w:space="0"/>
            </w:tcBorders>
            <w:noWrap w:val="0"/>
          </w:tcPr>
          <w:p w14:paraId="35CEA14C">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1810" w:type="dxa"/>
            <w:gridSpan w:val="2"/>
            <w:vAlign w:val="center"/>
            <w:tcBorders>
              <w:top w:val="single" w:color="000000" w:sz="6" w:space="0"/>
            </w:tcBorders>
            <w:noWrap w:val="0"/>
          </w:tcPr>
          <w:p w14:paraId="6FFF2C4B">
            <w:pPr>
              <w:widowControl w:val="1"/>
              <w:keepNext w:val="0"/>
              <w:keepLines w:val="0"/>
              <w:pageBreakBefore w:val="0"/>
              <w:wordWrap w:val="1"/>
              <w:overflowPunct w:val="1"/>
              <w:topLinePunct w:val="0"/>
              <w:kinsoku w:val="0"/>
              <w:autoSpaceDE w:val="0"/>
              <w:autoSpaceDN w:val="0"/>
              <w:bidi w:val="0"/>
              <w:adjustRightInd w:val="1"/>
              <w:snapToGrid w:val="1"/>
              <w:jc w:val="center"/>
              <w:spacing w:line="240" w:lineRule="auto"/>
              <w:ind w:left="0"/>
              <w:rPr>
                <w:color w:val="000000"/>
                <w:sz w:val="24"/>
                <w:lang w:eastAsia="en-US"/>
                <w:kern w:val="0"/>
                <w:szCs w:val="24"/>
                <w:rFonts w:ascii="宋体" w:hAnsi="宋体" w:eastAsia="宋体" w:cs="宋体" w:hint="eastAsia"/>
              </w:rPr>
            </w:pPr>
            <w:r>
              <w:rPr>
                <w:color w:val="000000"/>
                <w:spacing w:val="-2"/>
                <w:sz w:val="24"/>
                <w:lang w:eastAsia="en-US"/>
                <w:kern w:val="0"/>
                <w:szCs w:val="24"/>
                <w:rFonts w:ascii="宋体" w:hAnsi="宋体" w:eastAsia="宋体" w:cs="宋体" w:hint="eastAsia"/>
              </w:rPr>
              <w:t>学</w:t>
            </w:r>
            <w:r>
              <w:rPr>
                <w:color w:val="000000"/>
                <w:spacing w:val="10"/>
                <w:sz w:val="24"/>
                <w:lang w:eastAsia="en-US"/>
                <w:kern w:val="0"/>
                <w:szCs w:val="24"/>
                <w:rFonts w:ascii="宋体" w:hAnsi="宋体" w:eastAsia="宋体" w:cs="宋体" w:hint="eastAsia"/>
              </w:rPr>
              <w:t xml:space="preserve">  </w:t>
            </w:r>
            <w:r>
              <w:rPr>
                <w:color w:val="000000"/>
                <w:spacing w:val="-2"/>
                <w:sz w:val="24"/>
                <w:lang w:eastAsia="en-US"/>
                <w:kern w:val="0"/>
                <w:szCs w:val="24"/>
                <w:rFonts w:ascii="宋体" w:hAnsi="宋体" w:eastAsia="宋体" w:cs="宋体" w:hint="eastAsia"/>
              </w:rPr>
              <w:t>历</w:t>
            </w:r>
          </w:p>
        </w:tc>
        <w:tc>
          <w:tcPr>
            <w:tcW w:w="2131" w:type="dxa"/>
            <w:vAlign w:val="center"/>
            <w:tcBorders>
              <w:top w:val="single" w:color="000000" w:sz="6" w:space="0"/>
              <w:right w:val="single" w:color="000000" w:sz="6" w:space="0"/>
            </w:tcBorders>
            <w:noWrap w:val="0"/>
          </w:tcPr>
          <w:p w14:paraId="36311A93">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r>
      <w:tr w14:paraId="39CC9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605" w:hRule="atLeast"/>
        </w:trPr>
        <w:tc>
          <w:tcPr>
            <w:tcW w:w="1190" w:type="dxa"/>
            <w:vAlign w:val="center"/>
            <w:tcBorders>
              <w:left w:val="single" w:color="000000" w:sz="6" w:space="0"/>
            </w:tcBorders>
            <w:noWrap w:val="0"/>
          </w:tcPr>
          <w:p w14:paraId="662121A0">
            <w:pPr>
              <w:widowControl w:val="1"/>
              <w:keepNext w:val="0"/>
              <w:keepLines w:val="0"/>
              <w:pageBreakBefore w:val="0"/>
              <w:wordWrap w:val="1"/>
              <w:overflowPunct w:val="1"/>
              <w:topLinePunct w:val="0"/>
              <w:kinsoku w:val="0"/>
              <w:autoSpaceDE w:val="0"/>
              <w:autoSpaceDN w:val="0"/>
              <w:bidi w:val="0"/>
              <w:adjustRightInd w:val="1"/>
              <w:snapToGrid w:val="1"/>
              <w:jc w:val="center"/>
              <w:spacing w:line="240" w:lineRule="auto"/>
              <w:ind w:left="0"/>
              <w:rPr>
                <w:color w:val="000000"/>
                <w:sz w:val="24"/>
                <w:lang w:eastAsia="en-US"/>
                <w:kern w:val="0"/>
                <w:szCs w:val="24"/>
                <w:rFonts w:ascii="宋体" w:hAnsi="宋体" w:eastAsia="宋体" w:cs="宋体" w:hint="eastAsia"/>
              </w:rPr>
            </w:pPr>
            <w:r>
              <w:rPr>
                <w:color w:val="000000"/>
                <w:sz w:val="24"/>
                <w:lang w:eastAsia="en-US"/>
                <w:kern w:val="0"/>
                <w:szCs w:val="24"/>
                <w:rFonts w:ascii="宋体" w:hAnsi="宋体" w:eastAsia="宋体" w:cs="宋体" w:hint="eastAsia"/>
              </w:rPr>
              <w:t>职</w:t>
            </w:r>
            <w:r>
              <w:rPr>
                <w:color w:val="000000"/>
                <w:spacing w:val="9"/>
                <w:sz w:val="24"/>
                <w:lang w:eastAsia="en-US"/>
                <w:kern w:val="0"/>
                <w:szCs w:val="24"/>
                <w:rFonts w:ascii="宋体" w:hAnsi="宋体" w:eastAsia="宋体" w:cs="宋体" w:hint="eastAsia"/>
              </w:rPr>
              <w:t xml:space="preserve">  </w:t>
            </w:r>
            <w:r>
              <w:rPr>
                <w:color w:val="000000"/>
                <w:sz w:val="24"/>
                <w:lang w:eastAsia="en-US"/>
                <w:kern w:val="0"/>
                <w:szCs w:val="24"/>
                <w:rFonts w:ascii="宋体" w:hAnsi="宋体" w:eastAsia="宋体" w:cs="宋体" w:hint="eastAsia"/>
              </w:rPr>
              <w:t>称</w:t>
            </w:r>
          </w:p>
        </w:tc>
        <w:tc>
          <w:tcPr>
            <w:tcW w:w="1271" w:type="dxa"/>
            <w:vAlign w:val="center"/>
            <w:noWrap w:val="0"/>
          </w:tcPr>
          <w:p w14:paraId="54E5C364">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1138" w:type="dxa"/>
            <w:vAlign w:val="center"/>
            <w:noWrap w:val="0"/>
          </w:tcPr>
          <w:p w14:paraId="5EC608C2">
            <w:pPr>
              <w:widowControl w:val="1"/>
              <w:keepNext w:val="0"/>
              <w:keepLines w:val="0"/>
              <w:pageBreakBefore w:val="0"/>
              <w:wordWrap w:val="1"/>
              <w:overflowPunct w:val="1"/>
              <w:topLinePunct w:val="0"/>
              <w:kinsoku w:val="0"/>
              <w:autoSpaceDE w:val="0"/>
              <w:autoSpaceDN w:val="0"/>
              <w:bidi w:val="0"/>
              <w:adjustRightInd w:val="1"/>
              <w:snapToGrid w:val="1"/>
              <w:jc w:val="center"/>
              <w:spacing w:line="240" w:lineRule="auto"/>
              <w:ind w:left="0"/>
              <w:rPr>
                <w:color w:val="000000"/>
                <w:sz w:val="24"/>
                <w:lang w:eastAsia="en-US"/>
                <w:kern w:val="0"/>
                <w:szCs w:val="24"/>
                <w:rFonts w:ascii="宋体" w:hAnsi="宋体" w:eastAsia="宋体" w:cs="宋体" w:hint="eastAsia"/>
              </w:rPr>
            </w:pPr>
            <w:r>
              <w:rPr>
                <w:color w:val="000000"/>
                <w:sz w:val="24"/>
                <w:lang w:eastAsia="en-US"/>
                <w:kern w:val="0"/>
                <w:szCs w:val="24"/>
                <w:rFonts w:ascii="宋体" w:hAnsi="宋体" w:eastAsia="宋体" w:cs="宋体" w:hint="eastAsia"/>
              </w:rPr>
              <w:t>职</w:t>
            </w:r>
            <w:r>
              <w:rPr>
                <w:color w:val="000000"/>
                <w:spacing w:val="10"/>
                <w:sz w:val="24"/>
                <w:lang w:eastAsia="en-US"/>
                <w:kern w:val="0"/>
                <w:szCs w:val="24"/>
                <w:rFonts w:ascii="宋体" w:hAnsi="宋体" w:eastAsia="宋体" w:cs="宋体" w:hint="eastAsia"/>
              </w:rPr>
              <w:t xml:space="preserve">  </w:t>
            </w:r>
            <w:r>
              <w:rPr>
                <w:color w:val="000000"/>
                <w:sz w:val="24"/>
                <w:lang w:eastAsia="en-US"/>
                <w:kern w:val="0"/>
                <w:szCs w:val="24"/>
                <w:rFonts w:ascii="宋体" w:hAnsi="宋体" w:eastAsia="宋体" w:cs="宋体" w:hint="eastAsia"/>
              </w:rPr>
              <w:t>务</w:t>
            </w:r>
          </w:p>
        </w:tc>
        <w:tc>
          <w:tcPr>
            <w:tcW w:w="1577" w:type="dxa"/>
            <w:gridSpan w:val="2"/>
            <w:vAlign w:val="center"/>
            <w:noWrap w:val="0"/>
          </w:tcPr>
          <w:p w14:paraId="49F07183">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1810" w:type="dxa"/>
            <w:gridSpan w:val="2"/>
            <w:vAlign w:val="center"/>
            <w:noWrap w:val="0"/>
          </w:tcPr>
          <w:p w14:paraId="2249C551">
            <w:pPr>
              <w:widowControl w:val="1"/>
              <w:keepNext w:val="0"/>
              <w:keepLines w:val="0"/>
              <w:pageBreakBefore w:val="0"/>
              <w:wordWrap w:val="1"/>
              <w:overflowPunct w:val="1"/>
              <w:topLinePunct w:val="0"/>
              <w:kinsoku w:val="0"/>
              <w:autoSpaceDE w:val="0"/>
              <w:autoSpaceDN w:val="0"/>
              <w:bidi w:val="0"/>
              <w:adjustRightInd w:val="1"/>
              <w:snapToGrid w:val="1"/>
              <w:jc w:val="center"/>
              <w:spacing w:line="240" w:lineRule="auto"/>
              <w:ind w:left="0"/>
              <w:rPr>
                <w:color w:val="000000"/>
                <w:sz w:val="24"/>
                <w:lang w:eastAsia="en-US"/>
                <w:kern w:val="0"/>
                <w:szCs w:val="24"/>
                <w:rFonts w:ascii="宋体" w:hAnsi="宋体" w:eastAsia="宋体" w:cs="宋体" w:hint="eastAsia"/>
              </w:rPr>
            </w:pPr>
            <w:r>
              <w:rPr>
                <w:color w:val="000000"/>
                <w:spacing w:val="8"/>
                <w:sz w:val="24"/>
                <w:lang w:eastAsia="en-US"/>
                <w:kern w:val="0"/>
                <w:szCs w:val="24"/>
                <w:rFonts w:ascii="宋体" w:hAnsi="宋体" w:eastAsia="宋体" w:cs="宋体" w:hint="eastAsia"/>
              </w:rPr>
              <w:t>拟在本工程任职</w:t>
            </w:r>
          </w:p>
        </w:tc>
        <w:tc>
          <w:tcPr>
            <w:tcW w:w="2131" w:type="dxa"/>
            <w:vAlign w:val="center"/>
            <w:tcBorders>
              <w:right w:val="single" w:color="000000" w:sz="6" w:space="0"/>
            </w:tcBorders>
            <w:noWrap w:val="0"/>
          </w:tcPr>
          <w:p w14:paraId="2F7BE549">
            <w:pPr>
              <w:widowControl w:val="1"/>
              <w:keepNext w:val="0"/>
              <w:keepLines w:val="0"/>
              <w:pageBreakBefore w:val="0"/>
              <w:wordWrap w:val="1"/>
              <w:overflowPunct w:val="1"/>
              <w:topLinePunct w:val="0"/>
              <w:kinsoku w:val="0"/>
              <w:autoSpaceDE w:val="0"/>
              <w:autoSpaceDN w:val="0"/>
              <w:bidi w:val="0"/>
              <w:adjustRightInd w:val="1"/>
              <w:snapToGrid w:val="1"/>
              <w:jc w:val="center"/>
              <w:spacing w:line="240" w:lineRule="auto"/>
              <w:ind w:left="0"/>
              <w:rPr>
                <w:color w:val="000000"/>
                <w:sz w:val="24"/>
                <w:lang w:eastAsia="en-US"/>
                <w:kern w:val="0"/>
                <w:szCs w:val="24"/>
                <w:rFonts w:ascii="宋体" w:hAnsi="宋体" w:eastAsia="宋体" w:cs="宋体" w:hint="eastAsia"/>
              </w:rPr>
            </w:pPr>
            <w:r>
              <w:rPr>
                <w:color w:val="000000"/>
                <w:spacing w:val="6"/>
                <w:sz w:val="24"/>
                <w:lang w:eastAsia="en-US"/>
                <w:kern w:val="0"/>
                <w:szCs w:val="24"/>
                <w:rFonts w:ascii="宋体" w:hAnsi="宋体" w:eastAsia="宋体" w:cs="宋体" w:hint="eastAsia"/>
              </w:rPr>
              <w:t>项目经理</w:t>
            </w:r>
          </w:p>
        </w:tc>
      </w:tr>
      <w:tr w14:paraId="3DD15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605" w:hRule="atLeast"/>
        </w:trPr>
        <w:tc>
          <w:tcPr>
            <w:tcW w:w="3599" w:type="dxa"/>
            <w:gridSpan w:val="3"/>
            <w:vAlign w:val="center"/>
            <w:tcBorders>
              <w:left w:val="single" w:color="000000" w:sz="6" w:space="0"/>
            </w:tcBorders>
            <w:noWrap w:val="0"/>
          </w:tcPr>
          <w:p w14:paraId="32F140A3">
            <w:pPr>
              <w:widowControl w:val="1"/>
              <w:keepNext w:val="0"/>
              <w:keepLines w:val="0"/>
              <w:pageBreakBefore w:val="0"/>
              <w:wordWrap w:val="1"/>
              <w:overflowPunct w:val="1"/>
              <w:topLinePunct w:val="0"/>
              <w:kinsoku w:val="0"/>
              <w:autoSpaceDE w:val="0"/>
              <w:autoSpaceDN w:val="0"/>
              <w:bidi w:val="0"/>
              <w:adjustRightInd w:val="1"/>
              <w:snapToGrid w:val="1"/>
              <w:jc w:val="center"/>
              <w:spacing w:line="240" w:lineRule="auto"/>
              <w:ind w:left="0"/>
              <w:rPr>
                <w:color w:val="000000"/>
                <w:sz w:val="24"/>
                <w:lang w:eastAsia="en-US"/>
                <w:kern w:val="0"/>
                <w:szCs w:val="24"/>
                <w:rFonts w:ascii="宋体" w:hAnsi="宋体" w:eastAsia="宋体" w:cs="宋体" w:hint="eastAsia"/>
              </w:rPr>
            </w:pPr>
            <w:r>
              <w:rPr>
                <w:color w:val="000000"/>
                <w:spacing w:val="8"/>
                <w:sz w:val="24"/>
                <w:lang w:eastAsia="en-US"/>
                <w:kern w:val="0"/>
                <w:szCs w:val="24"/>
                <w:rFonts w:ascii="宋体" w:hAnsi="宋体" w:eastAsia="宋体" w:cs="宋体" w:hint="eastAsia"/>
              </w:rPr>
              <w:t>注册建造师资格等级</w:t>
            </w:r>
          </w:p>
        </w:tc>
        <w:tc>
          <w:tcPr>
            <w:tcW w:w="1577" w:type="dxa"/>
            <w:gridSpan w:val="2"/>
            <w:vAlign w:val="center"/>
            <w:noWrap w:val="0"/>
          </w:tcPr>
          <w:p w14:paraId="17958418">
            <w:pPr>
              <w:widowControl w:val="1"/>
              <w:keepNext w:val="0"/>
              <w:keepLines w:val="0"/>
              <w:pageBreakBefore w:val="0"/>
              <w:wordWrap w:val="1"/>
              <w:overflowPunct w:val="1"/>
              <w:topLinePunct w:val="0"/>
              <w:kinsoku w:val="0"/>
              <w:autoSpaceDE w:val="0"/>
              <w:autoSpaceDN w:val="0"/>
              <w:bidi w:val="0"/>
              <w:adjustRightInd w:val="1"/>
              <w:snapToGrid w:val="1"/>
              <w:jc w:val="center"/>
              <w:spacing w:line="240" w:lineRule="auto"/>
              <w:ind w:left="0"/>
              <w:rPr>
                <w:color w:val="000000"/>
                <w:sz w:val="24"/>
                <w:lang w:eastAsia="en-US"/>
                <w:kern w:val="0"/>
                <w:szCs w:val="24"/>
                <w:rFonts w:ascii="宋体" w:hAnsi="宋体" w:eastAsia="宋体" w:cs="宋体" w:hint="eastAsia"/>
              </w:rPr>
            </w:pPr>
            <w:r>
              <w:rPr>
                <w:color w:val="000000"/>
                <w:sz w:val="24"/>
                <w:lang w:eastAsia="en-US"/>
                <w:kern w:val="0"/>
                <w:szCs w:val="24"/>
                <w:rFonts w:ascii="宋体" w:hAnsi="宋体" w:eastAsia="宋体" w:cs="宋体" w:hint="eastAsia"/>
              </w:rPr>
              <w:t>级</w:t>
            </w:r>
          </w:p>
        </w:tc>
        <w:tc>
          <w:tcPr>
            <w:tcW w:w="1810" w:type="dxa"/>
            <w:gridSpan w:val="2"/>
            <w:vAlign w:val="center"/>
            <w:noWrap w:val="0"/>
          </w:tcPr>
          <w:p w14:paraId="7FDA7764">
            <w:pPr>
              <w:widowControl w:val="1"/>
              <w:keepNext w:val="0"/>
              <w:keepLines w:val="0"/>
              <w:pageBreakBefore w:val="0"/>
              <w:wordWrap w:val="1"/>
              <w:overflowPunct w:val="1"/>
              <w:topLinePunct w:val="0"/>
              <w:kinsoku w:val="0"/>
              <w:autoSpaceDE w:val="0"/>
              <w:autoSpaceDN w:val="0"/>
              <w:bidi w:val="0"/>
              <w:adjustRightInd w:val="1"/>
              <w:snapToGrid w:val="1"/>
              <w:jc w:val="center"/>
              <w:spacing w:line="240" w:lineRule="auto"/>
              <w:ind w:left="0"/>
              <w:rPr>
                <w:color w:val="000000"/>
                <w:sz w:val="24"/>
                <w:lang w:eastAsia="en-US"/>
                <w:kern w:val="0"/>
                <w:szCs w:val="24"/>
                <w:rFonts w:ascii="宋体" w:hAnsi="宋体" w:eastAsia="宋体" w:cs="宋体" w:hint="eastAsia"/>
              </w:rPr>
            </w:pPr>
            <w:r>
              <w:rPr>
                <w:color w:val="000000"/>
                <w:spacing w:val="7"/>
                <w:sz w:val="24"/>
                <w:lang w:eastAsia="en-US"/>
                <w:kern w:val="0"/>
                <w:szCs w:val="24"/>
                <w:rFonts w:ascii="宋体" w:hAnsi="宋体" w:eastAsia="宋体" w:cs="宋体" w:hint="eastAsia"/>
              </w:rPr>
              <w:t>建造师专业</w:t>
            </w:r>
          </w:p>
        </w:tc>
        <w:tc>
          <w:tcPr>
            <w:tcW w:w="2131" w:type="dxa"/>
            <w:vAlign w:val="center"/>
            <w:tcBorders>
              <w:right w:val="single" w:color="000000" w:sz="6" w:space="0"/>
            </w:tcBorders>
            <w:noWrap w:val="0"/>
          </w:tcPr>
          <w:p w14:paraId="5CEB053E">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r>
      <w:tr w14:paraId="5C49C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605" w:hRule="atLeast"/>
        </w:trPr>
        <w:tc>
          <w:tcPr>
            <w:tcW w:w="3599" w:type="dxa"/>
            <w:gridSpan w:val="3"/>
            <w:vAlign w:val="center"/>
            <w:tcBorders>
              <w:left w:val="single" w:color="000000" w:sz="6" w:space="0"/>
            </w:tcBorders>
            <w:noWrap w:val="0"/>
          </w:tcPr>
          <w:p w14:paraId="317175E1">
            <w:pPr>
              <w:widowControl w:val="1"/>
              <w:keepNext w:val="0"/>
              <w:keepLines w:val="0"/>
              <w:pageBreakBefore w:val="0"/>
              <w:wordWrap w:val="1"/>
              <w:overflowPunct w:val="1"/>
              <w:topLinePunct w:val="0"/>
              <w:kinsoku w:val="0"/>
              <w:autoSpaceDE w:val="0"/>
              <w:autoSpaceDN w:val="0"/>
              <w:bidi w:val="0"/>
              <w:adjustRightInd w:val="1"/>
              <w:snapToGrid w:val="1"/>
              <w:jc w:val="center"/>
              <w:spacing w:line="240" w:lineRule="auto"/>
              <w:ind w:left="0"/>
              <w:rPr>
                <w:color w:val="000000"/>
                <w:sz w:val="24"/>
                <w:lang w:eastAsia="en-US"/>
                <w:kern w:val="0"/>
                <w:szCs w:val="24"/>
                <w:rFonts w:ascii="宋体" w:hAnsi="宋体" w:eastAsia="宋体" w:cs="宋体" w:hint="eastAsia"/>
              </w:rPr>
            </w:pPr>
            <w:r>
              <w:rPr>
                <w:color w:val="000000"/>
                <w:spacing w:val="8"/>
                <w:sz w:val="24"/>
                <w:lang w:eastAsia="en-US"/>
                <w:kern w:val="0"/>
                <w:szCs w:val="24"/>
                <w:rFonts w:ascii="宋体" w:hAnsi="宋体" w:eastAsia="宋体" w:cs="宋体" w:hint="eastAsia"/>
              </w:rPr>
              <w:t>安全生产考核合格证书</w:t>
            </w:r>
          </w:p>
        </w:tc>
        <w:tc>
          <w:tcPr>
            <w:tcW w:w="5518" w:type="dxa"/>
            <w:gridSpan w:val="5"/>
            <w:vAlign w:val="center"/>
            <w:tcBorders>
              <w:right w:val="single" w:color="000000" w:sz="6" w:space="0"/>
            </w:tcBorders>
            <w:noWrap w:val="0"/>
          </w:tcPr>
          <w:p w14:paraId="1F29BC67">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r>
      <w:tr w14:paraId="36643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605" w:hRule="atLeast"/>
        </w:trPr>
        <w:tc>
          <w:tcPr>
            <w:tcW w:w="1190" w:type="dxa"/>
            <w:vAlign w:val="center"/>
            <w:tcBorders>
              <w:left w:val="single" w:color="000000" w:sz="6" w:space="0"/>
            </w:tcBorders>
            <w:noWrap w:val="0"/>
          </w:tcPr>
          <w:p w14:paraId="3C91723D">
            <w:pPr>
              <w:widowControl w:val="1"/>
              <w:keepNext w:val="0"/>
              <w:keepLines w:val="0"/>
              <w:pageBreakBefore w:val="0"/>
              <w:wordWrap w:val="1"/>
              <w:overflowPunct w:val="1"/>
              <w:topLinePunct w:val="0"/>
              <w:kinsoku w:val="0"/>
              <w:autoSpaceDE w:val="0"/>
              <w:autoSpaceDN w:val="0"/>
              <w:bidi w:val="0"/>
              <w:adjustRightInd w:val="1"/>
              <w:snapToGrid w:val="1"/>
              <w:jc w:val="center"/>
              <w:spacing w:line="240" w:lineRule="auto"/>
              <w:ind w:left="0"/>
              <w:rPr>
                <w:color w:val="000000"/>
                <w:sz w:val="24"/>
                <w:lang w:eastAsia="en-US"/>
                <w:kern w:val="0"/>
                <w:szCs w:val="24"/>
                <w:rFonts w:ascii="宋体" w:hAnsi="宋体" w:eastAsia="宋体" w:cs="宋体" w:hint="eastAsia"/>
              </w:rPr>
            </w:pPr>
            <w:r>
              <w:rPr>
                <w:color w:val="000000"/>
                <w:spacing w:val="6"/>
                <w:sz w:val="24"/>
                <w:lang w:eastAsia="en-US"/>
                <w:kern w:val="0"/>
                <w:szCs w:val="24"/>
                <w:rFonts w:ascii="宋体" w:hAnsi="宋体" w:eastAsia="宋体" w:cs="宋体" w:hint="eastAsia"/>
              </w:rPr>
              <w:t>毕业学校</w:t>
            </w:r>
          </w:p>
        </w:tc>
        <w:tc>
          <w:tcPr>
            <w:tcW w:w="7927" w:type="dxa"/>
            <w:gridSpan w:val="7"/>
            <w:vAlign w:val="center"/>
            <w:tcBorders>
              <w:right w:val="single" w:color="000000" w:sz="6" w:space="0"/>
            </w:tcBorders>
            <w:noWrap w:val="0"/>
          </w:tcPr>
          <w:p w14:paraId="69E34045">
            <w:pPr>
              <w:widowControl w:val="1"/>
              <w:keepNext w:val="0"/>
              <w:keepLines w:val="0"/>
              <w:pageBreakBefore w:val="0"/>
              <w:wordWrap w:val="1"/>
              <w:overflowPunct w:val="1"/>
              <w:topLinePunct w:val="0"/>
              <w:kinsoku w:val="0"/>
              <w:autoSpaceDE w:val="0"/>
              <w:autoSpaceDN w:val="0"/>
              <w:bidi w:val="0"/>
              <w:adjustRightInd w:val="1"/>
              <w:snapToGrid w:val="1"/>
              <w:jc w:val="center"/>
              <w:spacing w:line="240" w:lineRule="auto"/>
              <w:ind w:left="0"/>
              <w:rPr>
                <w:color w:val="000000"/>
                <w:sz w:val="24"/>
                <w:lang w:eastAsia="en-US"/>
                <w:kern w:val="0"/>
                <w:szCs w:val="24"/>
                <w:rFonts w:ascii="宋体" w:hAnsi="宋体" w:eastAsia="宋体" w:cs="宋体" w:hint="eastAsia"/>
              </w:rPr>
            </w:pPr>
            <w:r>
              <w:rPr>
                <w:color w:val="000000"/>
                <w:spacing w:val="5"/>
                <w:sz w:val="24"/>
                <w:lang w:eastAsia="en-US"/>
                <w:kern w:val="0"/>
                <w:szCs w:val="24"/>
                <w:rFonts w:ascii="宋体" w:hAnsi="宋体" w:eastAsia="宋体" w:cs="宋体" w:hint="eastAsia"/>
              </w:rPr>
              <w:t>年毕业于</w:t>
            </w:r>
            <w:r>
              <w:rPr>
                <w:color w:val="000000"/>
                <w:spacing w:val="6"/>
                <w:sz w:val="24"/>
                <w:lang w:eastAsia="en-US"/>
                <w:kern w:val="0"/>
                <w:szCs w:val="24"/>
                <w:rFonts w:ascii="宋体" w:hAnsi="宋体" w:eastAsia="宋体" w:cs="宋体" w:hint="eastAsia"/>
              </w:rPr>
              <w:t xml:space="preserve">            </w:t>
            </w:r>
            <w:r>
              <w:rPr>
                <w:color w:val="000000"/>
                <w:spacing w:val="5"/>
                <w:sz w:val="24"/>
                <w:lang w:eastAsia="en-US"/>
                <w:kern w:val="0"/>
                <w:szCs w:val="24"/>
                <w:rFonts w:ascii="宋体" w:hAnsi="宋体" w:eastAsia="宋体" w:cs="宋体" w:hint="eastAsia"/>
              </w:rPr>
              <w:t>学校</w:t>
            </w:r>
            <w:r>
              <w:rPr>
                <w:color w:val="000000"/>
                <w:spacing w:val="6"/>
                <w:sz w:val="24"/>
                <w:lang w:eastAsia="en-US"/>
                <w:kern w:val="0"/>
                <w:szCs w:val="24"/>
                <w:rFonts w:ascii="宋体" w:hAnsi="宋体" w:eastAsia="宋体" w:cs="宋体" w:hint="eastAsia"/>
              </w:rPr>
              <w:t xml:space="preserve">               </w:t>
            </w:r>
            <w:r>
              <w:rPr>
                <w:color w:val="000000"/>
                <w:spacing w:val="5"/>
                <w:sz w:val="24"/>
                <w:lang w:eastAsia="en-US"/>
                <w:kern w:val="0"/>
                <w:szCs w:val="24"/>
                <w:rFonts w:ascii="宋体" w:hAnsi="宋体" w:eastAsia="宋体" w:cs="宋体" w:hint="eastAsia"/>
              </w:rPr>
              <w:t>专业</w:t>
            </w:r>
          </w:p>
        </w:tc>
      </w:tr>
      <w:tr w14:paraId="0506E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605" w:hRule="atLeast"/>
        </w:trPr>
        <w:tc>
          <w:tcPr>
            <w:tcW w:w="9117" w:type="dxa"/>
            <w:gridSpan w:val="8"/>
            <w:vAlign w:val="center"/>
            <w:tcBorders>
              <w:left w:val="single" w:color="000000" w:sz="6" w:space="0"/>
              <w:right w:val="single" w:color="000000" w:sz="6" w:space="0"/>
            </w:tcBorders>
            <w:noWrap w:val="0"/>
          </w:tcPr>
          <w:p w14:paraId="018C9429">
            <w:pPr>
              <w:widowControl w:val="1"/>
              <w:keepNext w:val="0"/>
              <w:keepLines w:val="0"/>
              <w:pageBreakBefore w:val="0"/>
              <w:wordWrap w:val="1"/>
              <w:overflowPunct w:val="1"/>
              <w:topLinePunct w:val="0"/>
              <w:kinsoku w:val="0"/>
              <w:autoSpaceDE w:val="0"/>
              <w:autoSpaceDN w:val="0"/>
              <w:bidi w:val="0"/>
              <w:adjustRightInd w:val="1"/>
              <w:snapToGrid w:val="1"/>
              <w:jc w:val="center"/>
              <w:spacing w:line="240" w:lineRule="auto"/>
              <w:ind w:left="0"/>
              <w:rPr>
                <w:color w:val="000000"/>
                <w:sz w:val="24"/>
                <w:lang w:eastAsia="en-US"/>
                <w:kern w:val="0"/>
                <w:szCs w:val="24"/>
                <w:rFonts w:ascii="宋体" w:hAnsi="宋体" w:eastAsia="宋体" w:cs="宋体" w:hint="eastAsia"/>
              </w:rPr>
            </w:pPr>
            <w:r>
              <w:rPr>
                <w:color w:val="000000"/>
                <w:spacing w:val="7"/>
                <w:sz w:val="24"/>
                <w:lang w:eastAsia="en-US"/>
                <w:kern w:val="0"/>
                <w:szCs w:val="24"/>
                <w:rFonts w:ascii="宋体" w:hAnsi="宋体" w:eastAsia="宋体" w:cs="宋体" w:hint="eastAsia"/>
              </w:rPr>
              <w:t>主要工作经历</w:t>
            </w:r>
          </w:p>
        </w:tc>
      </w:tr>
      <w:tr w14:paraId="44282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605" w:hRule="atLeast"/>
        </w:trPr>
        <w:tc>
          <w:tcPr>
            <w:tcW w:w="1190" w:type="dxa"/>
            <w:vAlign w:val="center"/>
            <w:tcBorders>
              <w:left w:val="single" w:color="000000" w:sz="6" w:space="0"/>
            </w:tcBorders>
            <w:noWrap w:val="0"/>
          </w:tcPr>
          <w:p w14:paraId="7B585DC4">
            <w:pPr>
              <w:widowControl w:val="1"/>
              <w:keepNext w:val="0"/>
              <w:keepLines w:val="0"/>
              <w:pageBreakBefore w:val="0"/>
              <w:wordWrap w:val="1"/>
              <w:overflowPunct w:val="1"/>
              <w:topLinePunct w:val="0"/>
              <w:kinsoku w:val="0"/>
              <w:autoSpaceDE w:val="0"/>
              <w:autoSpaceDN w:val="0"/>
              <w:bidi w:val="0"/>
              <w:adjustRightInd w:val="1"/>
              <w:snapToGrid w:val="1"/>
              <w:jc w:val="center"/>
              <w:spacing w:line="240" w:lineRule="auto"/>
              <w:ind w:left="0"/>
              <w:rPr>
                <w:color w:val="000000"/>
                <w:sz w:val="24"/>
                <w:lang w:eastAsia="en-US"/>
                <w:kern w:val="0"/>
                <w:szCs w:val="24"/>
                <w:rFonts w:ascii="宋体" w:hAnsi="宋体" w:eastAsia="宋体" w:cs="宋体" w:hint="eastAsia"/>
              </w:rPr>
            </w:pPr>
            <w:r>
              <w:rPr>
                <w:color w:val="000000"/>
                <w:spacing w:val="-5"/>
                <w:sz w:val="24"/>
                <w:lang w:eastAsia="en-US"/>
                <w:kern w:val="0"/>
                <w:szCs w:val="24"/>
                <w:rFonts w:ascii="宋体" w:hAnsi="宋体" w:eastAsia="宋体" w:cs="宋体" w:hint="eastAsia"/>
              </w:rPr>
              <w:t>时</w:t>
            </w:r>
            <w:r>
              <w:rPr>
                <w:color w:val="000000"/>
                <w:spacing w:val="17"/>
                <w:sz w:val="24"/>
                <w:lang w:eastAsia="en-US"/>
                <w:kern w:val="0"/>
                <w:szCs w:val="24"/>
                <w:rFonts w:ascii="宋体" w:hAnsi="宋体" w:eastAsia="宋体" w:cs="宋体" w:hint="eastAsia"/>
              </w:rPr>
              <w:t xml:space="preserve">  </w:t>
            </w:r>
            <w:r>
              <w:rPr>
                <w:color w:val="000000"/>
                <w:spacing w:val="-5"/>
                <w:sz w:val="24"/>
                <w:lang w:eastAsia="en-US"/>
                <w:kern w:val="0"/>
                <w:szCs w:val="24"/>
                <w:rFonts w:ascii="宋体" w:hAnsi="宋体" w:eastAsia="宋体" w:cs="宋体" w:hint="eastAsia"/>
              </w:rPr>
              <w:t>间</w:t>
            </w:r>
          </w:p>
        </w:tc>
        <w:tc>
          <w:tcPr>
            <w:tcW w:w="3097" w:type="dxa"/>
            <w:gridSpan w:val="3"/>
            <w:vAlign w:val="center"/>
            <w:noWrap w:val="0"/>
          </w:tcPr>
          <w:p w14:paraId="28636BF0">
            <w:pPr>
              <w:widowControl w:val="1"/>
              <w:keepNext w:val="0"/>
              <w:keepLines w:val="0"/>
              <w:pageBreakBefore w:val="0"/>
              <w:wordWrap w:val="1"/>
              <w:overflowPunct w:val="1"/>
              <w:topLinePunct w:val="0"/>
              <w:kinsoku w:val="0"/>
              <w:autoSpaceDE w:val="0"/>
              <w:autoSpaceDN w:val="0"/>
              <w:bidi w:val="0"/>
              <w:adjustRightInd w:val="1"/>
              <w:snapToGrid w:val="1"/>
              <w:jc w:val="center"/>
              <w:spacing w:line="240" w:lineRule="auto"/>
              <w:ind w:left="0"/>
              <w:rPr>
                <w:color w:val="000000"/>
                <w:sz w:val="24"/>
                <w:lang w:eastAsia="en-US"/>
                <w:kern w:val="0"/>
                <w:szCs w:val="24"/>
                <w:rFonts w:ascii="宋体" w:hAnsi="宋体" w:eastAsia="宋体" w:cs="宋体" w:hint="eastAsia"/>
              </w:rPr>
            </w:pPr>
            <w:r>
              <w:rPr>
                <w:color w:val="000000"/>
                <w:spacing w:val="8"/>
                <w:sz w:val="24"/>
                <w:lang w:eastAsia="en-US"/>
                <w:kern w:val="0"/>
                <w:szCs w:val="24"/>
                <w:rFonts w:ascii="宋体" w:hAnsi="宋体" w:eastAsia="宋体" w:cs="宋体" w:hint="eastAsia"/>
              </w:rPr>
              <w:t>参加过的类似项目名称</w:t>
            </w:r>
          </w:p>
        </w:tc>
        <w:tc>
          <w:tcPr>
            <w:tcW w:w="2190" w:type="dxa"/>
            <w:gridSpan w:val="2"/>
            <w:vAlign w:val="center"/>
            <w:noWrap w:val="0"/>
          </w:tcPr>
          <w:p w14:paraId="320E144C">
            <w:pPr>
              <w:widowControl w:val="1"/>
              <w:keepNext w:val="0"/>
              <w:keepLines w:val="0"/>
              <w:pageBreakBefore w:val="0"/>
              <w:wordWrap w:val="1"/>
              <w:overflowPunct w:val="1"/>
              <w:topLinePunct w:val="0"/>
              <w:kinsoku w:val="0"/>
              <w:autoSpaceDE w:val="0"/>
              <w:autoSpaceDN w:val="0"/>
              <w:bidi w:val="0"/>
              <w:adjustRightInd w:val="1"/>
              <w:snapToGrid w:val="1"/>
              <w:jc w:val="center"/>
              <w:spacing w:line="240" w:lineRule="auto"/>
              <w:ind w:left="0"/>
              <w:rPr>
                <w:color w:val="000000"/>
                <w:sz w:val="24"/>
                <w:lang w:eastAsia="en-US"/>
                <w:kern w:val="0"/>
                <w:szCs w:val="24"/>
                <w:rFonts w:ascii="宋体" w:hAnsi="宋体" w:eastAsia="宋体" w:cs="宋体" w:hint="eastAsia"/>
              </w:rPr>
            </w:pPr>
            <w:r>
              <w:rPr>
                <w:color w:val="000000"/>
                <w:spacing w:val="7"/>
                <w:sz w:val="24"/>
                <w:lang w:eastAsia="en-US"/>
                <w:kern w:val="0"/>
                <w:szCs w:val="24"/>
                <w:rFonts w:ascii="宋体" w:hAnsi="宋体" w:eastAsia="宋体" w:cs="宋体" w:hint="eastAsia"/>
              </w:rPr>
              <w:t>工程概况说明</w:t>
            </w:r>
          </w:p>
        </w:tc>
        <w:tc>
          <w:tcPr>
            <w:tcW w:w="2640" w:type="dxa"/>
            <w:gridSpan w:val="2"/>
            <w:vAlign w:val="center"/>
            <w:tcBorders>
              <w:right w:val="single" w:color="000000" w:sz="6" w:space="0"/>
            </w:tcBorders>
            <w:noWrap w:val="0"/>
          </w:tcPr>
          <w:p w14:paraId="27850465">
            <w:pPr>
              <w:widowControl w:val="1"/>
              <w:keepNext w:val="0"/>
              <w:keepLines w:val="0"/>
              <w:pageBreakBefore w:val="0"/>
              <w:wordWrap w:val="1"/>
              <w:overflowPunct w:val="1"/>
              <w:topLinePunct w:val="0"/>
              <w:kinsoku w:val="0"/>
              <w:autoSpaceDE w:val="0"/>
              <w:autoSpaceDN w:val="0"/>
              <w:bidi w:val="0"/>
              <w:adjustRightInd w:val="1"/>
              <w:snapToGrid w:val="1"/>
              <w:jc w:val="center"/>
              <w:spacing w:line="240" w:lineRule="auto"/>
              <w:ind w:left="0"/>
              <w:rPr>
                <w:color w:val="000000"/>
                <w:sz w:val="24"/>
                <w:lang w:eastAsia="en-US"/>
                <w:kern w:val="0"/>
                <w:szCs w:val="24"/>
                <w:rFonts w:ascii="宋体" w:hAnsi="宋体" w:eastAsia="宋体" w:cs="宋体" w:hint="eastAsia"/>
              </w:rPr>
            </w:pPr>
            <w:r>
              <w:rPr>
                <w:color w:val="000000"/>
                <w:spacing w:val="8"/>
                <w:sz w:val="24"/>
                <w:lang w:eastAsia="en-US"/>
                <w:kern w:val="0"/>
                <w:szCs w:val="24"/>
                <w:rFonts w:ascii="宋体" w:hAnsi="宋体" w:eastAsia="宋体" w:cs="宋体" w:hint="eastAsia"/>
              </w:rPr>
              <w:t>发包人及联系电话</w:t>
            </w:r>
          </w:p>
        </w:tc>
      </w:tr>
      <w:tr w14:paraId="5C7C1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605" w:hRule="atLeast"/>
        </w:trPr>
        <w:tc>
          <w:tcPr>
            <w:tcW w:w="1190" w:type="dxa"/>
            <w:vAlign w:val="center"/>
            <w:tcBorders>
              <w:left w:val="single" w:color="000000" w:sz="6" w:space="0"/>
            </w:tcBorders>
            <w:noWrap w:val="0"/>
          </w:tcPr>
          <w:p w14:paraId="56EDAE02">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3097" w:type="dxa"/>
            <w:gridSpan w:val="3"/>
            <w:vAlign w:val="center"/>
            <w:noWrap w:val="0"/>
          </w:tcPr>
          <w:p w14:paraId="4E685DF7">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2190" w:type="dxa"/>
            <w:gridSpan w:val="2"/>
            <w:vAlign w:val="center"/>
            <w:noWrap w:val="0"/>
          </w:tcPr>
          <w:p w14:paraId="48CD50C7">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2640" w:type="dxa"/>
            <w:gridSpan w:val="2"/>
            <w:vAlign w:val="center"/>
            <w:tcBorders>
              <w:right w:val="single" w:color="000000" w:sz="6" w:space="0"/>
            </w:tcBorders>
            <w:noWrap w:val="0"/>
          </w:tcPr>
          <w:p w14:paraId="1711EF68">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r>
      <w:tr w14:paraId="02DA1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605" w:hRule="atLeast"/>
        </w:trPr>
        <w:tc>
          <w:tcPr>
            <w:tcW w:w="1190" w:type="dxa"/>
            <w:vAlign w:val="center"/>
            <w:tcBorders>
              <w:left w:val="single" w:color="000000" w:sz="6" w:space="0"/>
            </w:tcBorders>
            <w:noWrap w:val="0"/>
          </w:tcPr>
          <w:p w14:paraId="32FFDFC2">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3097" w:type="dxa"/>
            <w:gridSpan w:val="3"/>
            <w:vAlign w:val="center"/>
            <w:noWrap w:val="0"/>
          </w:tcPr>
          <w:p w14:paraId="4EA01394">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2190" w:type="dxa"/>
            <w:gridSpan w:val="2"/>
            <w:vAlign w:val="center"/>
            <w:noWrap w:val="0"/>
          </w:tcPr>
          <w:p w14:paraId="494FEF07">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2640" w:type="dxa"/>
            <w:gridSpan w:val="2"/>
            <w:vAlign w:val="center"/>
            <w:tcBorders>
              <w:right w:val="single" w:color="000000" w:sz="6" w:space="0"/>
            </w:tcBorders>
            <w:noWrap w:val="0"/>
          </w:tcPr>
          <w:p w14:paraId="19C5D5FA">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r>
      <w:tr w14:paraId="48C51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605" w:hRule="atLeast"/>
        </w:trPr>
        <w:tc>
          <w:tcPr>
            <w:tcW w:w="1190" w:type="dxa"/>
            <w:vAlign w:val="center"/>
            <w:tcBorders>
              <w:left w:val="single" w:color="000000" w:sz="6" w:space="0"/>
            </w:tcBorders>
            <w:noWrap w:val="0"/>
          </w:tcPr>
          <w:p w14:paraId="220AEBF5">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3097" w:type="dxa"/>
            <w:gridSpan w:val="3"/>
            <w:vAlign w:val="center"/>
            <w:noWrap w:val="0"/>
          </w:tcPr>
          <w:p w14:paraId="695EA3DC">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2190" w:type="dxa"/>
            <w:gridSpan w:val="2"/>
            <w:vAlign w:val="center"/>
            <w:noWrap w:val="0"/>
          </w:tcPr>
          <w:p w14:paraId="10ACA759">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2640" w:type="dxa"/>
            <w:gridSpan w:val="2"/>
            <w:vAlign w:val="center"/>
            <w:tcBorders>
              <w:right w:val="single" w:color="000000" w:sz="6" w:space="0"/>
            </w:tcBorders>
            <w:noWrap w:val="0"/>
          </w:tcPr>
          <w:p w14:paraId="4F3D23BA">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r>
      <w:tr w14:paraId="75CBE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605" w:hRule="atLeast"/>
        </w:trPr>
        <w:tc>
          <w:tcPr>
            <w:tcW w:w="1190" w:type="dxa"/>
            <w:vAlign w:val="center"/>
            <w:tcBorders>
              <w:left w:val="single" w:color="000000" w:sz="6" w:space="0"/>
            </w:tcBorders>
            <w:noWrap w:val="0"/>
          </w:tcPr>
          <w:p w14:paraId="7FEF3939">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3097" w:type="dxa"/>
            <w:gridSpan w:val="3"/>
            <w:vAlign w:val="center"/>
            <w:noWrap w:val="0"/>
          </w:tcPr>
          <w:p w14:paraId="19F0B432">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2190" w:type="dxa"/>
            <w:gridSpan w:val="2"/>
            <w:vAlign w:val="center"/>
            <w:noWrap w:val="0"/>
          </w:tcPr>
          <w:p w14:paraId="553D8B1E">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2640" w:type="dxa"/>
            <w:gridSpan w:val="2"/>
            <w:vAlign w:val="center"/>
            <w:tcBorders>
              <w:right w:val="single" w:color="000000" w:sz="6" w:space="0"/>
            </w:tcBorders>
            <w:noWrap w:val="0"/>
          </w:tcPr>
          <w:p w14:paraId="78A146F8">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r>
      <w:tr w14:paraId="1AB0A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605" w:hRule="atLeast"/>
        </w:trPr>
        <w:tc>
          <w:tcPr>
            <w:tcW w:w="1190" w:type="dxa"/>
            <w:vAlign w:val="center"/>
            <w:tcBorders>
              <w:left w:val="single" w:color="000000" w:sz="6" w:space="0"/>
            </w:tcBorders>
            <w:noWrap w:val="0"/>
          </w:tcPr>
          <w:p w14:paraId="585131AD">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3097" w:type="dxa"/>
            <w:gridSpan w:val="3"/>
            <w:vAlign w:val="center"/>
            <w:noWrap w:val="0"/>
          </w:tcPr>
          <w:p w14:paraId="02C95A57">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2190" w:type="dxa"/>
            <w:gridSpan w:val="2"/>
            <w:vAlign w:val="center"/>
            <w:noWrap w:val="0"/>
          </w:tcPr>
          <w:p w14:paraId="3B5C5A34">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2640" w:type="dxa"/>
            <w:gridSpan w:val="2"/>
            <w:vAlign w:val="center"/>
            <w:tcBorders>
              <w:right w:val="single" w:color="000000" w:sz="6" w:space="0"/>
            </w:tcBorders>
            <w:noWrap w:val="0"/>
          </w:tcPr>
          <w:p w14:paraId="2E9478A2">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r>
      <w:tr w14:paraId="17BD9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605" w:hRule="atLeast"/>
        </w:trPr>
        <w:tc>
          <w:tcPr>
            <w:tcW w:w="1190" w:type="dxa"/>
            <w:vAlign w:val="center"/>
            <w:tcBorders>
              <w:left w:val="single" w:color="000000" w:sz="6" w:space="0"/>
            </w:tcBorders>
            <w:noWrap w:val="0"/>
          </w:tcPr>
          <w:p w14:paraId="5B6D0776">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3097" w:type="dxa"/>
            <w:gridSpan w:val="3"/>
            <w:vAlign w:val="center"/>
            <w:noWrap w:val="0"/>
          </w:tcPr>
          <w:p w14:paraId="64E29550">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2190" w:type="dxa"/>
            <w:gridSpan w:val="2"/>
            <w:vAlign w:val="center"/>
            <w:noWrap w:val="0"/>
          </w:tcPr>
          <w:p w14:paraId="1EC4552C">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2640" w:type="dxa"/>
            <w:gridSpan w:val="2"/>
            <w:vAlign w:val="center"/>
            <w:tcBorders>
              <w:right w:val="single" w:color="000000" w:sz="6" w:space="0"/>
            </w:tcBorders>
            <w:noWrap w:val="0"/>
          </w:tcPr>
          <w:p w14:paraId="16ACBA19">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r>
      <w:tr w14:paraId="07DD3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649" w:hRule="atLeast"/>
        </w:trPr>
        <w:tc>
          <w:tcPr>
            <w:tcW w:w="1190" w:type="dxa"/>
            <w:vAlign w:val="center"/>
            <w:tcBorders>
              <w:left w:val="single" w:color="000000" w:sz="6" w:space="0"/>
              <w:bottom w:val="single" w:color="000000" w:sz="6" w:space="0"/>
            </w:tcBorders>
            <w:noWrap w:val="0"/>
          </w:tcPr>
          <w:p w14:paraId="1F2331E8">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3097" w:type="dxa"/>
            <w:gridSpan w:val="3"/>
            <w:vAlign w:val="center"/>
            <w:tcBorders>
              <w:bottom w:val="single" w:color="000000" w:sz="6" w:space="0"/>
            </w:tcBorders>
            <w:noWrap w:val="0"/>
          </w:tcPr>
          <w:p w14:paraId="674085F2">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2190" w:type="dxa"/>
            <w:gridSpan w:val="2"/>
            <w:vAlign w:val="center"/>
            <w:tcBorders>
              <w:bottom w:val="single" w:color="000000" w:sz="6" w:space="0"/>
            </w:tcBorders>
            <w:noWrap w:val="0"/>
          </w:tcPr>
          <w:p w14:paraId="274C72F8">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c>
          <w:tcPr>
            <w:tcW w:w="2640" w:type="dxa"/>
            <w:gridSpan w:val="2"/>
            <w:vAlign w:val="center"/>
            <w:tcBorders>
              <w:bottom w:val="single" w:color="000000" w:sz="6" w:space="0"/>
              <w:right w:val="single" w:color="000000" w:sz="6" w:space="0"/>
            </w:tcBorders>
            <w:noWrap w:val="0"/>
          </w:tcPr>
          <w:p w14:paraId="6C5D0D2A">
            <w:pPr>
              <w:widowControl w:val="1"/>
              <w:keepNext w:val="0"/>
              <w:keepLines w:val="0"/>
              <w:pageBreakBefore w:val="0"/>
              <w:wordWrap w:val="1"/>
              <w:overflowPunct w:val="1"/>
              <w:topLinePunct w:val="0"/>
              <w:kinsoku w:val="0"/>
              <w:autoSpaceDE w:val="0"/>
              <w:autoSpaceDN w:val="0"/>
              <w:bidi w:val="0"/>
              <w:adjustRightInd w:val="1"/>
              <w:snapToGrid w:val="1"/>
              <w:jc w:val="center"/>
              <w:spacing w:before="0" w:line="240" w:lineRule="auto"/>
              <w:ind w:left="0"/>
              <w:rPr>
                <w:color w:val="000000"/>
                <w:sz w:val="24"/>
                <w:lang w:val="en-US" w:eastAsia="en-US" w:bidi="ar-SA"/>
                <w:kern w:val="0"/>
                <w:szCs w:val="24"/>
                <w:rFonts w:ascii="宋体" w:hAnsi="宋体" w:eastAsia="宋体" w:cs="宋体" w:hint="eastAsia"/>
              </w:rPr>
            </w:pPr>
          </w:p>
        </w:tc>
      </w:tr>
    </w:tbl>
    <w:p w14:paraId="4495B9A9">
      <w:pPr>
        <w:widowControl w:val="1"/>
        <w:kinsoku w:val="0"/>
        <w:autoSpaceDE w:val="0"/>
        <w:autoSpaceDN w:val="0"/>
        <w:adjustRightInd w:val="0"/>
        <w:snapToGrid w:val="0"/>
        <w:jc w:val="left"/>
        <w:spacing w:line="241" w:lineRule="auto"/>
        <w:rPr>
          <w:color w:val="000000"/>
          <w:sz w:val="21"/>
          <w:lang w:eastAsia="en-US"/>
          <w:kern w:val="0"/>
          <w:szCs w:val="21"/>
          <w:rFonts w:ascii="宋体" w:hAnsi="宋体" w:eastAsia="宋体" w:cs="宋体" w:hint="eastAsia"/>
        </w:rPr>
      </w:pPr>
    </w:p>
    <w:p w14:paraId="286C9D4A">
      <w:pPr>
        <w:widowControl w:val="1"/>
        <w:kinsoku w:val="0"/>
        <w:autoSpaceDE w:val="0"/>
        <w:autoSpaceDN w:val="0"/>
        <w:adjustRightInd w:val="0"/>
        <w:snapToGrid w:val="0"/>
        <w:jc w:val="left"/>
        <w:spacing w:line="242" w:lineRule="auto"/>
        <w:rPr>
          <w:color w:val="000000"/>
          <w:sz w:val="21"/>
          <w:lang w:eastAsia="en-US"/>
          <w:kern w:val="0"/>
          <w:szCs w:val="21"/>
          <w:rFonts w:ascii="宋体" w:hAnsi="宋体" w:eastAsia="宋体" w:cs="宋体" w:hint="eastAsia"/>
        </w:rPr>
      </w:pPr>
    </w:p>
    <w:p w14:paraId="48905582">
      <w:pPr>
        <w:jc w:val="both"/>
        <w:numPr>
          <w:ilvl w:val="0"/>
          <w:numId w:val="0"/>
        </w:numPr>
        <w:spacing w:after="312" w:afterLines="100" w:before="312" w:beforeLines="100"/>
        <w:rPr>
          <w:b w:val="1"/>
          <w:sz w:val="30"/>
          <w:lang w:val="en-US" w:eastAsia="zh-CN"/>
          <w:szCs w:val="30"/>
          <w:rFonts w:ascii="宋体" w:hAnsi="宋体" w:eastAsia="宋体" w:cs="宋体" w:hint="eastAsia"/>
        </w:rPr>
      </w:pPr>
      <w:r>
        <w:rPr>
          <w:b w:val="1"/>
          <w:color w:val="000000"/>
          <w:spacing w:val="6"/>
          <w:sz w:val="20"/>
          <w:lang w:eastAsia="en-US"/>
          <w:bCs/>
          <w:kern w:val="0"/>
          <w:szCs w:val="20"/>
          <w:rFonts w:ascii="宋体" w:hAnsi="宋体" w:eastAsia="宋体" w:cs="宋体" w:hint="eastAsia"/>
        </w:rPr>
        <w:t>注：应附注册建造师执业资格证书、安全生产考核合格证书、身份证、职称证、学历证</w:t>
      </w:r>
      <w:r>
        <w:rPr>
          <w:b w:val="1"/>
          <w:color w:val="000000"/>
          <w:spacing w:val="6"/>
          <w:sz w:val="20"/>
          <w:lang w:eastAsia="zh-CN"/>
          <w:bCs/>
          <w:kern w:val="0"/>
          <w:szCs w:val="20"/>
          <w:rFonts w:ascii="宋体" w:hAnsi="宋体" w:eastAsia="宋体" w:cs="宋体" w:hint="eastAsia"/>
        </w:rPr>
        <w:t>、</w:t>
      </w:r>
      <w:r>
        <w:rPr>
          <w:b w:val="1"/>
          <w:color w:val="000000"/>
          <w:spacing w:val="6"/>
          <w:sz w:val="20"/>
          <w:lang w:eastAsia="en-US"/>
          <w:bCs/>
          <w:kern w:val="0"/>
          <w:szCs w:val="20"/>
          <w:rFonts w:ascii="宋体" w:hAnsi="宋体" w:eastAsia="宋体" w:cs="宋体" w:hint="eastAsia"/>
        </w:rPr>
        <w:t>养老保险</w:t>
      </w:r>
      <w:r>
        <w:rPr>
          <w:b w:val="1"/>
          <w:color w:val="000000"/>
          <w:spacing w:val="6"/>
          <w:sz w:val="20"/>
          <w:lang w:eastAsia="zh-CN"/>
          <w:bCs/>
          <w:kern w:val="0"/>
          <w:szCs w:val="20"/>
          <w:rFonts w:ascii="宋体" w:hAnsi="宋体" w:eastAsia="宋体" w:cs="宋体" w:hint="eastAsia"/>
        </w:rPr>
        <w:t>证明或劳动合同、</w:t>
      </w:r>
      <w:r>
        <w:rPr>
          <w:b w:val="1"/>
          <w:color w:val="000000"/>
          <w:spacing w:val="6"/>
          <w:sz w:val="20"/>
          <w:lang w:eastAsia="en-US"/>
          <w:bCs/>
          <w:kern w:val="0"/>
          <w:szCs w:val="20"/>
          <w:rFonts w:ascii="宋体" w:hAnsi="宋体" w:eastAsia="宋体" w:cs="宋体" w:hint="eastAsia"/>
        </w:rPr>
        <w:t>未担任其他在建建设工程项目项目经理的承诺书，管理过的项目业绩（若有）需附中标通知书或合同协议书或甲方出具的证明材料等相关资料。</w:t>
      </w:r>
    </w:p>
    <w:p w14:paraId="30041E7F">
      <w:pPr>
        <w:rPr>
          <w:b w:val="1"/>
          <w:sz w:val="28"/>
          <w:szCs w:val="28"/>
          <w:rFonts w:ascii="宋体" w:hAnsi="宋体" w:eastAsia="宋体" w:cs="宋体" w:hint="eastAsia"/>
        </w:rPr>
      </w:pPr>
      <w:r>
        <w:br w:type="page"/>
        <w:rPr>
          <w:b w:val="1"/>
          <w:sz w:val="28"/>
          <w:szCs w:val="28"/>
          <w:rFonts w:ascii="宋体" w:hAnsi="宋体" w:eastAsia="宋体" w:cs="宋体" w:hint="eastAsia"/>
        </w:rPr>
      </w:r>
    </w:p>
    <w:p w14:paraId="2065398E">
      <w:pPr>
        <w:jc w:val="center"/>
        <w:spacing w:after="312" w:afterLines="100" w:before="312" w:beforeLines="100"/>
        <w:rPr>
          <w:b w:val="1"/>
          <w:sz w:val="28"/>
          <w:szCs w:val="28"/>
          <w:rFonts w:ascii="宋体" w:hAnsi="宋体" w:eastAsia="宋体" w:cs="宋体" w:hint="eastAsia"/>
        </w:rPr>
      </w:pPr>
      <w:r>
        <w:rPr>
          <w:b w:val="1"/>
          <w:sz w:val="28"/>
          <w:szCs w:val="28"/>
          <w:rFonts w:ascii="宋体" w:hAnsi="宋体" w:eastAsia="宋体" w:cs="宋体" w:hint="eastAsia"/>
        </w:rPr>
        <w:t>承诺书</w:t>
      </w:r>
    </w:p>
    <w:p w14:paraId="4653315E">
      <w:pPr>
        <w:jc w:val="both"/>
        <w:spacing w:after="312" w:afterLines="100" w:line="440" w:lineRule="exact"/>
        <w:rPr>
          <w:sz w:val="24"/>
          <w:szCs w:val="24"/>
          <w:rFonts w:ascii="宋体" w:hAnsi="宋体" w:eastAsia="宋体" w:cs="宋体" w:hint="eastAsia"/>
        </w:rPr>
      </w:pPr>
      <w:r>
        <w:rPr>
          <w:u w:val="single"/>
          <w:sz w:val="24"/>
          <w:szCs w:val="24"/>
          <w:rFonts w:ascii="宋体" w:hAnsi="宋体" w:eastAsia="宋体" w:cs="宋体" w:hint="eastAsia"/>
        </w:rPr>
        <w:t xml:space="preserve">     </w:t>
      </w:r>
      <w:r>
        <w:rPr>
          <w:u w:val="single"/>
          <w:sz w:val="24"/>
          <w:lang w:val="en-US" w:eastAsia="zh-CN"/>
          <w:szCs w:val="24"/>
          <w:rFonts w:ascii="宋体" w:hAnsi="宋体" w:eastAsia="宋体" w:cs="宋体" w:hint="eastAsia"/>
        </w:rPr>
        <w:t xml:space="preserve">        </w:t>
      </w:r>
      <w:r>
        <w:rPr>
          <w:u w:val="single"/>
          <w:sz w:val="24"/>
          <w:szCs w:val="24"/>
          <w:rFonts w:ascii="宋体" w:hAnsi="宋体" w:eastAsia="宋体" w:cs="宋体" w:hint="eastAsia"/>
        </w:rPr>
        <w:t xml:space="preserve">   </w:t>
      </w:r>
      <w:r>
        <w:rPr>
          <w:sz w:val="24"/>
          <w:szCs w:val="24"/>
          <w:rFonts w:ascii="宋体" w:hAnsi="宋体" w:eastAsia="宋体" w:cs="宋体" w:hint="eastAsia"/>
        </w:rPr>
        <w:t>（</w:t>
      </w:r>
      <w:r>
        <w:rPr>
          <w:sz w:val="24"/>
          <w:lang w:val="en-US" w:eastAsia="zh-CN"/>
          <w:szCs w:val="24"/>
          <w:rFonts w:ascii="宋体" w:hAnsi="宋体" w:eastAsia="宋体" w:cs="宋体" w:hint="eastAsia"/>
        </w:rPr>
        <w:t>采购</w:t>
      </w:r>
      <w:r>
        <w:rPr>
          <w:sz w:val="24"/>
          <w:szCs w:val="24"/>
          <w:rFonts w:ascii="宋体" w:hAnsi="宋体" w:eastAsia="宋体" w:cs="宋体" w:hint="eastAsia"/>
        </w:rPr>
        <w:t>人名称）：</w:t>
      </w:r>
    </w:p>
    <w:p w14:paraId="51DBDE31">
      <w:pPr>
        <w:widowControl w:val="0"/>
        <w:keepNext w:val="0"/>
        <w:keepLines w:val="0"/>
        <w:pageBreakBefore w:val="0"/>
        <w:wordWrap w:val="1"/>
        <w:overflowPunct w:val="1"/>
        <w:topLinePunct w:val="0"/>
        <w:kinsoku w:val="1"/>
        <w:autoSpaceDE w:val="1"/>
        <w:autoSpaceDN w:val="1"/>
        <w:bidi w:val="0"/>
        <w:adjustRightInd w:val="1"/>
        <w:snapToGrid w:val="1"/>
        <w:spacing w:line="480" w:lineRule="auto"/>
        <w:ind w:firstLine="480" w:firstLineChars="200"/>
        <w:rPr>
          <w:sz w:val="24"/>
          <w:szCs w:val="24"/>
          <w:rFonts w:ascii="宋体" w:hAnsi="宋体" w:eastAsia="宋体" w:cs="宋体" w:hint="eastAsia"/>
        </w:rPr>
      </w:pPr>
      <w:r>
        <w:rPr>
          <w:sz w:val="24"/>
          <w:szCs w:val="24"/>
          <w:rFonts w:ascii="宋体" w:hAnsi="宋体" w:eastAsia="宋体" w:cs="宋体" w:hint="eastAsia"/>
        </w:rPr>
        <w:t>我方在此声明，我方拟派往</w:t>
      </w:r>
      <w:r>
        <w:rPr>
          <w:u w:val="single"/>
          <w:sz w:val="24"/>
          <w:szCs w:val="24"/>
          <w:rFonts w:ascii="宋体" w:hAnsi="宋体" w:eastAsia="宋体" w:cs="宋体" w:hint="eastAsia"/>
        </w:rPr>
        <w:t xml:space="preserve">        </w:t>
      </w:r>
      <w:r>
        <w:rPr>
          <w:sz w:val="24"/>
          <w:szCs w:val="24"/>
          <w:rFonts w:ascii="宋体" w:hAnsi="宋体" w:eastAsia="宋体" w:cs="宋体" w:hint="eastAsia"/>
        </w:rPr>
        <w:t>（项目名称）（以下简称“本工程”）的项目经理</w:t>
      </w:r>
      <w:r>
        <w:rPr>
          <w:u w:val="single"/>
          <w:sz w:val="24"/>
          <w:szCs w:val="24"/>
          <w:rFonts w:ascii="宋体" w:hAnsi="宋体" w:eastAsia="宋体" w:cs="宋体" w:hint="eastAsia"/>
        </w:rPr>
        <w:t xml:space="preserve">        </w:t>
      </w:r>
      <w:r>
        <w:rPr>
          <w:sz w:val="24"/>
          <w:szCs w:val="24"/>
          <w:rFonts w:ascii="宋体" w:hAnsi="宋体" w:eastAsia="宋体" w:cs="宋体" w:hint="eastAsia"/>
        </w:rPr>
        <w:t>（项目经理姓名）现阶段没有担任任何在施建设工程项目的项目经理。</w:t>
      </w:r>
    </w:p>
    <w:p w14:paraId="317408CA">
      <w:pPr>
        <w:widowControl w:val="0"/>
        <w:keepNext w:val="0"/>
        <w:keepLines w:val="0"/>
        <w:pageBreakBefore w:val="0"/>
        <w:wordWrap w:val="1"/>
        <w:overflowPunct w:val="1"/>
        <w:topLinePunct w:val="0"/>
        <w:kinsoku w:val="1"/>
        <w:autoSpaceDE w:val="1"/>
        <w:autoSpaceDN w:val="1"/>
        <w:bidi w:val="0"/>
        <w:adjustRightInd w:val="1"/>
        <w:snapToGrid w:val="1"/>
        <w:spacing w:line="480" w:lineRule="auto"/>
        <w:ind w:firstLine="480" w:firstLineChars="200"/>
        <w:rPr>
          <w:rFonts w:ascii="宋体" w:hAnsi="宋体" w:eastAsia="宋体" w:cs="宋体" w:hint="eastAsia"/>
        </w:rPr>
      </w:pPr>
      <w:r>
        <w:rPr>
          <w:sz w:val="24"/>
          <w:szCs w:val="24"/>
          <w:rFonts w:ascii="宋体" w:hAnsi="宋体" w:eastAsia="宋体" w:cs="宋体" w:hint="eastAsia"/>
        </w:rPr>
        <w:t>我方保证上述信息的真实和准确，并愿意承担因我方就此弄虚作假所引起的一切法律后果。</w:t>
      </w:r>
    </w:p>
    <w:p w14:paraId="23A7B776">
      <w:pPr>
        <w:spacing w:line="440" w:lineRule="exact"/>
        <w:ind w:firstLine="480" w:firstLineChars="200"/>
        <w:rPr>
          <w:sz w:val="24"/>
          <w:szCs w:val="24"/>
          <w:rFonts w:ascii="宋体" w:hAnsi="宋体" w:eastAsia="宋体" w:cs="宋体" w:hint="eastAsia"/>
        </w:rPr>
      </w:pPr>
    </w:p>
    <w:p w14:paraId="4E9D371D">
      <w:pPr>
        <w:spacing w:line="440" w:lineRule="exact"/>
        <w:ind w:firstLine="480" w:firstLineChars="200"/>
        <w:rPr>
          <w:sz w:val="24"/>
          <w:szCs w:val="24"/>
          <w:rFonts w:ascii="宋体" w:hAnsi="宋体" w:eastAsia="宋体" w:cs="宋体" w:hint="eastAsia"/>
        </w:rPr>
      </w:pPr>
    </w:p>
    <w:p w14:paraId="147B4AA5">
      <w:pPr>
        <w:spacing w:line="440" w:lineRule="exact"/>
        <w:ind w:firstLine="480" w:firstLineChars="200"/>
        <w:rPr>
          <w:sz w:val="24"/>
          <w:szCs w:val="24"/>
          <w:rFonts w:ascii="宋体" w:hAnsi="宋体" w:eastAsia="宋体" w:cs="宋体" w:hint="eastAsia"/>
        </w:rPr>
      </w:pPr>
      <w:r>
        <w:rPr>
          <w:sz w:val="24"/>
          <w:szCs w:val="24"/>
          <w:rFonts w:ascii="宋体" w:hAnsi="宋体" w:eastAsia="宋体" w:cs="宋体" w:hint="eastAsia"/>
        </w:rPr>
        <w:t>特此承诺</w:t>
      </w:r>
    </w:p>
    <w:p w14:paraId="6AD86338">
      <w:pPr>
        <w:widowControl w:val="0"/>
        <w:keepNext w:val="0"/>
        <w:keepLines w:val="0"/>
        <w:pageBreakBefore w:val="0"/>
        <w:wordWrap w:val="1"/>
        <w:overflowPunct w:val="1"/>
        <w:topLinePunct w:val="0"/>
        <w:kinsoku w:val="1"/>
        <w:autoSpaceDE w:val="1"/>
        <w:autoSpaceDN w:val="1"/>
        <w:bidi w:val="0"/>
        <w:adjustRightInd w:val="1"/>
        <w:snapToGrid w:val="1"/>
        <w:jc w:val="center"/>
        <w:outlineLvl w:val="9"/>
        <w:spacing w:line="360" w:lineRule="auto"/>
        <w:rPr>
          <w:b w:val="1"/>
          <w:sz w:val="36"/>
          <w:szCs w:val="36"/>
          <w:rFonts w:ascii="宋体" w:hAnsi="宋体" w:eastAsia="宋体" w:cs="宋体" w:hint="eastAsia"/>
        </w:rPr>
      </w:pPr>
    </w:p>
    <w:p w14:paraId="72C39ECD">
      <w:pPr>
        <w:widowControl w:val="0"/>
        <w:keepNext w:val="0"/>
        <w:keepLines w:val="0"/>
        <w:pageBreakBefore w:val="0"/>
        <w:wordWrap w:val="1"/>
        <w:overflowPunct w:val="1"/>
        <w:topLinePunct w:val="0"/>
        <w:kinsoku w:val="1"/>
        <w:autoSpaceDE w:val="1"/>
        <w:autoSpaceDN w:val="1"/>
        <w:bidi w:val="0"/>
        <w:adjustRightInd w:val="1"/>
        <w:snapToGrid w:val="1"/>
        <w:jc w:val="center"/>
        <w:outlineLvl w:val="9"/>
        <w:spacing w:line="360" w:lineRule="auto"/>
        <w:rPr>
          <w:b w:val="1"/>
          <w:sz w:val="36"/>
          <w:szCs w:val="36"/>
          <w:rFonts w:ascii="宋体" w:hAnsi="宋体" w:eastAsia="宋体" w:cs="宋体" w:hint="eastAsia"/>
        </w:rPr>
      </w:pPr>
    </w:p>
    <w:p w14:paraId="74AB1304">
      <w:pPr>
        <w:widowControl w:val="0"/>
        <w:keepNext w:val="0"/>
        <w:keepLines w:val="0"/>
        <w:pageBreakBefore w:val="0"/>
        <w:wordWrap w:val="1"/>
        <w:overflowPunct w:val="1"/>
        <w:topLinePunct w:val="0"/>
        <w:kinsoku w:val="1"/>
        <w:autoSpaceDE w:val="1"/>
        <w:autoSpaceDN w:val="1"/>
        <w:bidi w:val="0"/>
        <w:adjustRightInd w:val="1"/>
        <w:snapToGrid w:val="1"/>
        <w:jc w:val="center"/>
        <w:outlineLvl w:val="9"/>
        <w:spacing w:line="360" w:lineRule="auto"/>
        <w:rPr>
          <w:b w:val="1"/>
          <w:sz w:val="36"/>
          <w:szCs w:val="36"/>
          <w:rFonts w:ascii="宋体" w:hAnsi="宋体" w:eastAsia="宋体" w:cs="宋体" w:hint="eastAsia"/>
        </w:rPr>
      </w:pPr>
    </w:p>
    <w:p w14:paraId="0D9D4D5A">
      <w:pPr>
        <w:widowControl w:val="0"/>
        <w:keepNext w:val="0"/>
        <w:keepLines w:val="0"/>
        <w:pageBreakBefore w:val="0"/>
        <w:wordWrap w:val="1"/>
        <w:overflowPunct w:val="1"/>
        <w:topLinePunct w:val="0"/>
        <w:kinsoku w:val="1"/>
        <w:autoSpaceDE w:val="1"/>
        <w:autoSpaceDN w:val="1"/>
        <w:bidi w:val="0"/>
        <w:adjustRightInd w:val="1"/>
        <w:snapToGrid w:val="1"/>
        <w:spacing w:line="480" w:lineRule="auto"/>
        <w:ind w:firstLine="480" w:firstLineChars="200"/>
        <w:rPr>
          <w:sz w:val="24"/>
          <w:szCs w:val="24"/>
          <w:rFonts w:ascii="宋体" w:hAnsi="宋体" w:eastAsia="宋体" w:cs="宋体" w:hint="eastAsia"/>
        </w:rPr>
      </w:pPr>
      <w:r>
        <w:rPr>
          <w:sz w:val="24"/>
          <w:szCs w:val="24"/>
          <w:rFonts w:ascii="宋体" w:hAnsi="宋体" w:eastAsia="宋体" w:cs="宋体" w:hint="eastAsia"/>
        </w:rPr>
        <w:t>响应人：（电子签章）</w:t>
      </w:r>
    </w:p>
    <w:p w14:paraId="3DE1E4B2">
      <w:pPr>
        <w:widowControl w:val="0"/>
        <w:keepNext w:val="0"/>
        <w:keepLines w:val="0"/>
        <w:pageBreakBefore w:val="0"/>
        <w:wordWrap w:val="1"/>
        <w:overflowPunct w:val="1"/>
        <w:topLinePunct w:val="0"/>
        <w:kinsoku w:val="1"/>
        <w:autoSpaceDE w:val="1"/>
        <w:autoSpaceDN w:val="1"/>
        <w:bidi w:val="0"/>
        <w:adjustRightInd w:val="1"/>
        <w:snapToGrid w:val="1"/>
        <w:spacing w:line="480" w:lineRule="auto"/>
        <w:ind w:firstLine="480" w:firstLineChars="200"/>
        <w:rPr>
          <w:sz w:val="24"/>
          <w:szCs w:val="24"/>
          <w:rFonts w:ascii="宋体" w:hAnsi="宋体" w:eastAsia="宋体" w:cs="宋体" w:hint="eastAsia"/>
        </w:rPr>
      </w:pPr>
      <w:r>
        <w:rPr>
          <w:sz w:val="24"/>
          <w:szCs w:val="24"/>
          <w:rFonts w:ascii="宋体" w:hAnsi="宋体" w:eastAsia="宋体" w:cs="宋体" w:hint="eastAsia"/>
        </w:rPr>
        <w:t>法定代表人或其委托代理人：（电子签章）</w:t>
      </w:r>
    </w:p>
    <w:p w14:paraId="55D6AACF">
      <w:pPr>
        <w:widowControl w:val="0"/>
        <w:keepNext w:val="0"/>
        <w:keepLines w:val="0"/>
        <w:pageBreakBefore w:val="0"/>
        <w:wordWrap w:val="1"/>
        <w:overflowPunct w:val="1"/>
        <w:topLinePunct w:val="0"/>
        <w:kinsoku w:val="1"/>
        <w:autoSpaceDE w:val="1"/>
        <w:autoSpaceDN w:val="1"/>
        <w:bidi w:val="0"/>
        <w:adjustRightInd w:val="1"/>
        <w:snapToGrid w:val="1"/>
        <w:spacing w:line="480" w:lineRule="auto"/>
        <w:ind w:firstLine="480" w:firstLineChars="200"/>
        <w:rPr>
          <w:sz w:val="24"/>
          <w:lang w:val="en-US" w:eastAsia="zh-CN"/>
          <w:szCs w:val="24"/>
          <w:rFonts w:ascii="宋体" w:hAnsi="宋体" w:eastAsia="宋体" w:cs="宋体" w:hint="eastAsia"/>
        </w:rPr>
      </w:pPr>
      <w:r>
        <w:rPr>
          <w:sz w:val="24"/>
          <w:lang w:val="en-US" w:eastAsia="zh-CN"/>
          <w:szCs w:val="24"/>
          <w:rFonts w:ascii="宋体" w:hAnsi="宋体" w:eastAsia="宋体" w:cs="宋体" w:hint="eastAsia"/>
        </w:rPr>
        <w:t>日期：</w:t>
      </w:r>
      <w:r>
        <w:rPr>
          <w:u w:val="single"/>
          <w:sz w:val="24"/>
          <w:lang w:val="en-US" w:eastAsia="zh-CN"/>
          <w:szCs w:val="24"/>
          <w:rFonts w:ascii="宋体" w:hAnsi="宋体" w:eastAsia="宋体" w:cs="宋体" w:hint="eastAsia"/>
        </w:rPr>
        <w:t xml:space="preserve"> </w:t>
      </w:r>
      <w:r>
        <w:rPr>
          <w:u w:val="single"/>
          <w:sz w:val="24"/>
          <w:lang w:val="en-US" w:eastAsia="zh-CN"/>
          <w:szCs w:val="24"/>
          <w:rFonts w:ascii="宋体" w:hAnsi="宋体" w:cs="宋体" w:hint="eastAsia"/>
        </w:rPr>
        <w:t xml:space="preserve"> </w:t>
      </w:r>
      <w:r>
        <w:rPr>
          <w:u w:val="single"/>
          <w:sz w:val="24"/>
          <w:lang w:val="en-US" w:eastAsia="zh-CN"/>
          <w:szCs w:val="24"/>
          <w:rFonts w:ascii="宋体" w:hAnsi="宋体" w:eastAsia="宋体" w:cs="宋体" w:hint="eastAsia"/>
        </w:rPr>
        <w:t xml:space="preserve">  </w:t>
      </w:r>
      <w:r>
        <w:rPr>
          <w:sz w:val="24"/>
          <w:lang w:val="en-US" w:eastAsia="zh-CN"/>
          <w:szCs w:val="24"/>
          <w:rFonts w:ascii="宋体" w:hAnsi="宋体" w:eastAsia="宋体" w:cs="宋体" w:hint="eastAsia"/>
        </w:rPr>
        <w:t>年</w:t>
      </w:r>
      <w:r>
        <w:rPr>
          <w:u w:val="single"/>
          <w:sz w:val="24"/>
          <w:lang w:val="en-US" w:eastAsia="zh-CN"/>
          <w:szCs w:val="24"/>
          <w:rFonts w:ascii="宋体" w:hAnsi="宋体" w:eastAsia="宋体" w:cs="宋体" w:hint="eastAsia"/>
        </w:rPr>
        <w:t xml:space="preserve">   </w:t>
      </w:r>
      <w:r>
        <w:rPr>
          <w:sz w:val="24"/>
          <w:lang w:val="en-US" w:eastAsia="zh-CN"/>
          <w:szCs w:val="24"/>
          <w:rFonts w:ascii="宋体" w:hAnsi="宋体" w:eastAsia="宋体" w:cs="宋体" w:hint="eastAsia"/>
        </w:rPr>
        <w:t>月</w:t>
      </w:r>
      <w:r>
        <w:rPr>
          <w:u w:val="single"/>
          <w:sz w:val="24"/>
          <w:lang w:val="en-US" w:eastAsia="zh-CN"/>
          <w:szCs w:val="24"/>
          <w:rFonts w:ascii="宋体" w:hAnsi="宋体" w:eastAsia="宋体" w:cs="宋体" w:hint="eastAsia"/>
        </w:rPr>
        <w:t xml:space="preserve">  </w:t>
      </w:r>
      <w:r>
        <w:rPr>
          <w:u w:val="single"/>
          <w:sz w:val="24"/>
          <w:lang w:val="en-US" w:eastAsia="zh-CN"/>
          <w:szCs w:val="24"/>
          <w:rFonts w:ascii="宋体" w:hAnsi="宋体" w:cs="宋体" w:hint="eastAsia"/>
        </w:rPr>
        <w:t xml:space="preserve"> </w:t>
      </w:r>
      <w:r>
        <w:rPr>
          <w:sz w:val="24"/>
          <w:lang w:val="en-US" w:eastAsia="zh-CN"/>
          <w:szCs w:val="24"/>
          <w:rFonts w:ascii="宋体" w:hAnsi="宋体" w:eastAsia="宋体" w:cs="宋体" w:hint="eastAsia"/>
        </w:rPr>
        <w:t>日</w:t>
      </w:r>
    </w:p>
    <w:p w14:paraId="23571D68">
      <w:pPr>
        <w:widowControl w:val="0"/>
        <w:keepNext w:val="0"/>
        <w:keepLines w:val="0"/>
        <w:pageBreakBefore w:val="0"/>
        <w:wordWrap w:val="1"/>
        <w:overflowPunct w:val="1"/>
        <w:topLinePunct w:val="0"/>
        <w:kinsoku w:val="1"/>
        <w:autoSpaceDE w:val="1"/>
        <w:autoSpaceDN w:val="1"/>
        <w:bidi w:val="0"/>
        <w:adjustRightInd w:val="1"/>
        <w:snapToGrid w:val="1"/>
        <w:jc w:val="center"/>
        <w:outlineLvl w:val="9"/>
        <w:spacing w:line="360" w:lineRule="auto"/>
        <w:rPr>
          <w:b w:val="1"/>
          <w:sz w:val="30"/>
          <w:szCs w:val="30"/>
          <w:rFonts w:ascii="宋体" w:hAnsi="宋体" w:eastAsia="宋体" w:cs="宋体" w:hint="eastAsia"/>
        </w:rPr>
      </w:pPr>
    </w:p>
    <w:p w14:paraId="01994D18">
      <w:pPr>
        <w:widowControl w:val="0"/>
        <w:keepNext w:val="0"/>
        <w:keepLines w:val="0"/>
        <w:pageBreakBefore w:val="0"/>
        <w:wordWrap w:val="1"/>
        <w:overflowPunct w:val="1"/>
        <w:topLinePunct w:val="0"/>
        <w:kinsoku w:val="1"/>
        <w:autoSpaceDE w:val="1"/>
        <w:autoSpaceDN w:val="1"/>
        <w:bidi w:val="0"/>
        <w:adjustRightInd w:val="1"/>
        <w:snapToGrid w:val="1"/>
        <w:jc w:val="center"/>
        <w:outlineLvl w:val="9"/>
        <w:spacing w:line="360" w:lineRule="auto"/>
        <w:rPr>
          <w:b w:val="1"/>
          <w:sz w:val="30"/>
          <w:szCs w:val="30"/>
          <w:rFonts w:ascii="宋体" w:hAnsi="宋体" w:eastAsia="宋体" w:cs="宋体" w:hint="eastAsia"/>
        </w:rPr>
      </w:pPr>
    </w:p>
    <w:p w14:paraId="1D8F1EF3">
      <w:pPr>
        <w:widowControl w:val="0"/>
        <w:keepNext w:val="0"/>
        <w:keepLines w:val="0"/>
        <w:pageBreakBefore w:val="0"/>
        <w:wordWrap w:val="1"/>
        <w:overflowPunct w:val="1"/>
        <w:topLinePunct w:val="0"/>
        <w:kinsoku w:val="1"/>
        <w:autoSpaceDE w:val="1"/>
        <w:autoSpaceDN w:val="1"/>
        <w:bidi w:val="0"/>
        <w:adjustRightInd w:val="1"/>
        <w:snapToGrid w:val="1"/>
        <w:jc w:val="center"/>
        <w:outlineLvl w:val="9"/>
        <w:spacing w:line="360" w:lineRule="auto"/>
        <w:rPr>
          <w:b w:val="1"/>
          <w:sz w:val="30"/>
          <w:szCs w:val="30"/>
          <w:rFonts w:ascii="宋体" w:hAnsi="宋体" w:eastAsia="宋体" w:cs="宋体" w:hint="eastAsia"/>
        </w:rPr>
      </w:pPr>
    </w:p>
    <w:p w14:paraId="0405030D">
      <w:pPr>
        <w:widowControl w:val="0"/>
        <w:keepNext w:val="0"/>
        <w:keepLines w:val="0"/>
        <w:pageBreakBefore w:val="0"/>
        <w:wordWrap w:val="1"/>
        <w:overflowPunct w:val="1"/>
        <w:topLinePunct w:val="0"/>
        <w:kinsoku w:val="1"/>
        <w:autoSpaceDE w:val="1"/>
        <w:autoSpaceDN w:val="1"/>
        <w:bidi w:val="0"/>
        <w:adjustRightInd w:val="1"/>
        <w:snapToGrid w:val="1"/>
        <w:jc w:val="center"/>
        <w:outlineLvl w:val="9"/>
        <w:spacing w:line="360" w:lineRule="auto"/>
        <w:rPr>
          <w:b w:val="1"/>
          <w:sz w:val="30"/>
          <w:szCs w:val="30"/>
          <w:rFonts w:ascii="宋体" w:hAnsi="宋体" w:eastAsia="宋体" w:cs="宋体" w:hint="eastAsia"/>
        </w:rPr>
      </w:pPr>
    </w:p>
    <w:p w14:paraId="3B9F14E0">
      <w:pPr>
        <w:widowControl w:val="0"/>
        <w:keepNext w:val="0"/>
        <w:keepLines w:val="0"/>
        <w:pageBreakBefore w:val="0"/>
        <w:wordWrap w:val="1"/>
        <w:overflowPunct w:val="1"/>
        <w:topLinePunct w:val="0"/>
        <w:kinsoku w:val="1"/>
        <w:autoSpaceDE w:val="1"/>
        <w:autoSpaceDN w:val="1"/>
        <w:bidi w:val="0"/>
        <w:adjustRightInd w:val="1"/>
        <w:snapToGrid w:val="1"/>
        <w:jc w:val="center"/>
        <w:outlineLvl w:val="9"/>
        <w:spacing w:line="360" w:lineRule="auto"/>
        <w:rPr>
          <w:b w:val="1"/>
          <w:sz w:val="30"/>
          <w:szCs w:val="30"/>
          <w:rFonts w:ascii="宋体" w:hAnsi="宋体" w:eastAsia="宋体" w:cs="宋体" w:hint="eastAsia"/>
        </w:rPr>
      </w:pPr>
    </w:p>
    <w:p w14:paraId="42C153AE">
      <w:pPr>
        <w:widowControl w:val="0"/>
        <w:keepNext w:val="0"/>
        <w:keepLines w:val="0"/>
        <w:pageBreakBefore w:val="0"/>
        <w:wordWrap w:val="1"/>
        <w:overflowPunct w:val="1"/>
        <w:topLinePunct w:val="0"/>
        <w:kinsoku w:val="1"/>
        <w:autoSpaceDE w:val="1"/>
        <w:autoSpaceDN w:val="1"/>
        <w:bidi w:val="0"/>
        <w:adjustRightInd w:val="1"/>
        <w:snapToGrid w:val="1"/>
        <w:jc w:val="center"/>
        <w:outlineLvl w:val="9"/>
        <w:spacing w:line="360" w:lineRule="auto"/>
        <w:rPr>
          <w:b w:val="1"/>
          <w:sz w:val="30"/>
          <w:szCs w:val="30"/>
          <w:rFonts w:ascii="宋体" w:hAnsi="宋体" w:eastAsia="宋体" w:cs="宋体" w:hint="eastAsia"/>
        </w:rPr>
      </w:pPr>
    </w:p>
    <w:p w14:paraId="45F47915">
      <w:pPr>
        <w:widowControl w:val="0"/>
        <w:keepNext w:val="0"/>
        <w:keepLines w:val="0"/>
        <w:pageBreakBefore w:val="0"/>
        <w:wordWrap w:val="1"/>
        <w:overflowPunct w:val="1"/>
        <w:topLinePunct w:val="0"/>
        <w:kinsoku w:val="1"/>
        <w:autoSpaceDE w:val="1"/>
        <w:autoSpaceDN w:val="1"/>
        <w:bidi w:val="0"/>
        <w:adjustRightInd w:val="1"/>
        <w:snapToGrid w:val="1"/>
        <w:jc w:val="center"/>
        <w:outlineLvl w:val="9"/>
        <w:spacing w:line="360" w:lineRule="auto"/>
        <w:rPr>
          <w:b w:val="1"/>
          <w:sz w:val="30"/>
          <w:szCs w:val="30"/>
          <w:rFonts w:ascii="宋体" w:hAnsi="宋体" w:eastAsia="宋体" w:cs="宋体" w:hint="eastAsia"/>
        </w:rPr>
      </w:pPr>
    </w:p>
    <w:p w14:paraId="6DA9902B">
      <w:pPr>
        <w:widowControl w:val="0"/>
        <w:keepNext w:val="0"/>
        <w:keepLines w:val="0"/>
        <w:pageBreakBefore w:val="0"/>
        <w:wordWrap w:val="1"/>
        <w:overflowPunct w:val="1"/>
        <w:topLinePunct w:val="0"/>
        <w:kinsoku w:val="1"/>
        <w:autoSpaceDE w:val="1"/>
        <w:autoSpaceDN w:val="1"/>
        <w:bidi w:val="0"/>
        <w:adjustRightInd w:val="1"/>
        <w:snapToGrid w:val="1"/>
        <w:jc w:val="center"/>
        <w:outlineLvl w:val="9"/>
        <w:spacing w:line="360" w:lineRule="auto"/>
        <w:rPr>
          <w:b w:val="1"/>
          <w:sz w:val="30"/>
          <w:szCs w:val="30"/>
          <w:rFonts w:ascii="宋体" w:hAnsi="宋体" w:eastAsia="宋体" w:cs="宋体" w:hint="eastAsia"/>
        </w:rPr>
      </w:pPr>
    </w:p>
    <w:p w14:paraId="7F4CBE31">
      <w:pPr>
        <w:rPr>
          <w:b w:val="1"/>
          <w:sz w:val="30"/>
          <w:lang w:val="en-US" w:eastAsia="zh-CN"/>
          <w:szCs w:val="30"/>
          <w:rFonts w:ascii="宋体" w:hAnsi="宋体" w:eastAsia="宋体" w:cs="宋体" w:hint="eastAsia"/>
        </w:rPr>
      </w:pPr>
      <w:r>
        <w:br w:type="page"/>
        <w:rPr>
          <w:b w:val="1"/>
          <w:sz w:val="30"/>
          <w:lang w:val="en-US" w:eastAsia="zh-CN"/>
          <w:szCs w:val="30"/>
          <w:rFonts w:ascii="宋体" w:hAnsi="宋体" w:eastAsia="宋体" w:cs="宋体" w:hint="eastAsia"/>
        </w:rPr>
      </w:r>
    </w:p>
    <w:p w14:paraId="010FA341">
      <w:pPr>
        <w:widowControl w:val="1"/>
        <w:keepNext w:val="0"/>
        <w:keepLines w:val="0"/>
        <w:pageBreakBefore w:val="0"/>
        <w:wordWrap w:val="1"/>
        <w:overflowPunct w:val="1"/>
        <w:topLinePunct w:val="0"/>
        <w:kinsoku w:val="0"/>
        <w:autoSpaceDE w:val="0"/>
        <w:autoSpaceDN w:val="0"/>
        <w:bidi w:val="0"/>
        <w:adjustRightInd w:val="0"/>
        <w:snapToGrid w:val="0"/>
        <w:jc w:val="center"/>
        <w:outlineLvl w:val="2"/>
        <w:spacing w:after="157" w:afterLines="50" w:before="157" w:beforeLines="50" w:line="219" w:lineRule="auto"/>
        <w:ind w:left="0"/>
        <w:rPr>
          <w:b w:val="1"/>
          <w:sz w:val="30"/>
          <w:lang w:val="en-US" w:eastAsia="en-US"/>
          <w:bCs/>
          <w:kern w:val="0"/>
          <w:szCs w:val="30"/>
          <w:rFonts w:ascii="宋体" w:hAnsi="宋体" w:eastAsia="宋体" w:cs="宋体" w:hint="eastAsia"/>
        </w:rPr>
      </w:pPr>
      <w:r>
        <w:rPr>
          <w:b w:val="1"/>
          <w:sz w:val="30"/>
          <w:lang w:val="en-US" w:eastAsia="zh-CN"/>
          <w:bCs/>
          <w:kern w:val="0"/>
          <w:szCs w:val="30"/>
          <w:rFonts w:ascii="宋体" w:hAnsi="宋体" w:eastAsia="宋体" w:cs="宋体" w:hint="eastAsia"/>
        </w:rPr>
        <w:t>十四</w:t>
      </w:r>
      <w:r>
        <w:rPr>
          <w:b w:val="1"/>
          <w:sz w:val="30"/>
          <w:lang w:val="en-US" w:eastAsia="en-US"/>
          <w:bCs/>
          <w:kern w:val="0"/>
          <w:szCs w:val="30"/>
          <w:rFonts w:ascii="宋体" w:hAnsi="宋体" w:eastAsia="宋体" w:cs="宋体" w:hint="eastAsia"/>
        </w:rPr>
        <w:t>、项目技术负责人简历表</w:t>
      </w:r>
    </w:p>
    <w:p w14:paraId="5D6B2437">
      <w:pPr>
        <w:widowControl w:val="1"/>
        <w:kinsoku w:val="0"/>
        <w:autoSpaceDE w:val="0"/>
        <w:autoSpaceDN w:val="0"/>
        <w:adjustRightInd w:val="0"/>
        <w:snapToGrid w:val="0"/>
        <w:jc w:val="left"/>
        <w:spacing w:line="120" w:lineRule="exact"/>
        <w:rPr>
          <w:color w:val="000000"/>
          <w:lang w:eastAsia="en-US"/>
          <w:kern w:val="0"/>
          <w:szCs w:val="21"/>
          <w:rFonts w:ascii="宋体" w:hAnsi="宋体" w:eastAsia="宋体" w:cs="宋体" w:hint="eastAsia"/>
        </w:rPr>
      </w:pPr>
    </w:p>
    <w:tbl>
      <w:tblPr>
        <w:tblStyle w:val="86"/>
        <w:tblW w:w="9137" w:type="dxa"/>
        <w:jc w:val="center"/>
        <w:tblLayout w:type="fixed"/>
        <w:tblCellMar>
          <w:top w:type="dxa" w:w="0.000000"/>
          <w:bottom w:type="dxa" w:w="0.000000"/>
          <w:left w:type="dxa" w:w="0.000000"/>
          <w:right w:type="dxa" w:w="0.000000"/>
        </w:tblCellMar>
      </w:tblPr>
      <w:tblGrid>
        <w:gridCol w:w="1563.000000"/>
        <w:gridCol w:w="722.000000"/>
        <w:gridCol w:w="601.000000"/>
        <w:gridCol w:w="902.000000"/>
        <w:gridCol w:w="300.000000"/>
        <w:gridCol w:w="1050.000000"/>
        <w:gridCol w:w="1535.000000"/>
        <w:gridCol w:w="169.000000"/>
        <w:gridCol w:w="732.000000"/>
        <w:gridCol w:w="362.000000"/>
        <w:gridCol w:w="1201.000000"/>
      </w:tblGrid>
      <w:tr w14:paraId="64C8EB72">
        <w:tblPrEx>
          <w:tblCellMar>
            <w:top w:type="dxa" w:w="0.000000"/>
            <w:bottom w:type="dxa" w:w="0.000000"/>
            <w:left w:type="dxa" w:w="0.000000"/>
            <w:right w:type="dxa" w:w="0.000000"/>
          </w:tblCellMar>
        </w:tblPrEx>
        <w:trPr>
          <w:trHeight w:val="509" w:hRule="atLeast"/>
          <w:jc w:val="center"/>
        </w:trPr>
        <w:tc>
          <w:tcPr>
            <w:tcW w:w="1563" w:type="dxa"/>
            <w:vAlign w:val="center"/>
            <w:tcBorders>
              <w:top w:val="single" w:color="auto" w:sz="6" w:space="0"/>
              <w:left w:val="single" w:color="auto" w:sz="6" w:space="0"/>
              <w:bottom w:val="single" w:color="auto" w:sz="6" w:space="0"/>
              <w:right w:val="single" w:color="auto" w:sz="6" w:space="0"/>
            </w:tcBorders>
          </w:tcPr>
          <w:p w14:paraId="76FEB819">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姓名</w:t>
            </w:r>
          </w:p>
        </w:tc>
        <w:tc>
          <w:tcPr>
            <w:tcW w:w="2525" w:type="dxa"/>
            <w:gridSpan w:val="4"/>
            <w:vAlign w:val="center"/>
            <w:tcBorders>
              <w:top w:val="single" w:color="auto" w:sz="6" w:space="0"/>
              <w:left w:val="single" w:color="auto" w:sz="6" w:space="0"/>
              <w:bottom w:val="single" w:color="auto" w:sz="6" w:space="0"/>
              <w:right w:val="single" w:color="auto" w:sz="6" w:space="0"/>
            </w:tcBorders>
          </w:tcPr>
          <w:p w14:paraId="24E993B1">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050" w:type="dxa"/>
            <w:vAlign w:val="center"/>
            <w:tcBorders>
              <w:top w:val="single" w:color="auto" w:sz="6" w:space="0"/>
              <w:left w:val="single" w:color="auto" w:sz="6" w:space="0"/>
              <w:bottom w:val="single" w:color="auto" w:sz="6" w:space="0"/>
              <w:right w:val="single" w:color="auto" w:sz="6" w:space="0"/>
            </w:tcBorders>
          </w:tcPr>
          <w:p w14:paraId="2FD3A37A">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性别</w:t>
            </w:r>
          </w:p>
        </w:tc>
        <w:tc>
          <w:tcPr>
            <w:tcW w:w="1535" w:type="dxa"/>
            <w:vAlign w:val="center"/>
            <w:tcBorders>
              <w:top w:val="single" w:color="auto" w:sz="6" w:space="0"/>
              <w:left w:val="single" w:color="auto" w:sz="6" w:space="0"/>
              <w:bottom w:val="single" w:color="auto" w:sz="6" w:space="0"/>
              <w:right w:val="single" w:color="auto" w:sz="6" w:space="0"/>
            </w:tcBorders>
          </w:tcPr>
          <w:p w14:paraId="65333F4F">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901" w:type="dxa"/>
            <w:gridSpan w:val="2"/>
            <w:vAlign w:val="center"/>
            <w:tcBorders>
              <w:top w:val="single" w:color="auto" w:sz="6" w:space="0"/>
              <w:left w:val="single" w:color="auto" w:sz="6" w:space="0"/>
              <w:bottom w:val="single" w:color="auto" w:sz="6" w:space="0"/>
              <w:right w:val="single" w:color="auto" w:sz="6" w:space="0"/>
            </w:tcBorders>
          </w:tcPr>
          <w:p w14:paraId="7A10982E">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年龄</w:t>
            </w:r>
          </w:p>
        </w:tc>
        <w:tc>
          <w:tcPr>
            <w:tcW w:w="1563" w:type="dxa"/>
            <w:gridSpan w:val="2"/>
            <w:vAlign w:val="center"/>
            <w:tcBorders>
              <w:top w:val="single" w:color="auto" w:sz="6" w:space="0"/>
              <w:left w:val="single" w:color="auto" w:sz="6" w:space="0"/>
              <w:bottom w:val="single" w:color="auto" w:sz="6" w:space="0"/>
              <w:right w:val="single" w:color="auto" w:sz="6" w:space="0"/>
            </w:tcBorders>
          </w:tcPr>
          <w:p w14:paraId="69AB1EC9">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r>
      <w:tr w14:paraId="077F9447">
        <w:tblPrEx>
          <w:tblCellMar>
            <w:top w:type="dxa" w:w="0.000000"/>
            <w:bottom w:type="dxa" w:w="0.000000"/>
            <w:left w:type="dxa" w:w="0.000000"/>
            <w:right w:type="dxa" w:w="0.000000"/>
          </w:tblCellMar>
        </w:tblPrEx>
        <w:trPr>
          <w:trHeight w:val="509" w:hRule="atLeast"/>
          <w:jc w:val="center"/>
        </w:trPr>
        <w:tc>
          <w:tcPr>
            <w:tcW w:w="1563" w:type="dxa"/>
            <w:vAlign w:val="center"/>
            <w:tcBorders>
              <w:top w:val="single" w:color="auto" w:sz="6" w:space="0"/>
              <w:left w:val="single" w:color="auto" w:sz="6" w:space="0"/>
              <w:bottom w:val="single" w:color="auto" w:sz="6" w:space="0"/>
              <w:right w:val="single" w:color="auto" w:sz="6" w:space="0"/>
            </w:tcBorders>
          </w:tcPr>
          <w:p w14:paraId="0AFD59DF">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职务</w:t>
            </w:r>
          </w:p>
        </w:tc>
        <w:tc>
          <w:tcPr>
            <w:tcW w:w="2525" w:type="dxa"/>
            <w:gridSpan w:val="4"/>
            <w:vAlign w:val="center"/>
            <w:tcBorders>
              <w:top w:val="single" w:color="auto" w:sz="6" w:space="0"/>
              <w:left w:val="single" w:color="auto" w:sz="6" w:space="0"/>
              <w:bottom w:val="single" w:color="auto" w:sz="6" w:space="0"/>
              <w:right w:val="single" w:color="auto" w:sz="6" w:space="0"/>
            </w:tcBorders>
          </w:tcPr>
          <w:p w14:paraId="346D713E">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050" w:type="dxa"/>
            <w:vAlign w:val="center"/>
            <w:tcBorders>
              <w:top w:val="single" w:color="auto" w:sz="6" w:space="0"/>
              <w:left w:val="single" w:color="auto" w:sz="6" w:space="0"/>
              <w:bottom w:val="single" w:color="auto" w:sz="6" w:space="0"/>
              <w:right w:val="single" w:color="auto" w:sz="6" w:space="0"/>
            </w:tcBorders>
          </w:tcPr>
          <w:p w14:paraId="659E17F6">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职称</w:t>
            </w:r>
          </w:p>
        </w:tc>
        <w:tc>
          <w:tcPr>
            <w:tcW w:w="1535" w:type="dxa"/>
            <w:vAlign w:val="center"/>
            <w:tcBorders>
              <w:top w:val="single" w:color="auto" w:sz="6" w:space="0"/>
              <w:left w:val="single" w:color="auto" w:sz="6" w:space="0"/>
              <w:bottom w:val="single" w:color="auto" w:sz="6" w:space="0"/>
              <w:right w:val="single" w:color="auto" w:sz="6" w:space="0"/>
            </w:tcBorders>
          </w:tcPr>
          <w:p w14:paraId="7D0A1A4C">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901" w:type="dxa"/>
            <w:gridSpan w:val="2"/>
            <w:vAlign w:val="center"/>
            <w:tcBorders>
              <w:top w:val="single" w:color="auto" w:sz="6" w:space="0"/>
              <w:left w:val="single" w:color="auto" w:sz="6" w:space="0"/>
              <w:bottom w:val="single" w:color="auto" w:sz="6" w:space="0"/>
              <w:right w:val="single" w:color="auto" w:sz="6" w:space="0"/>
            </w:tcBorders>
          </w:tcPr>
          <w:p w14:paraId="079FBEF6">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学历</w:t>
            </w:r>
          </w:p>
        </w:tc>
        <w:tc>
          <w:tcPr>
            <w:tcW w:w="1563" w:type="dxa"/>
            <w:gridSpan w:val="2"/>
            <w:vAlign w:val="center"/>
            <w:tcBorders>
              <w:top w:val="single" w:color="auto" w:sz="6" w:space="0"/>
              <w:left w:val="single" w:color="auto" w:sz="6" w:space="0"/>
              <w:bottom w:val="single" w:color="auto" w:sz="6" w:space="0"/>
              <w:right w:val="single" w:color="auto" w:sz="6" w:space="0"/>
            </w:tcBorders>
          </w:tcPr>
          <w:p w14:paraId="166DA5D5">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r>
      <w:tr w14:paraId="0D87421B">
        <w:tblPrEx>
          <w:tblCellMar>
            <w:top w:type="dxa" w:w="0.000000"/>
            <w:bottom w:type="dxa" w:w="0.000000"/>
            <w:left w:type="dxa" w:w="0.000000"/>
            <w:right w:type="dxa" w:w="0.000000"/>
          </w:tblCellMar>
        </w:tblPrEx>
        <w:trPr>
          <w:trHeight w:val="509" w:hRule="atLeast"/>
          <w:jc w:val="center"/>
        </w:trPr>
        <w:tc>
          <w:tcPr>
            <w:tcW w:w="2886" w:type="dxa"/>
            <w:gridSpan w:val="3"/>
            <w:vAlign w:val="center"/>
            <w:tcBorders>
              <w:top w:val="single" w:color="auto" w:sz="6" w:space="0"/>
              <w:left w:val="single" w:color="auto" w:sz="6" w:space="0"/>
              <w:bottom w:val="single" w:color="auto" w:sz="6" w:space="0"/>
              <w:right w:val="single" w:color="auto" w:sz="6" w:space="0"/>
            </w:tcBorders>
          </w:tcPr>
          <w:p w14:paraId="44682E9A">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参加工作时间</w:t>
            </w:r>
          </w:p>
        </w:tc>
        <w:tc>
          <w:tcPr>
            <w:tcW w:w="2252" w:type="dxa"/>
            <w:gridSpan w:val="3"/>
            <w:vAlign w:val="center"/>
            <w:tcBorders>
              <w:top w:val="single" w:color="auto" w:sz="6" w:space="0"/>
              <w:left w:val="single" w:color="auto" w:sz="6" w:space="0"/>
              <w:bottom w:val="single" w:color="auto" w:sz="6" w:space="0"/>
              <w:right w:val="single" w:color="auto" w:sz="6" w:space="0"/>
            </w:tcBorders>
          </w:tcPr>
          <w:p w14:paraId="6BD0965F">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2798" w:type="dxa"/>
            <w:gridSpan w:val="4"/>
            <w:vAlign w:val="center"/>
            <w:tcBorders>
              <w:top w:val="single" w:color="auto" w:sz="6" w:space="0"/>
              <w:left w:val="single" w:color="auto" w:sz="6" w:space="0"/>
              <w:bottom w:val="single" w:color="auto" w:sz="6" w:space="0"/>
              <w:right w:val="single" w:color="auto" w:sz="6" w:space="0"/>
            </w:tcBorders>
          </w:tcPr>
          <w:p w14:paraId="3C259ED7">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担任技术负责人年限</w:t>
            </w:r>
          </w:p>
        </w:tc>
        <w:tc>
          <w:tcPr>
            <w:tcW w:w="1201" w:type="dxa"/>
            <w:vAlign w:val="center"/>
            <w:tcBorders>
              <w:top w:val="single" w:color="auto" w:sz="6" w:space="0"/>
              <w:left w:val="single" w:color="auto" w:sz="6" w:space="0"/>
              <w:bottom w:val="single" w:color="auto" w:sz="6" w:space="0"/>
              <w:right w:val="single" w:color="auto" w:sz="6" w:space="0"/>
            </w:tcBorders>
          </w:tcPr>
          <w:p w14:paraId="0A4B8057">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r>
      <w:tr w14:paraId="2534BA0A">
        <w:tblPrEx>
          <w:tblCellMar>
            <w:top w:type="dxa" w:w="0.000000"/>
            <w:bottom w:type="dxa" w:w="0.000000"/>
            <w:left w:type="dxa" w:w="0.000000"/>
            <w:right w:type="dxa" w:w="0.000000"/>
          </w:tblCellMar>
        </w:tblPrEx>
        <w:trPr>
          <w:trHeight w:val="509" w:hRule="atLeast"/>
          <w:jc w:val="center"/>
        </w:trPr>
        <w:tc>
          <w:tcPr>
            <w:tcW w:w="9137" w:type="dxa"/>
            <w:gridSpan w:val="11"/>
            <w:vAlign w:val="center"/>
            <w:tcBorders>
              <w:top w:val="single" w:color="auto" w:sz="6" w:space="0"/>
              <w:left w:val="single" w:color="auto" w:sz="6" w:space="0"/>
              <w:bottom w:val="single" w:color="auto" w:sz="6" w:space="0"/>
              <w:right w:val="single" w:color="auto" w:sz="6" w:space="0"/>
            </w:tcBorders>
          </w:tcPr>
          <w:p w14:paraId="18FFB7A3">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已完工程项目情况</w:t>
            </w:r>
          </w:p>
        </w:tc>
      </w:tr>
      <w:tr w14:paraId="281E20E3">
        <w:tblPrEx>
          <w:tblCellMar>
            <w:top w:type="dxa" w:w="0.000000"/>
            <w:bottom w:type="dxa" w:w="0.000000"/>
            <w:left w:type="dxa" w:w="0.000000"/>
            <w:right w:type="dxa" w:w="0.000000"/>
          </w:tblCellMar>
        </w:tblPrEx>
        <w:trPr>
          <w:trHeight w:val="509" w:hRule="atLeast"/>
          <w:jc w:val="center"/>
        </w:trPr>
        <w:tc>
          <w:tcPr>
            <w:tcW w:w="2285" w:type="dxa"/>
            <w:gridSpan w:val="2"/>
            <w:vAlign w:val="center"/>
            <w:tcBorders>
              <w:top w:val="single" w:color="auto" w:sz="6" w:space="0"/>
              <w:left w:val="single" w:color="auto" w:sz="6" w:space="0"/>
              <w:bottom w:val="single" w:color="auto" w:sz="6" w:space="0"/>
              <w:right w:val="single" w:color="auto" w:sz="6" w:space="0"/>
            </w:tcBorders>
          </w:tcPr>
          <w:p w14:paraId="72D1D298">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建设单位</w:t>
            </w:r>
          </w:p>
        </w:tc>
        <w:tc>
          <w:tcPr>
            <w:tcW w:w="1503" w:type="dxa"/>
            <w:gridSpan w:val="2"/>
            <w:vAlign w:val="center"/>
            <w:tcBorders>
              <w:top w:val="single" w:color="auto" w:sz="6" w:space="0"/>
              <w:left w:val="single" w:color="auto" w:sz="6" w:space="0"/>
              <w:bottom w:val="single" w:color="auto" w:sz="6" w:space="0"/>
              <w:right w:val="single" w:color="auto" w:sz="6" w:space="0"/>
            </w:tcBorders>
          </w:tcPr>
          <w:p w14:paraId="7688FD90">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项目名称</w:t>
            </w:r>
          </w:p>
        </w:tc>
        <w:tc>
          <w:tcPr>
            <w:tcW w:w="1350" w:type="dxa"/>
            <w:gridSpan w:val="2"/>
            <w:vAlign w:val="center"/>
            <w:tcBorders>
              <w:top w:val="single" w:color="auto" w:sz="6" w:space="0"/>
              <w:left w:val="single" w:color="auto" w:sz="6" w:space="0"/>
              <w:bottom w:val="single" w:color="auto" w:sz="6" w:space="0"/>
              <w:right w:val="single" w:color="auto" w:sz="6" w:space="0"/>
            </w:tcBorders>
          </w:tcPr>
          <w:p w14:paraId="00747055">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建设规模</w:t>
            </w:r>
          </w:p>
        </w:tc>
        <w:tc>
          <w:tcPr>
            <w:tcW w:w="1704" w:type="dxa"/>
            <w:gridSpan w:val="2"/>
            <w:vAlign w:val="center"/>
            <w:tcBorders>
              <w:top w:val="single" w:color="auto" w:sz="6" w:space="0"/>
              <w:left w:val="single" w:color="auto" w:sz="6" w:space="0"/>
              <w:bottom w:val="single" w:color="auto" w:sz="6" w:space="0"/>
              <w:right w:val="single" w:color="auto" w:sz="6" w:space="0"/>
            </w:tcBorders>
          </w:tcPr>
          <w:p w14:paraId="0E061977">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开、竣工日期</w:t>
            </w:r>
          </w:p>
        </w:tc>
        <w:tc>
          <w:tcPr>
            <w:tcW w:w="2295" w:type="dxa"/>
            <w:gridSpan w:val="3"/>
            <w:vAlign w:val="center"/>
            <w:tcBorders>
              <w:top w:val="single" w:color="auto" w:sz="6" w:space="0"/>
              <w:left w:val="single" w:color="auto" w:sz="6" w:space="0"/>
              <w:bottom w:val="single" w:color="auto" w:sz="6" w:space="0"/>
              <w:right w:val="single" w:color="auto" w:sz="6" w:space="0"/>
            </w:tcBorders>
          </w:tcPr>
          <w:p w14:paraId="1B0BA0A2">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rPr>
                <w:sz w:val="24"/>
                <w:szCs w:val="24"/>
                <w:rFonts w:ascii="宋体" w:hAnsi="宋体" w:eastAsia="宋体" w:cs="宋体" w:hint="eastAsia"/>
              </w:rPr>
            </w:pPr>
            <w:r>
              <w:rPr>
                <w:sz w:val="24"/>
                <w:szCs w:val="24"/>
                <w:rFonts w:ascii="宋体" w:hAnsi="宋体" w:eastAsia="宋体" w:cs="宋体" w:hint="eastAsia"/>
              </w:rPr>
              <w:t>工程质量</w:t>
            </w:r>
          </w:p>
        </w:tc>
      </w:tr>
      <w:tr w14:paraId="3B6387F7">
        <w:tblPrEx>
          <w:tblCellMar>
            <w:top w:type="dxa" w:w="0.000000"/>
            <w:bottom w:type="dxa" w:w="0.000000"/>
            <w:left w:type="dxa" w:w="0.000000"/>
            <w:right w:type="dxa" w:w="0.000000"/>
          </w:tblCellMar>
        </w:tblPrEx>
        <w:trPr>
          <w:trHeight w:val="509" w:hRule="atLeast"/>
          <w:jc w:val="center"/>
        </w:trPr>
        <w:tc>
          <w:tcPr>
            <w:tcW w:w="2285" w:type="dxa"/>
            <w:gridSpan w:val="2"/>
            <w:vAlign w:val="center"/>
            <w:tcBorders>
              <w:top w:val="single" w:color="auto" w:sz="6" w:space="0"/>
              <w:left w:val="single" w:color="auto" w:sz="6" w:space="0"/>
              <w:bottom w:val="single" w:color="auto" w:sz="6" w:space="0"/>
              <w:right w:val="single" w:color="auto" w:sz="6" w:space="0"/>
            </w:tcBorders>
          </w:tcPr>
          <w:p w14:paraId="26E05EE0">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503" w:type="dxa"/>
            <w:gridSpan w:val="2"/>
            <w:vAlign w:val="center"/>
            <w:tcBorders>
              <w:top w:val="single" w:color="auto" w:sz="6" w:space="0"/>
              <w:left w:val="single" w:color="auto" w:sz="6" w:space="0"/>
              <w:bottom w:val="single" w:color="auto" w:sz="6" w:space="0"/>
              <w:right w:val="single" w:color="auto" w:sz="6" w:space="0"/>
            </w:tcBorders>
          </w:tcPr>
          <w:p w14:paraId="08A46E44">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350" w:type="dxa"/>
            <w:gridSpan w:val="2"/>
            <w:vAlign w:val="center"/>
            <w:tcBorders>
              <w:top w:val="single" w:color="auto" w:sz="6" w:space="0"/>
              <w:left w:val="single" w:color="auto" w:sz="6" w:space="0"/>
              <w:bottom w:val="single" w:color="auto" w:sz="6" w:space="0"/>
              <w:right w:val="single" w:color="auto" w:sz="6" w:space="0"/>
            </w:tcBorders>
          </w:tcPr>
          <w:p w14:paraId="2726C8FC">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704" w:type="dxa"/>
            <w:gridSpan w:val="2"/>
            <w:vAlign w:val="center"/>
            <w:tcBorders>
              <w:top w:val="single" w:color="auto" w:sz="6" w:space="0"/>
              <w:left w:val="single" w:color="auto" w:sz="6" w:space="0"/>
              <w:bottom w:val="single" w:color="auto" w:sz="6" w:space="0"/>
              <w:right w:val="single" w:color="auto" w:sz="6" w:space="0"/>
            </w:tcBorders>
          </w:tcPr>
          <w:p w14:paraId="15F93611">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2295" w:type="dxa"/>
            <w:gridSpan w:val="3"/>
            <w:vAlign w:val="center"/>
            <w:tcBorders>
              <w:top w:val="single" w:color="auto" w:sz="6" w:space="0"/>
              <w:left w:val="single" w:color="auto" w:sz="6" w:space="0"/>
              <w:bottom w:val="single" w:color="auto" w:sz="6" w:space="0"/>
              <w:right w:val="single" w:color="auto" w:sz="6" w:space="0"/>
            </w:tcBorders>
          </w:tcPr>
          <w:p w14:paraId="149BE316">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r>
      <w:tr w14:paraId="3BD892C0">
        <w:tblPrEx>
          <w:tblCellMar>
            <w:top w:type="dxa" w:w="0.000000"/>
            <w:bottom w:type="dxa" w:w="0.000000"/>
            <w:left w:type="dxa" w:w="0.000000"/>
            <w:right w:type="dxa" w:w="0.000000"/>
          </w:tblCellMar>
        </w:tblPrEx>
        <w:trPr>
          <w:trHeight w:val="509" w:hRule="atLeast"/>
          <w:jc w:val="center"/>
        </w:trPr>
        <w:tc>
          <w:tcPr>
            <w:tcW w:w="2285" w:type="dxa"/>
            <w:gridSpan w:val="2"/>
            <w:vAlign w:val="center"/>
            <w:tcBorders>
              <w:top w:val="single" w:color="auto" w:sz="6" w:space="0"/>
              <w:left w:val="single" w:color="auto" w:sz="6" w:space="0"/>
              <w:bottom w:val="single" w:color="auto" w:sz="6" w:space="0"/>
              <w:right w:val="single" w:color="auto" w:sz="6" w:space="0"/>
            </w:tcBorders>
          </w:tcPr>
          <w:p w14:paraId="7463DD11">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503" w:type="dxa"/>
            <w:gridSpan w:val="2"/>
            <w:vAlign w:val="center"/>
            <w:tcBorders>
              <w:top w:val="single" w:color="auto" w:sz="6" w:space="0"/>
              <w:left w:val="single" w:color="auto" w:sz="6" w:space="0"/>
              <w:bottom w:val="single" w:color="auto" w:sz="6" w:space="0"/>
              <w:right w:val="single" w:color="auto" w:sz="6" w:space="0"/>
            </w:tcBorders>
          </w:tcPr>
          <w:p w14:paraId="3624BE87">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350" w:type="dxa"/>
            <w:gridSpan w:val="2"/>
            <w:vAlign w:val="center"/>
            <w:tcBorders>
              <w:top w:val="single" w:color="auto" w:sz="6" w:space="0"/>
              <w:left w:val="single" w:color="auto" w:sz="6" w:space="0"/>
              <w:bottom w:val="single" w:color="auto" w:sz="6" w:space="0"/>
              <w:right w:val="single" w:color="auto" w:sz="6" w:space="0"/>
            </w:tcBorders>
          </w:tcPr>
          <w:p w14:paraId="3AAE0381">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704" w:type="dxa"/>
            <w:gridSpan w:val="2"/>
            <w:vAlign w:val="center"/>
            <w:tcBorders>
              <w:top w:val="single" w:color="auto" w:sz="6" w:space="0"/>
              <w:left w:val="single" w:color="auto" w:sz="6" w:space="0"/>
              <w:bottom w:val="single" w:color="auto" w:sz="6" w:space="0"/>
              <w:right w:val="single" w:color="auto" w:sz="6" w:space="0"/>
            </w:tcBorders>
          </w:tcPr>
          <w:p w14:paraId="40C94A20">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2295" w:type="dxa"/>
            <w:gridSpan w:val="3"/>
            <w:vAlign w:val="center"/>
            <w:tcBorders>
              <w:top w:val="single" w:color="auto" w:sz="6" w:space="0"/>
              <w:left w:val="single" w:color="auto" w:sz="6" w:space="0"/>
              <w:bottom w:val="single" w:color="auto" w:sz="6" w:space="0"/>
              <w:right w:val="single" w:color="auto" w:sz="6" w:space="0"/>
            </w:tcBorders>
          </w:tcPr>
          <w:p w14:paraId="052D7470">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r>
      <w:tr w14:paraId="194E5ADE">
        <w:tblPrEx>
          <w:tblCellMar>
            <w:top w:type="dxa" w:w="0.000000"/>
            <w:bottom w:type="dxa" w:w="0.000000"/>
            <w:left w:type="dxa" w:w="0.000000"/>
            <w:right w:type="dxa" w:w="0.000000"/>
          </w:tblCellMar>
        </w:tblPrEx>
        <w:trPr>
          <w:trHeight w:val="509" w:hRule="atLeast"/>
          <w:jc w:val="center"/>
        </w:trPr>
        <w:tc>
          <w:tcPr>
            <w:tcW w:w="2285" w:type="dxa"/>
            <w:gridSpan w:val="2"/>
            <w:vAlign w:val="center"/>
            <w:tcBorders>
              <w:top w:val="single" w:color="auto" w:sz="6" w:space="0"/>
              <w:left w:val="single" w:color="auto" w:sz="6" w:space="0"/>
              <w:bottom w:val="single" w:color="auto" w:sz="6" w:space="0"/>
              <w:right w:val="single" w:color="auto" w:sz="6" w:space="0"/>
            </w:tcBorders>
          </w:tcPr>
          <w:p w14:paraId="7E82B413">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503" w:type="dxa"/>
            <w:gridSpan w:val="2"/>
            <w:vAlign w:val="center"/>
            <w:tcBorders>
              <w:top w:val="single" w:color="auto" w:sz="6" w:space="0"/>
              <w:left w:val="single" w:color="auto" w:sz="6" w:space="0"/>
              <w:bottom w:val="single" w:color="auto" w:sz="6" w:space="0"/>
              <w:right w:val="single" w:color="auto" w:sz="6" w:space="0"/>
            </w:tcBorders>
          </w:tcPr>
          <w:p w14:paraId="7743456B">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350" w:type="dxa"/>
            <w:gridSpan w:val="2"/>
            <w:vAlign w:val="center"/>
            <w:tcBorders>
              <w:top w:val="single" w:color="auto" w:sz="6" w:space="0"/>
              <w:left w:val="single" w:color="auto" w:sz="6" w:space="0"/>
              <w:bottom w:val="single" w:color="auto" w:sz="6" w:space="0"/>
              <w:right w:val="single" w:color="auto" w:sz="6" w:space="0"/>
            </w:tcBorders>
          </w:tcPr>
          <w:p w14:paraId="6ACB1846">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704" w:type="dxa"/>
            <w:gridSpan w:val="2"/>
            <w:vAlign w:val="center"/>
            <w:tcBorders>
              <w:top w:val="single" w:color="auto" w:sz="6" w:space="0"/>
              <w:left w:val="single" w:color="auto" w:sz="6" w:space="0"/>
              <w:bottom w:val="single" w:color="auto" w:sz="6" w:space="0"/>
              <w:right w:val="single" w:color="auto" w:sz="6" w:space="0"/>
            </w:tcBorders>
          </w:tcPr>
          <w:p w14:paraId="0C6F1FC2">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2295" w:type="dxa"/>
            <w:gridSpan w:val="3"/>
            <w:vAlign w:val="center"/>
            <w:tcBorders>
              <w:top w:val="single" w:color="auto" w:sz="6" w:space="0"/>
              <w:left w:val="single" w:color="auto" w:sz="6" w:space="0"/>
              <w:bottom w:val="single" w:color="auto" w:sz="6" w:space="0"/>
              <w:right w:val="single" w:color="auto" w:sz="6" w:space="0"/>
            </w:tcBorders>
          </w:tcPr>
          <w:p w14:paraId="1E21FF5D">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r>
      <w:tr w14:paraId="59A7BF43">
        <w:tblPrEx>
          <w:tblCellMar>
            <w:top w:type="dxa" w:w="0.000000"/>
            <w:bottom w:type="dxa" w:w="0.000000"/>
            <w:left w:type="dxa" w:w="0.000000"/>
            <w:right w:type="dxa" w:w="0.000000"/>
          </w:tblCellMar>
        </w:tblPrEx>
        <w:trPr>
          <w:trHeight w:val="509" w:hRule="atLeast"/>
          <w:jc w:val="center"/>
        </w:trPr>
        <w:tc>
          <w:tcPr>
            <w:tcW w:w="2285" w:type="dxa"/>
            <w:gridSpan w:val="2"/>
            <w:vAlign w:val="center"/>
            <w:tcBorders>
              <w:top w:val="single" w:color="auto" w:sz="6" w:space="0"/>
              <w:left w:val="single" w:color="auto" w:sz="6" w:space="0"/>
              <w:bottom w:val="single" w:color="auto" w:sz="6" w:space="0"/>
              <w:right w:val="single" w:color="auto" w:sz="6" w:space="0"/>
            </w:tcBorders>
          </w:tcPr>
          <w:p w14:paraId="6E00C672">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503" w:type="dxa"/>
            <w:gridSpan w:val="2"/>
            <w:vAlign w:val="center"/>
            <w:tcBorders>
              <w:top w:val="single" w:color="auto" w:sz="6" w:space="0"/>
              <w:left w:val="single" w:color="auto" w:sz="6" w:space="0"/>
              <w:bottom w:val="single" w:color="auto" w:sz="6" w:space="0"/>
              <w:right w:val="single" w:color="auto" w:sz="6" w:space="0"/>
            </w:tcBorders>
          </w:tcPr>
          <w:p w14:paraId="2EC9EE6A">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350" w:type="dxa"/>
            <w:gridSpan w:val="2"/>
            <w:vAlign w:val="center"/>
            <w:tcBorders>
              <w:top w:val="single" w:color="auto" w:sz="6" w:space="0"/>
              <w:left w:val="single" w:color="auto" w:sz="6" w:space="0"/>
              <w:bottom w:val="single" w:color="auto" w:sz="6" w:space="0"/>
              <w:right w:val="single" w:color="auto" w:sz="6" w:space="0"/>
            </w:tcBorders>
          </w:tcPr>
          <w:p w14:paraId="13CC1AAC">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704" w:type="dxa"/>
            <w:gridSpan w:val="2"/>
            <w:vAlign w:val="center"/>
            <w:tcBorders>
              <w:top w:val="single" w:color="auto" w:sz="6" w:space="0"/>
              <w:left w:val="single" w:color="auto" w:sz="6" w:space="0"/>
              <w:bottom w:val="single" w:color="auto" w:sz="6" w:space="0"/>
              <w:right w:val="single" w:color="auto" w:sz="6" w:space="0"/>
            </w:tcBorders>
          </w:tcPr>
          <w:p w14:paraId="1827FAE0">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2295" w:type="dxa"/>
            <w:gridSpan w:val="3"/>
            <w:vAlign w:val="center"/>
            <w:tcBorders>
              <w:top w:val="single" w:color="auto" w:sz="6" w:space="0"/>
              <w:left w:val="single" w:color="auto" w:sz="6" w:space="0"/>
              <w:bottom w:val="single" w:color="auto" w:sz="6" w:space="0"/>
              <w:right w:val="single" w:color="auto" w:sz="6" w:space="0"/>
            </w:tcBorders>
          </w:tcPr>
          <w:p w14:paraId="50D0144D">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r>
      <w:tr w14:paraId="10FA5BE8">
        <w:tblPrEx>
          <w:tblCellMar>
            <w:top w:type="dxa" w:w="0.000000"/>
            <w:bottom w:type="dxa" w:w="0.000000"/>
            <w:left w:type="dxa" w:w="0.000000"/>
            <w:right w:type="dxa" w:w="0.000000"/>
          </w:tblCellMar>
        </w:tblPrEx>
        <w:trPr>
          <w:trHeight w:val="509" w:hRule="atLeast"/>
          <w:jc w:val="center"/>
        </w:trPr>
        <w:tc>
          <w:tcPr>
            <w:tcW w:w="2285" w:type="dxa"/>
            <w:gridSpan w:val="2"/>
            <w:vAlign w:val="center"/>
            <w:tcBorders>
              <w:top w:val="single" w:color="auto" w:sz="6" w:space="0"/>
              <w:left w:val="single" w:color="auto" w:sz="6" w:space="0"/>
              <w:bottom w:val="single" w:color="auto" w:sz="6" w:space="0"/>
              <w:right w:val="single" w:color="auto" w:sz="6" w:space="0"/>
            </w:tcBorders>
          </w:tcPr>
          <w:p w14:paraId="13615FC2">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503" w:type="dxa"/>
            <w:gridSpan w:val="2"/>
            <w:vAlign w:val="center"/>
            <w:tcBorders>
              <w:top w:val="single" w:color="auto" w:sz="6" w:space="0"/>
              <w:left w:val="single" w:color="auto" w:sz="6" w:space="0"/>
              <w:bottom w:val="single" w:color="auto" w:sz="6" w:space="0"/>
              <w:right w:val="single" w:color="auto" w:sz="6" w:space="0"/>
            </w:tcBorders>
          </w:tcPr>
          <w:p w14:paraId="19A356F7">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350" w:type="dxa"/>
            <w:gridSpan w:val="2"/>
            <w:vAlign w:val="center"/>
            <w:tcBorders>
              <w:top w:val="single" w:color="auto" w:sz="6" w:space="0"/>
              <w:left w:val="single" w:color="auto" w:sz="6" w:space="0"/>
              <w:bottom w:val="single" w:color="auto" w:sz="6" w:space="0"/>
              <w:right w:val="single" w:color="auto" w:sz="6" w:space="0"/>
            </w:tcBorders>
          </w:tcPr>
          <w:p w14:paraId="2A4C1221">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704" w:type="dxa"/>
            <w:gridSpan w:val="2"/>
            <w:vAlign w:val="center"/>
            <w:tcBorders>
              <w:top w:val="single" w:color="auto" w:sz="6" w:space="0"/>
              <w:left w:val="single" w:color="auto" w:sz="6" w:space="0"/>
              <w:bottom w:val="single" w:color="auto" w:sz="6" w:space="0"/>
              <w:right w:val="single" w:color="auto" w:sz="6" w:space="0"/>
            </w:tcBorders>
          </w:tcPr>
          <w:p w14:paraId="43605202">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2295" w:type="dxa"/>
            <w:gridSpan w:val="3"/>
            <w:vAlign w:val="center"/>
            <w:tcBorders>
              <w:top w:val="single" w:color="auto" w:sz="6" w:space="0"/>
              <w:left w:val="single" w:color="auto" w:sz="6" w:space="0"/>
              <w:bottom w:val="single" w:color="auto" w:sz="6" w:space="0"/>
              <w:right w:val="single" w:color="auto" w:sz="6" w:space="0"/>
            </w:tcBorders>
          </w:tcPr>
          <w:p w14:paraId="6136DE48">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r>
      <w:tr w14:paraId="3E3DD710">
        <w:tblPrEx>
          <w:tblCellMar>
            <w:top w:type="dxa" w:w="0.000000"/>
            <w:bottom w:type="dxa" w:w="0.000000"/>
            <w:left w:type="dxa" w:w="0.000000"/>
            <w:right w:type="dxa" w:w="0.000000"/>
          </w:tblCellMar>
        </w:tblPrEx>
        <w:trPr>
          <w:trHeight w:val="509" w:hRule="atLeast"/>
          <w:jc w:val="center"/>
        </w:trPr>
        <w:tc>
          <w:tcPr>
            <w:tcW w:w="2285" w:type="dxa"/>
            <w:gridSpan w:val="2"/>
            <w:vAlign w:val="center"/>
            <w:tcBorders>
              <w:top w:val="single" w:color="auto" w:sz="6" w:space="0"/>
              <w:left w:val="single" w:color="auto" w:sz="6" w:space="0"/>
              <w:bottom w:val="single" w:color="auto" w:sz="6" w:space="0"/>
              <w:right w:val="single" w:color="auto" w:sz="6" w:space="0"/>
            </w:tcBorders>
          </w:tcPr>
          <w:p w14:paraId="6FA48E66">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503" w:type="dxa"/>
            <w:gridSpan w:val="2"/>
            <w:vAlign w:val="center"/>
            <w:tcBorders>
              <w:top w:val="single" w:color="auto" w:sz="6" w:space="0"/>
              <w:left w:val="single" w:color="auto" w:sz="6" w:space="0"/>
              <w:bottom w:val="single" w:color="auto" w:sz="6" w:space="0"/>
              <w:right w:val="single" w:color="auto" w:sz="6" w:space="0"/>
            </w:tcBorders>
          </w:tcPr>
          <w:p w14:paraId="16F7C4F6">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350" w:type="dxa"/>
            <w:gridSpan w:val="2"/>
            <w:vAlign w:val="center"/>
            <w:tcBorders>
              <w:top w:val="single" w:color="auto" w:sz="6" w:space="0"/>
              <w:left w:val="single" w:color="auto" w:sz="6" w:space="0"/>
              <w:bottom w:val="single" w:color="auto" w:sz="6" w:space="0"/>
              <w:right w:val="single" w:color="auto" w:sz="6" w:space="0"/>
            </w:tcBorders>
          </w:tcPr>
          <w:p w14:paraId="3A4BC60B">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704" w:type="dxa"/>
            <w:gridSpan w:val="2"/>
            <w:vAlign w:val="center"/>
            <w:tcBorders>
              <w:top w:val="single" w:color="auto" w:sz="6" w:space="0"/>
              <w:left w:val="single" w:color="auto" w:sz="6" w:space="0"/>
              <w:bottom w:val="single" w:color="auto" w:sz="6" w:space="0"/>
              <w:right w:val="single" w:color="auto" w:sz="6" w:space="0"/>
            </w:tcBorders>
          </w:tcPr>
          <w:p w14:paraId="07F96213">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2295" w:type="dxa"/>
            <w:gridSpan w:val="3"/>
            <w:vAlign w:val="center"/>
            <w:tcBorders>
              <w:top w:val="single" w:color="auto" w:sz="6" w:space="0"/>
              <w:left w:val="single" w:color="auto" w:sz="6" w:space="0"/>
              <w:bottom w:val="single" w:color="auto" w:sz="6" w:space="0"/>
              <w:right w:val="single" w:color="auto" w:sz="6" w:space="0"/>
            </w:tcBorders>
          </w:tcPr>
          <w:p w14:paraId="053430B9">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r>
      <w:tr w14:paraId="0F0290C2">
        <w:tblPrEx>
          <w:tblCellMar>
            <w:top w:type="dxa" w:w="0.000000"/>
            <w:bottom w:type="dxa" w:w="0.000000"/>
            <w:left w:type="dxa" w:w="0.000000"/>
            <w:right w:type="dxa" w:w="0.000000"/>
          </w:tblCellMar>
        </w:tblPrEx>
        <w:trPr>
          <w:trHeight w:val="509" w:hRule="atLeast"/>
          <w:jc w:val="center"/>
        </w:trPr>
        <w:tc>
          <w:tcPr>
            <w:tcW w:w="2285" w:type="dxa"/>
            <w:gridSpan w:val="2"/>
            <w:vAlign w:val="center"/>
            <w:tcBorders>
              <w:top w:val="single" w:color="auto" w:sz="6" w:space="0"/>
              <w:left w:val="single" w:color="auto" w:sz="6" w:space="0"/>
              <w:bottom w:val="single" w:color="auto" w:sz="6" w:space="0"/>
              <w:right w:val="single" w:color="auto" w:sz="6" w:space="0"/>
            </w:tcBorders>
          </w:tcPr>
          <w:p w14:paraId="657060F2">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503" w:type="dxa"/>
            <w:gridSpan w:val="2"/>
            <w:vAlign w:val="center"/>
            <w:tcBorders>
              <w:top w:val="single" w:color="auto" w:sz="6" w:space="0"/>
              <w:left w:val="single" w:color="auto" w:sz="6" w:space="0"/>
              <w:bottom w:val="single" w:color="auto" w:sz="6" w:space="0"/>
              <w:right w:val="single" w:color="auto" w:sz="6" w:space="0"/>
            </w:tcBorders>
          </w:tcPr>
          <w:p w14:paraId="2343FF7A">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350" w:type="dxa"/>
            <w:gridSpan w:val="2"/>
            <w:vAlign w:val="center"/>
            <w:tcBorders>
              <w:top w:val="single" w:color="auto" w:sz="6" w:space="0"/>
              <w:left w:val="single" w:color="auto" w:sz="6" w:space="0"/>
              <w:bottom w:val="single" w:color="auto" w:sz="6" w:space="0"/>
              <w:right w:val="single" w:color="auto" w:sz="6" w:space="0"/>
            </w:tcBorders>
          </w:tcPr>
          <w:p w14:paraId="02ACC3D1">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704" w:type="dxa"/>
            <w:gridSpan w:val="2"/>
            <w:vAlign w:val="center"/>
            <w:tcBorders>
              <w:top w:val="single" w:color="auto" w:sz="6" w:space="0"/>
              <w:left w:val="single" w:color="auto" w:sz="6" w:space="0"/>
              <w:bottom w:val="single" w:color="auto" w:sz="6" w:space="0"/>
              <w:right w:val="single" w:color="auto" w:sz="6" w:space="0"/>
            </w:tcBorders>
          </w:tcPr>
          <w:p w14:paraId="38E0C9E5">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2295" w:type="dxa"/>
            <w:gridSpan w:val="3"/>
            <w:vAlign w:val="center"/>
            <w:tcBorders>
              <w:top w:val="single" w:color="auto" w:sz="6" w:space="0"/>
              <w:left w:val="single" w:color="auto" w:sz="6" w:space="0"/>
              <w:bottom w:val="single" w:color="auto" w:sz="6" w:space="0"/>
              <w:right w:val="single" w:color="auto" w:sz="6" w:space="0"/>
            </w:tcBorders>
          </w:tcPr>
          <w:p w14:paraId="22AE2D0A">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r>
      <w:tr w14:paraId="21C850C3">
        <w:tblPrEx>
          <w:tblCellMar>
            <w:top w:type="dxa" w:w="0.000000"/>
            <w:bottom w:type="dxa" w:w="0.000000"/>
            <w:left w:type="dxa" w:w="0.000000"/>
            <w:right w:type="dxa" w:w="0.000000"/>
          </w:tblCellMar>
        </w:tblPrEx>
        <w:trPr>
          <w:trHeight w:val="509" w:hRule="atLeast"/>
          <w:jc w:val="center"/>
        </w:trPr>
        <w:tc>
          <w:tcPr>
            <w:tcW w:w="2285" w:type="dxa"/>
            <w:gridSpan w:val="2"/>
            <w:vAlign w:val="center"/>
            <w:tcBorders>
              <w:top w:val="single" w:color="auto" w:sz="6" w:space="0"/>
              <w:left w:val="single" w:color="auto" w:sz="6" w:space="0"/>
              <w:bottom w:val="single" w:color="auto" w:sz="6" w:space="0"/>
              <w:right w:val="single" w:color="auto" w:sz="6" w:space="0"/>
            </w:tcBorders>
          </w:tcPr>
          <w:p w14:paraId="707817D3">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503" w:type="dxa"/>
            <w:gridSpan w:val="2"/>
            <w:vAlign w:val="center"/>
            <w:tcBorders>
              <w:top w:val="single" w:color="auto" w:sz="6" w:space="0"/>
              <w:left w:val="single" w:color="auto" w:sz="6" w:space="0"/>
              <w:bottom w:val="single" w:color="auto" w:sz="6" w:space="0"/>
              <w:right w:val="single" w:color="auto" w:sz="6" w:space="0"/>
            </w:tcBorders>
          </w:tcPr>
          <w:p w14:paraId="4A36E014">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350" w:type="dxa"/>
            <w:gridSpan w:val="2"/>
            <w:vAlign w:val="center"/>
            <w:tcBorders>
              <w:top w:val="single" w:color="auto" w:sz="6" w:space="0"/>
              <w:left w:val="single" w:color="auto" w:sz="6" w:space="0"/>
              <w:bottom w:val="single" w:color="auto" w:sz="6" w:space="0"/>
              <w:right w:val="single" w:color="auto" w:sz="6" w:space="0"/>
            </w:tcBorders>
          </w:tcPr>
          <w:p w14:paraId="363F44CB">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704" w:type="dxa"/>
            <w:gridSpan w:val="2"/>
            <w:vAlign w:val="center"/>
            <w:tcBorders>
              <w:top w:val="single" w:color="auto" w:sz="6" w:space="0"/>
              <w:left w:val="single" w:color="auto" w:sz="6" w:space="0"/>
              <w:bottom w:val="single" w:color="auto" w:sz="6" w:space="0"/>
              <w:right w:val="single" w:color="auto" w:sz="6" w:space="0"/>
            </w:tcBorders>
          </w:tcPr>
          <w:p w14:paraId="343EFE4F">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2295" w:type="dxa"/>
            <w:gridSpan w:val="3"/>
            <w:vAlign w:val="center"/>
            <w:tcBorders>
              <w:top w:val="single" w:color="auto" w:sz="6" w:space="0"/>
              <w:left w:val="single" w:color="auto" w:sz="6" w:space="0"/>
              <w:bottom w:val="single" w:color="auto" w:sz="6" w:space="0"/>
              <w:right w:val="single" w:color="auto" w:sz="6" w:space="0"/>
            </w:tcBorders>
          </w:tcPr>
          <w:p w14:paraId="6FAED904">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r>
      <w:tr w14:paraId="5A3ED919">
        <w:tblPrEx>
          <w:tblCellMar>
            <w:top w:type="dxa" w:w="0.000000"/>
            <w:bottom w:type="dxa" w:w="0.000000"/>
            <w:left w:type="dxa" w:w="0.000000"/>
            <w:right w:type="dxa" w:w="0.000000"/>
          </w:tblCellMar>
        </w:tblPrEx>
        <w:trPr>
          <w:trHeight w:val="509" w:hRule="atLeast"/>
          <w:jc w:val="center"/>
        </w:trPr>
        <w:tc>
          <w:tcPr>
            <w:tcW w:w="2285" w:type="dxa"/>
            <w:gridSpan w:val="2"/>
            <w:vAlign w:val="center"/>
            <w:tcBorders>
              <w:top w:val="single" w:color="auto" w:sz="6" w:space="0"/>
              <w:left w:val="single" w:color="auto" w:sz="6" w:space="0"/>
              <w:bottom w:val="single" w:color="auto" w:sz="6" w:space="0"/>
              <w:right w:val="single" w:color="auto" w:sz="6" w:space="0"/>
            </w:tcBorders>
          </w:tcPr>
          <w:p w14:paraId="1CCF084E">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503" w:type="dxa"/>
            <w:gridSpan w:val="2"/>
            <w:vAlign w:val="center"/>
            <w:tcBorders>
              <w:top w:val="single" w:color="auto" w:sz="6" w:space="0"/>
              <w:left w:val="single" w:color="auto" w:sz="6" w:space="0"/>
              <w:bottom w:val="single" w:color="auto" w:sz="6" w:space="0"/>
              <w:right w:val="single" w:color="auto" w:sz="6" w:space="0"/>
            </w:tcBorders>
          </w:tcPr>
          <w:p w14:paraId="4D7E6C68">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350" w:type="dxa"/>
            <w:gridSpan w:val="2"/>
            <w:vAlign w:val="center"/>
            <w:tcBorders>
              <w:top w:val="single" w:color="auto" w:sz="6" w:space="0"/>
              <w:left w:val="single" w:color="auto" w:sz="6" w:space="0"/>
              <w:bottom w:val="single" w:color="auto" w:sz="6" w:space="0"/>
              <w:right w:val="single" w:color="auto" w:sz="6" w:space="0"/>
            </w:tcBorders>
          </w:tcPr>
          <w:p w14:paraId="0611A3FB">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704" w:type="dxa"/>
            <w:gridSpan w:val="2"/>
            <w:vAlign w:val="center"/>
            <w:tcBorders>
              <w:top w:val="single" w:color="auto" w:sz="6" w:space="0"/>
              <w:left w:val="single" w:color="auto" w:sz="6" w:space="0"/>
              <w:bottom w:val="single" w:color="auto" w:sz="6" w:space="0"/>
              <w:right w:val="single" w:color="auto" w:sz="6" w:space="0"/>
            </w:tcBorders>
          </w:tcPr>
          <w:p w14:paraId="6DCC919F">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2295" w:type="dxa"/>
            <w:gridSpan w:val="3"/>
            <w:vAlign w:val="center"/>
            <w:tcBorders>
              <w:top w:val="single" w:color="auto" w:sz="6" w:space="0"/>
              <w:left w:val="single" w:color="auto" w:sz="6" w:space="0"/>
              <w:bottom w:val="single" w:color="auto" w:sz="6" w:space="0"/>
              <w:right w:val="single" w:color="auto" w:sz="6" w:space="0"/>
            </w:tcBorders>
          </w:tcPr>
          <w:p w14:paraId="5BFB7EDD">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r>
      <w:tr w14:paraId="523EB0D8">
        <w:tblPrEx>
          <w:tblCellMar>
            <w:top w:type="dxa" w:w="0.000000"/>
            <w:bottom w:type="dxa" w:w="0.000000"/>
            <w:left w:type="dxa" w:w="0.000000"/>
            <w:right w:type="dxa" w:w="0.000000"/>
          </w:tblCellMar>
        </w:tblPrEx>
        <w:trPr>
          <w:trHeight w:val="509" w:hRule="atLeast"/>
          <w:jc w:val="center"/>
        </w:trPr>
        <w:tc>
          <w:tcPr>
            <w:tcW w:w="2285" w:type="dxa"/>
            <w:gridSpan w:val="2"/>
            <w:vAlign w:val="center"/>
            <w:tcBorders>
              <w:top w:val="single" w:color="auto" w:sz="6" w:space="0"/>
              <w:left w:val="single" w:color="auto" w:sz="6" w:space="0"/>
              <w:bottom w:val="single" w:color="auto" w:sz="6" w:space="0"/>
              <w:right w:val="single" w:color="auto" w:sz="6" w:space="0"/>
            </w:tcBorders>
          </w:tcPr>
          <w:p w14:paraId="381B74BE">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503" w:type="dxa"/>
            <w:gridSpan w:val="2"/>
            <w:vAlign w:val="center"/>
            <w:tcBorders>
              <w:top w:val="single" w:color="auto" w:sz="6" w:space="0"/>
              <w:left w:val="single" w:color="auto" w:sz="6" w:space="0"/>
              <w:bottom w:val="single" w:color="auto" w:sz="6" w:space="0"/>
              <w:right w:val="single" w:color="auto" w:sz="6" w:space="0"/>
            </w:tcBorders>
          </w:tcPr>
          <w:p w14:paraId="105A5CA4">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350" w:type="dxa"/>
            <w:gridSpan w:val="2"/>
            <w:vAlign w:val="center"/>
            <w:tcBorders>
              <w:top w:val="single" w:color="auto" w:sz="6" w:space="0"/>
              <w:left w:val="single" w:color="auto" w:sz="6" w:space="0"/>
              <w:bottom w:val="single" w:color="auto" w:sz="6" w:space="0"/>
              <w:right w:val="single" w:color="auto" w:sz="6" w:space="0"/>
            </w:tcBorders>
          </w:tcPr>
          <w:p w14:paraId="75A0BB38">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704" w:type="dxa"/>
            <w:gridSpan w:val="2"/>
            <w:vAlign w:val="center"/>
            <w:tcBorders>
              <w:top w:val="single" w:color="auto" w:sz="6" w:space="0"/>
              <w:left w:val="single" w:color="auto" w:sz="6" w:space="0"/>
              <w:bottom w:val="single" w:color="auto" w:sz="6" w:space="0"/>
              <w:right w:val="single" w:color="auto" w:sz="6" w:space="0"/>
            </w:tcBorders>
          </w:tcPr>
          <w:p w14:paraId="323B43AA">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2295" w:type="dxa"/>
            <w:gridSpan w:val="3"/>
            <w:vAlign w:val="center"/>
            <w:tcBorders>
              <w:top w:val="single" w:color="auto" w:sz="6" w:space="0"/>
              <w:left w:val="single" w:color="auto" w:sz="6" w:space="0"/>
              <w:bottom w:val="single" w:color="auto" w:sz="6" w:space="0"/>
              <w:right w:val="single" w:color="auto" w:sz="6" w:space="0"/>
            </w:tcBorders>
          </w:tcPr>
          <w:p w14:paraId="269F8F06">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r>
      <w:tr w14:paraId="31A5CF41">
        <w:tblPrEx>
          <w:tblCellMar>
            <w:top w:type="dxa" w:w="0.000000"/>
            <w:bottom w:type="dxa" w:w="0.000000"/>
            <w:left w:type="dxa" w:w="0.000000"/>
            <w:right w:type="dxa" w:w="0.000000"/>
          </w:tblCellMar>
        </w:tblPrEx>
        <w:trPr>
          <w:trHeight w:val="509" w:hRule="atLeast"/>
          <w:jc w:val="center"/>
        </w:trPr>
        <w:tc>
          <w:tcPr>
            <w:tcW w:w="2285" w:type="dxa"/>
            <w:gridSpan w:val="2"/>
            <w:vAlign w:val="center"/>
            <w:tcBorders>
              <w:top w:val="single" w:color="auto" w:sz="6" w:space="0"/>
              <w:left w:val="single" w:color="auto" w:sz="6" w:space="0"/>
              <w:bottom w:val="single" w:color="auto" w:sz="6" w:space="0"/>
              <w:right w:val="single" w:color="auto" w:sz="6" w:space="0"/>
            </w:tcBorders>
          </w:tcPr>
          <w:p w14:paraId="4A133C3D">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503" w:type="dxa"/>
            <w:gridSpan w:val="2"/>
            <w:vAlign w:val="center"/>
            <w:tcBorders>
              <w:top w:val="single" w:color="auto" w:sz="6" w:space="0"/>
              <w:left w:val="single" w:color="auto" w:sz="6" w:space="0"/>
              <w:bottom w:val="single" w:color="auto" w:sz="6" w:space="0"/>
              <w:right w:val="single" w:color="auto" w:sz="6" w:space="0"/>
            </w:tcBorders>
          </w:tcPr>
          <w:p w14:paraId="5EFACDF8">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350" w:type="dxa"/>
            <w:gridSpan w:val="2"/>
            <w:vAlign w:val="center"/>
            <w:tcBorders>
              <w:top w:val="single" w:color="auto" w:sz="6" w:space="0"/>
              <w:left w:val="single" w:color="auto" w:sz="6" w:space="0"/>
              <w:bottom w:val="single" w:color="auto" w:sz="6" w:space="0"/>
              <w:right w:val="single" w:color="auto" w:sz="6" w:space="0"/>
            </w:tcBorders>
          </w:tcPr>
          <w:p w14:paraId="56BC8CD1">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704" w:type="dxa"/>
            <w:gridSpan w:val="2"/>
            <w:vAlign w:val="center"/>
            <w:tcBorders>
              <w:top w:val="single" w:color="auto" w:sz="6" w:space="0"/>
              <w:left w:val="single" w:color="auto" w:sz="6" w:space="0"/>
              <w:bottom w:val="single" w:color="auto" w:sz="6" w:space="0"/>
              <w:right w:val="single" w:color="auto" w:sz="6" w:space="0"/>
            </w:tcBorders>
          </w:tcPr>
          <w:p w14:paraId="1A731315">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2295" w:type="dxa"/>
            <w:gridSpan w:val="3"/>
            <w:vAlign w:val="center"/>
            <w:tcBorders>
              <w:top w:val="single" w:color="auto" w:sz="6" w:space="0"/>
              <w:left w:val="single" w:color="auto" w:sz="6" w:space="0"/>
              <w:bottom w:val="single" w:color="auto" w:sz="6" w:space="0"/>
              <w:right w:val="single" w:color="auto" w:sz="6" w:space="0"/>
            </w:tcBorders>
          </w:tcPr>
          <w:p w14:paraId="4BAFC859">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r>
      <w:tr w14:paraId="6CDF9229">
        <w:tblPrEx>
          <w:tblCellMar>
            <w:top w:type="dxa" w:w="0.000000"/>
            <w:bottom w:type="dxa" w:w="0.000000"/>
            <w:left w:type="dxa" w:w="0.000000"/>
            <w:right w:type="dxa" w:w="0.000000"/>
          </w:tblCellMar>
        </w:tblPrEx>
        <w:trPr>
          <w:trHeight w:val="509" w:hRule="atLeast"/>
          <w:jc w:val="center"/>
        </w:trPr>
        <w:tc>
          <w:tcPr>
            <w:tcW w:w="2285" w:type="dxa"/>
            <w:gridSpan w:val="2"/>
            <w:vAlign w:val="center"/>
            <w:tcBorders>
              <w:top w:val="single" w:color="auto" w:sz="6" w:space="0"/>
              <w:left w:val="single" w:color="auto" w:sz="6" w:space="0"/>
              <w:bottom w:val="single" w:color="auto" w:sz="6" w:space="0"/>
              <w:right w:val="single" w:color="auto" w:sz="6" w:space="0"/>
            </w:tcBorders>
          </w:tcPr>
          <w:p w14:paraId="410CD10C">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503" w:type="dxa"/>
            <w:gridSpan w:val="2"/>
            <w:vAlign w:val="center"/>
            <w:tcBorders>
              <w:top w:val="single" w:color="auto" w:sz="6" w:space="0"/>
              <w:left w:val="single" w:color="auto" w:sz="6" w:space="0"/>
              <w:bottom w:val="single" w:color="auto" w:sz="6" w:space="0"/>
              <w:right w:val="single" w:color="auto" w:sz="6" w:space="0"/>
            </w:tcBorders>
          </w:tcPr>
          <w:p w14:paraId="23BC8A6F">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350" w:type="dxa"/>
            <w:gridSpan w:val="2"/>
            <w:vAlign w:val="center"/>
            <w:tcBorders>
              <w:top w:val="single" w:color="auto" w:sz="6" w:space="0"/>
              <w:left w:val="single" w:color="auto" w:sz="6" w:space="0"/>
              <w:bottom w:val="single" w:color="auto" w:sz="6" w:space="0"/>
              <w:right w:val="single" w:color="auto" w:sz="6" w:space="0"/>
            </w:tcBorders>
          </w:tcPr>
          <w:p w14:paraId="13178C55">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704" w:type="dxa"/>
            <w:gridSpan w:val="2"/>
            <w:vAlign w:val="center"/>
            <w:tcBorders>
              <w:top w:val="single" w:color="auto" w:sz="6" w:space="0"/>
              <w:left w:val="single" w:color="auto" w:sz="6" w:space="0"/>
              <w:bottom w:val="single" w:color="auto" w:sz="6" w:space="0"/>
              <w:right w:val="single" w:color="auto" w:sz="6" w:space="0"/>
            </w:tcBorders>
          </w:tcPr>
          <w:p w14:paraId="096F61B6">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2295" w:type="dxa"/>
            <w:gridSpan w:val="3"/>
            <w:vAlign w:val="center"/>
            <w:tcBorders>
              <w:top w:val="single" w:color="auto" w:sz="6" w:space="0"/>
              <w:left w:val="single" w:color="auto" w:sz="6" w:space="0"/>
              <w:bottom w:val="single" w:color="auto" w:sz="6" w:space="0"/>
              <w:right w:val="single" w:color="auto" w:sz="6" w:space="0"/>
            </w:tcBorders>
          </w:tcPr>
          <w:p w14:paraId="11044BE0">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r>
      <w:tr w14:paraId="7C291D46">
        <w:tblPrEx>
          <w:tblCellMar>
            <w:top w:type="dxa" w:w="0.000000"/>
            <w:bottom w:type="dxa" w:w="0.000000"/>
            <w:left w:type="dxa" w:w="0.000000"/>
            <w:right w:type="dxa" w:w="0.000000"/>
          </w:tblCellMar>
        </w:tblPrEx>
        <w:trPr>
          <w:trHeight w:val="509" w:hRule="atLeast"/>
          <w:jc w:val="center"/>
        </w:trPr>
        <w:tc>
          <w:tcPr>
            <w:tcW w:w="2285" w:type="dxa"/>
            <w:gridSpan w:val="2"/>
            <w:vAlign w:val="center"/>
            <w:tcBorders>
              <w:top w:val="single" w:color="auto" w:sz="6" w:space="0"/>
              <w:left w:val="single" w:color="auto" w:sz="6" w:space="0"/>
              <w:bottom w:val="single" w:color="auto" w:sz="6" w:space="0"/>
              <w:right w:val="single" w:color="auto" w:sz="6" w:space="0"/>
            </w:tcBorders>
          </w:tcPr>
          <w:p w14:paraId="57F71B2A">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503" w:type="dxa"/>
            <w:gridSpan w:val="2"/>
            <w:vAlign w:val="center"/>
            <w:tcBorders>
              <w:top w:val="single" w:color="auto" w:sz="6" w:space="0"/>
              <w:left w:val="single" w:color="auto" w:sz="6" w:space="0"/>
              <w:bottom w:val="single" w:color="auto" w:sz="6" w:space="0"/>
              <w:right w:val="single" w:color="auto" w:sz="6" w:space="0"/>
            </w:tcBorders>
          </w:tcPr>
          <w:p w14:paraId="3DDA063B">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350" w:type="dxa"/>
            <w:gridSpan w:val="2"/>
            <w:vAlign w:val="center"/>
            <w:tcBorders>
              <w:top w:val="single" w:color="auto" w:sz="6" w:space="0"/>
              <w:left w:val="single" w:color="auto" w:sz="6" w:space="0"/>
              <w:bottom w:val="single" w:color="auto" w:sz="6" w:space="0"/>
              <w:right w:val="single" w:color="auto" w:sz="6" w:space="0"/>
            </w:tcBorders>
          </w:tcPr>
          <w:p w14:paraId="702DD574">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704" w:type="dxa"/>
            <w:gridSpan w:val="2"/>
            <w:vAlign w:val="center"/>
            <w:tcBorders>
              <w:top w:val="single" w:color="auto" w:sz="6" w:space="0"/>
              <w:left w:val="single" w:color="auto" w:sz="6" w:space="0"/>
              <w:bottom w:val="single" w:color="auto" w:sz="6" w:space="0"/>
              <w:right w:val="single" w:color="auto" w:sz="6" w:space="0"/>
            </w:tcBorders>
          </w:tcPr>
          <w:p w14:paraId="2962C30C">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2295" w:type="dxa"/>
            <w:gridSpan w:val="3"/>
            <w:vAlign w:val="center"/>
            <w:tcBorders>
              <w:top w:val="single" w:color="auto" w:sz="6" w:space="0"/>
              <w:left w:val="single" w:color="auto" w:sz="6" w:space="0"/>
              <w:bottom w:val="single" w:color="auto" w:sz="6" w:space="0"/>
              <w:right w:val="single" w:color="auto" w:sz="6" w:space="0"/>
            </w:tcBorders>
          </w:tcPr>
          <w:p w14:paraId="4CE1593B">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r>
      <w:tr w14:paraId="4BCECBDE">
        <w:tblPrEx>
          <w:tblCellMar>
            <w:top w:type="dxa" w:w="0.000000"/>
            <w:bottom w:type="dxa" w:w="0.000000"/>
            <w:left w:type="dxa" w:w="0.000000"/>
            <w:right w:type="dxa" w:w="0.000000"/>
          </w:tblCellMar>
        </w:tblPrEx>
        <w:trPr>
          <w:trHeight w:val="509" w:hRule="atLeast"/>
          <w:jc w:val="center"/>
        </w:trPr>
        <w:tc>
          <w:tcPr>
            <w:tcW w:w="2285" w:type="dxa"/>
            <w:gridSpan w:val="2"/>
            <w:vAlign w:val="center"/>
            <w:tcBorders>
              <w:top w:val="single" w:color="auto" w:sz="6" w:space="0"/>
              <w:left w:val="single" w:color="auto" w:sz="6" w:space="0"/>
              <w:bottom w:val="single" w:color="auto" w:sz="6" w:space="0"/>
              <w:right w:val="single" w:color="auto" w:sz="6" w:space="0"/>
            </w:tcBorders>
          </w:tcPr>
          <w:p w14:paraId="5054F566">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503" w:type="dxa"/>
            <w:gridSpan w:val="2"/>
            <w:vAlign w:val="center"/>
            <w:tcBorders>
              <w:top w:val="single" w:color="auto" w:sz="6" w:space="0"/>
              <w:left w:val="single" w:color="auto" w:sz="6" w:space="0"/>
              <w:bottom w:val="single" w:color="auto" w:sz="6" w:space="0"/>
              <w:right w:val="single" w:color="auto" w:sz="6" w:space="0"/>
            </w:tcBorders>
          </w:tcPr>
          <w:p w14:paraId="66572457">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350" w:type="dxa"/>
            <w:gridSpan w:val="2"/>
            <w:vAlign w:val="center"/>
            <w:tcBorders>
              <w:top w:val="single" w:color="auto" w:sz="6" w:space="0"/>
              <w:left w:val="single" w:color="auto" w:sz="6" w:space="0"/>
              <w:bottom w:val="single" w:color="auto" w:sz="6" w:space="0"/>
              <w:right w:val="single" w:color="auto" w:sz="6" w:space="0"/>
            </w:tcBorders>
          </w:tcPr>
          <w:p w14:paraId="381A1917">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704" w:type="dxa"/>
            <w:gridSpan w:val="2"/>
            <w:vAlign w:val="center"/>
            <w:tcBorders>
              <w:top w:val="single" w:color="auto" w:sz="6" w:space="0"/>
              <w:left w:val="single" w:color="auto" w:sz="6" w:space="0"/>
              <w:bottom w:val="single" w:color="auto" w:sz="6" w:space="0"/>
              <w:right w:val="single" w:color="auto" w:sz="6" w:space="0"/>
            </w:tcBorders>
          </w:tcPr>
          <w:p w14:paraId="5C414804">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2295" w:type="dxa"/>
            <w:gridSpan w:val="3"/>
            <w:vAlign w:val="center"/>
            <w:tcBorders>
              <w:top w:val="single" w:color="auto" w:sz="6" w:space="0"/>
              <w:left w:val="single" w:color="auto" w:sz="6" w:space="0"/>
              <w:bottom w:val="single" w:color="auto" w:sz="6" w:space="0"/>
              <w:right w:val="single" w:color="auto" w:sz="6" w:space="0"/>
            </w:tcBorders>
          </w:tcPr>
          <w:p w14:paraId="4F74B84A">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r>
      <w:tr w14:paraId="582C4C94">
        <w:tblPrEx>
          <w:tblCellMar>
            <w:top w:type="dxa" w:w="0.000000"/>
            <w:bottom w:type="dxa" w:w="0.000000"/>
            <w:left w:type="dxa" w:w="0.000000"/>
            <w:right w:type="dxa" w:w="0.000000"/>
          </w:tblCellMar>
        </w:tblPrEx>
        <w:trPr>
          <w:trHeight w:val="549" w:hRule="atLeast"/>
          <w:jc w:val="center"/>
        </w:trPr>
        <w:tc>
          <w:tcPr>
            <w:tcW w:w="2285" w:type="dxa"/>
            <w:gridSpan w:val="2"/>
            <w:vAlign w:val="center"/>
            <w:tcBorders>
              <w:top w:val="single" w:color="auto" w:sz="6" w:space="0"/>
              <w:left w:val="single" w:color="auto" w:sz="6" w:space="0"/>
              <w:bottom w:val="single" w:color="auto" w:sz="6" w:space="0"/>
              <w:right w:val="single" w:color="auto" w:sz="6" w:space="0"/>
            </w:tcBorders>
          </w:tcPr>
          <w:p w14:paraId="576FED72">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503" w:type="dxa"/>
            <w:gridSpan w:val="2"/>
            <w:vAlign w:val="center"/>
            <w:tcBorders>
              <w:top w:val="single" w:color="auto" w:sz="6" w:space="0"/>
              <w:left w:val="single" w:color="auto" w:sz="6" w:space="0"/>
              <w:bottom w:val="single" w:color="auto" w:sz="6" w:space="0"/>
              <w:right w:val="single" w:color="auto" w:sz="6" w:space="0"/>
            </w:tcBorders>
          </w:tcPr>
          <w:p w14:paraId="7BF51A88">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350" w:type="dxa"/>
            <w:gridSpan w:val="2"/>
            <w:vAlign w:val="center"/>
            <w:tcBorders>
              <w:top w:val="single" w:color="auto" w:sz="6" w:space="0"/>
              <w:left w:val="single" w:color="auto" w:sz="6" w:space="0"/>
              <w:bottom w:val="single" w:color="auto" w:sz="6" w:space="0"/>
              <w:right w:val="single" w:color="auto" w:sz="6" w:space="0"/>
            </w:tcBorders>
          </w:tcPr>
          <w:p w14:paraId="0507D7BC">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1704" w:type="dxa"/>
            <w:gridSpan w:val="2"/>
            <w:vAlign w:val="center"/>
            <w:tcBorders>
              <w:top w:val="single" w:color="auto" w:sz="6" w:space="0"/>
              <w:left w:val="single" w:color="auto" w:sz="6" w:space="0"/>
              <w:bottom w:val="single" w:color="auto" w:sz="6" w:space="0"/>
              <w:right w:val="single" w:color="auto" w:sz="6" w:space="0"/>
            </w:tcBorders>
          </w:tcPr>
          <w:p w14:paraId="18EBF262">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c>
          <w:tcPr>
            <w:tcW w:w="2295" w:type="dxa"/>
            <w:gridSpan w:val="3"/>
            <w:vAlign w:val="center"/>
            <w:tcBorders>
              <w:top w:val="single" w:color="auto" w:sz="6" w:space="0"/>
              <w:left w:val="single" w:color="auto" w:sz="6" w:space="0"/>
              <w:bottom w:val="single" w:color="auto" w:sz="6" w:space="0"/>
              <w:right w:val="single" w:color="auto" w:sz="6" w:space="0"/>
            </w:tcBorders>
          </w:tcPr>
          <w:p w14:paraId="2EBE5E16">
            <w:pPr>
              <w:widowControl w:val="0"/>
              <w:keepNext w:val="0"/>
              <w:keepLines w:val="0"/>
              <w:pageBreakBefore w:val="0"/>
              <w:wordWrap w:val="0"/>
              <w:overflowPunct w:val="1"/>
              <w:topLinePunct w:val="0"/>
              <w:kinsoku w:val="0"/>
              <w:autoSpaceDE w:val="1"/>
              <w:autoSpaceDN w:val="1"/>
              <w:bidi w:val="0"/>
              <w:adjustRightInd w:val="1"/>
              <w:snapToGrid w:val="1"/>
              <w:jc w:val="center"/>
              <w:spacing w:line="240" w:lineRule="auto"/>
              <w:ind w:firstLine="480" w:firstLineChars="200"/>
              <w:rPr>
                <w:sz w:val="24"/>
                <w:szCs w:val="24"/>
                <w:rFonts w:ascii="宋体" w:hAnsi="宋体" w:eastAsia="宋体" w:cs="宋体" w:hint="eastAsia"/>
              </w:rPr>
            </w:pPr>
          </w:p>
        </w:tc>
      </w:tr>
    </w:tbl>
    <w:p w14:paraId="33AC9FBA">
      <w:pPr>
        <w:widowControl w:val="1"/>
        <w:kinsoku w:val="0"/>
        <w:autoSpaceDE w:val="0"/>
        <w:autoSpaceDN w:val="0"/>
        <w:adjustRightInd w:val="0"/>
        <w:snapToGrid w:val="0"/>
        <w:jc w:val="left"/>
        <w:spacing w:before="52" w:line="227" w:lineRule="auto"/>
        <w:ind w:left="547"/>
        <w:rPr>
          <w:b w:val="1"/>
          <w:color w:val="000000"/>
          <w:spacing w:val="8"/>
          <w:sz w:val="20"/>
          <w:lang w:eastAsia="en-US"/>
          <w:bCs/>
          <w:kern w:val="0"/>
          <w:szCs w:val="20"/>
          <w:rFonts w:ascii="宋体" w:hAnsi="宋体" w:eastAsia="宋体" w:cs="宋体" w:hint="eastAsia"/>
        </w:rPr>
      </w:pPr>
    </w:p>
    <w:p w14:paraId="186F9A22">
      <w:pPr>
        <w:widowControl w:val="1"/>
        <w:kinsoku w:val="0"/>
        <w:autoSpaceDE w:val="0"/>
        <w:autoSpaceDN w:val="0"/>
        <w:adjustRightInd w:val="0"/>
        <w:snapToGrid w:val="0"/>
        <w:jc w:val="left"/>
        <w:spacing w:before="52" w:line="227" w:lineRule="auto"/>
        <w:ind w:left="547"/>
        <w:rPr>
          <w:color w:val="000000"/>
          <w:sz w:val="20"/>
          <w:lang w:eastAsia="en-US"/>
          <w:kern w:val="0"/>
          <w:szCs w:val="20"/>
          <w:rFonts w:ascii="宋体" w:hAnsi="宋体" w:eastAsia="宋体" w:cs="宋体" w:hint="eastAsia"/>
        </w:rPr>
      </w:pPr>
      <w:r>
        <w:rPr>
          <w:b w:val="1"/>
          <w:color w:val="000000"/>
          <w:spacing w:val="8"/>
          <w:sz w:val="20"/>
          <w:lang w:eastAsia="en-US"/>
          <w:bCs/>
          <w:kern w:val="0"/>
          <w:szCs w:val="20"/>
          <w:rFonts w:ascii="宋体" w:hAnsi="宋体" w:eastAsia="宋体" w:cs="宋体" w:hint="eastAsia"/>
        </w:rPr>
        <w:t>注：技术负责人附</w:t>
      </w:r>
      <w:r>
        <w:rPr>
          <w:b w:val="1"/>
          <w:u w:val="single"/>
          <w:color w:val="000000"/>
          <w:spacing w:val="8"/>
          <w:sz w:val="20"/>
          <w:lang w:eastAsia="en-US"/>
          <w:bCs/>
          <w:kern w:val="0"/>
          <w:szCs w:val="20"/>
          <w:rFonts w:ascii="宋体" w:hAnsi="宋体" w:eastAsia="宋体" w:cs="宋体" w:hint="eastAsia"/>
        </w:rPr>
        <w:t>身份证、职称证、学历证</w:t>
      </w:r>
      <w:r>
        <w:rPr>
          <w:b w:val="1"/>
          <w:u w:val="single"/>
          <w:color w:val="000000"/>
          <w:spacing w:val="8"/>
          <w:sz w:val="20"/>
          <w:lang w:eastAsia="zh-CN"/>
          <w:bCs/>
          <w:kern w:val="0"/>
          <w:szCs w:val="20"/>
          <w:rFonts w:ascii="宋体" w:hAnsi="宋体" w:eastAsia="宋体" w:cs="宋体" w:hint="eastAsia"/>
        </w:rPr>
        <w:t>、</w:t>
      </w:r>
      <w:r>
        <w:rPr>
          <w:b w:val="1"/>
          <w:u w:val="single"/>
          <w:color w:val="000000"/>
          <w:spacing w:val="8"/>
          <w:sz w:val="20"/>
          <w:lang w:eastAsia="en-US"/>
          <w:bCs/>
          <w:kern w:val="0"/>
          <w:szCs w:val="20"/>
          <w:rFonts w:ascii="宋体" w:hAnsi="宋体" w:eastAsia="宋体" w:cs="宋体" w:hint="eastAsia"/>
        </w:rPr>
        <w:t>养老保险</w:t>
      </w:r>
      <w:r>
        <w:rPr>
          <w:b w:val="1"/>
          <w:u w:val="single"/>
          <w:color w:val="000000"/>
          <w:spacing w:val="8"/>
          <w:sz w:val="20"/>
          <w:lang w:eastAsia="zh-CN"/>
          <w:bCs/>
          <w:kern w:val="0"/>
          <w:szCs w:val="20"/>
          <w:rFonts w:ascii="宋体" w:hAnsi="宋体" w:eastAsia="宋体" w:cs="宋体" w:hint="eastAsia"/>
        </w:rPr>
        <w:t>证明或劳动合同</w:t>
      </w:r>
      <w:r>
        <w:rPr>
          <w:b w:val="1"/>
          <w:color w:val="000000"/>
          <w:spacing w:val="8"/>
          <w:sz w:val="20"/>
          <w:lang w:eastAsia="en-US"/>
          <w:bCs/>
          <w:kern w:val="0"/>
          <w:szCs w:val="20"/>
          <w:rFonts w:ascii="宋体" w:hAnsi="宋体" w:eastAsia="宋体" w:cs="宋体" w:hint="eastAsia"/>
        </w:rPr>
        <w:t>等证明材料；</w:t>
      </w:r>
    </w:p>
    <w:p w14:paraId="434A46AE">
      <w:pPr>
        <w:rPr>
          <w:b w:val="1"/>
          <w:color w:val="auto"/>
          <w:sz w:val="30"/>
          <w:lang w:val="en-US" w:eastAsia="zh-CN" w:bidi="ar-SA"/>
          <w:kern w:val="2"/>
          <w:szCs w:val="30"/>
          <w:rFonts w:ascii="宋体" w:hAnsi="宋体" w:eastAsia="宋体" w:cs="宋体" w:hint="eastAsia"/>
        </w:rPr>
      </w:pPr>
      <w:r>
        <w:br w:type="page"/>
        <w:rPr>
          <w:b w:val="1"/>
          <w:color w:val="auto"/>
          <w:sz w:val="30"/>
          <w:lang w:val="en-US" w:eastAsia="zh-CN" w:bidi="ar-SA"/>
          <w:kern w:val="2"/>
          <w:szCs w:val="30"/>
          <w:rFonts w:ascii="宋体" w:hAnsi="宋体" w:eastAsia="宋体" w:cs="宋体" w:hint="eastAsia"/>
        </w:rPr>
      </w:r>
    </w:p>
    <w:p w14:paraId="500E623D">
      <w:pPr>
        <w:widowControl w:val="1"/>
        <w:keepNext w:val="0"/>
        <w:keepLines w:val="0"/>
        <w:pageBreakBefore w:val="0"/>
        <w:wordWrap w:val="1"/>
        <w:overflowPunct w:val="1"/>
        <w:topLinePunct w:val="0"/>
        <w:kinsoku w:val="0"/>
        <w:autoSpaceDE w:val="0"/>
        <w:autoSpaceDN w:val="0"/>
        <w:bidi w:val="0"/>
        <w:adjustRightInd w:val="0"/>
        <w:snapToGrid w:val="0"/>
        <w:jc w:val="center"/>
        <w:outlineLvl w:val="2"/>
        <w:spacing w:after="157" w:afterLines="50" w:before="157" w:beforeLines="50" w:line="219" w:lineRule="auto"/>
        <w:ind w:left="0"/>
        <w:rPr>
          <w:b w:val="1"/>
          <w:sz w:val="30"/>
          <w:lang w:val="en-US" w:eastAsia="zh-CN"/>
          <w:bCs/>
          <w:kern w:val="0"/>
          <w:szCs w:val="30"/>
          <w:rFonts w:ascii="宋体" w:hAnsi="宋体" w:eastAsia="宋体" w:cs="宋体" w:hint="eastAsia"/>
        </w:rPr>
      </w:pPr>
      <w:r>
        <w:rPr>
          <w:b w:val="1"/>
          <w:sz w:val="30"/>
          <w:lang w:val="en-US" w:eastAsia="zh-CN"/>
          <w:bCs/>
          <w:kern w:val="0"/>
          <w:szCs w:val="30"/>
          <w:rFonts w:ascii="宋体" w:hAnsi="宋体" w:eastAsia="宋体" w:cs="宋体" w:hint="eastAsia"/>
        </w:rPr>
        <w:t>十</w:t>
      </w:r>
      <w:r>
        <w:rPr>
          <w:b w:val="1"/>
          <w:sz w:val="30"/>
          <w:lang w:val="en-US" w:eastAsia="zh-CN"/>
          <w:bCs/>
          <w:kern w:val="0"/>
          <w:szCs w:val="30"/>
          <w:rFonts w:ascii="宋体" w:hAnsi="宋体" w:cs="宋体" w:hint="eastAsia"/>
        </w:rPr>
        <w:t>五</w:t>
      </w:r>
      <w:r>
        <w:rPr>
          <w:b w:val="1"/>
          <w:sz w:val="30"/>
          <w:lang w:val="en-US" w:eastAsia="zh-CN"/>
          <w:bCs/>
          <w:kern w:val="0"/>
          <w:szCs w:val="30"/>
          <w:rFonts w:ascii="宋体" w:hAnsi="宋体" w:eastAsia="宋体" w:cs="宋体" w:hint="eastAsia"/>
        </w:rPr>
        <w:t>、响应人认为还需提供的其他资料</w:t>
      </w:r>
    </w:p>
    <w:p w14:paraId="4D197FB9">
      <w:pPr>
        <w:rPr>
          <w:b w:val="1"/>
          <w:sz w:val="30"/>
          <w:lang w:val="en-US" w:eastAsia="zh-CN"/>
          <w:szCs w:val="30"/>
          <w:rFonts w:ascii="宋体" w:hAnsi="宋体" w:eastAsia="宋体" w:cs="宋体" w:hint="eastAsia"/>
        </w:rPr>
      </w:pPr>
      <w:r>
        <w:br w:type="page"/>
        <w:rPr>
          <w:b w:val="1"/>
          <w:sz w:val="30"/>
          <w:lang w:val="en-US" w:eastAsia="zh-CN"/>
          <w:szCs w:val="30"/>
          <w:rFonts w:ascii="宋体" w:hAnsi="宋体" w:eastAsia="宋体" w:cs="宋体" w:hint="eastAsia"/>
        </w:rPr>
      </w:r>
    </w:p>
    <w:p w14:paraId="168199FD">
      <w:pPr>
        <w:jc w:val="center"/>
        <w:outlineLvl w:val="1"/>
        <w:spacing w:line="360" w:lineRule="auto"/>
        <w:rPr>
          <w:b w:val="1"/>
          <w:sz w:val="40"/>
          <w:lang w:val="en-US" w:eastAsia="zh-CN"/>
          <w:szCs w:val="24"/>
          <w:rFonts w:ascii="宋体" w:hAnsi="宋体" w:eastAsia="宋体" w:cs="宋体" w:hint="eastAsia"/>
        </w:rPr>
      </w:pPr>
      <w:r>
        <w:rPr>
          <w:b w:val="1"/>
          <w:sz w:val="36"/>
          <w:lang w:val="en-US" w:eastAsia="zh-CN"/>
          <w:szCs w:val="36"/>
          <w:rFonts w:ascii="宋体" w:hAnsi="宋体" w:eastAsia="宋体" w:cs="宋体" w:hint="eastAsia"/>
        </w:rPr>
        <w:t>商务报价部分</w:t>
      </w:r>
    </w:p>
    <w:p w14:paraId="3B4BF911">
      <w:pPr>
        <w:jc w:val="center"/>
        <w:outlineLvl w:val="1"/>
        <w:spacing w:line="360" w:lineRule="auto"/>
        <w:rPr>
          <w:b w:val="1"/>
          <w:sz w:val="30"/>
          <w:szCs w:val="30"/>
          <w:rFonts w:ascii="宋体" w:hAnsi="宋体" w:eastAsia="宋体" w:cs="宋体" w:hint="eastAsia"/>
        </w:rPr>
      </w:pPr>
      <w:bookmarkStart w:id="760" w:name="_Toc26773"/>
      <w:bookmarkStart w:id="761" w:name="_Toc19041"/>
      <w:bookmarkStart w:id="762" w:name="_Toc5082"/>
      <w:r>
        <w:rPr>
          <w:b w:val="1"/>
          <w:sz w:val="30"/>
          <w:lang w:val="en-US" w:eastAsia="zh-CN"/>
          <w:szCs w:val="30"/>
          <w:rFonts w:ascii="宋体" w:hAnsi="宋体" w:eastAsia="宋体" w:cs="宋体" w:hint="eastAsia"/>
        </w:rPr>
        <w:t>一</w:t>
      </w:r>
      <w:r>
        <w:rPr>
          <w:b w:val="1"/>
          <w:sz w:val="30"/>
          <w:szCs w:val="30"/>
          <w:rFonts w:ascii="宋体" w:hAnsi="宋体" w:eastAsia="宋体" w:cs="宋体" w:hint="eastAsia"/>
        </w:rPr>
        <w:t>、</w:t>
      </w:r>
      <w:bookmarkEnd w:id="760"/>
      <w:bookmarkEnd w:id="761"/>
      <w:bookmarkEnd w:id="762"/>
      <w:r>
        <w:rPr>
          <w:b w:val="1"/>
          <w:sz w:val="30"/>
          <w:szCs w:val="30"/>
          <w:rFonts w:ascii="宋体" w:hAnsi="宋体" w:eastAsia="宋体" w:cs="宋体" w:hint="eastAsia"/>
        </w:rPr>
        <w:t>磋商报价一览表（首次）</w:t>
      </w:r>
    </w:p>
    <w:tbl>
      <w:tblPr>
        <w:tblStyle w:val="86"/>
        <w:tblW w:w="9928" w:type="dxa"/>
        <w:tblInd w:type="dxa" w:w="-34.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664.000000"/>
        <w:gridCol w:w="1884.000000"/>
        <w:gridCol w:w="1680.000000"/>
        <w:gridCol w:w="1440.000000"/>
        <w:gridCol w:w="397.000000"/>
        <w:gridCol w:w="1118.000000"/>
        <w:gridCol w:w="189.000000"/>
        <w:gridCol w:w="1187.000000"/>
        <w:gridCol w:w="1369.000000"/>
      </w:tblGrid>
      <w:tr w14:paraId="4C40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00" w:hRule="atLeast"/>
        </w:trPr>
        <w:tc>
          <w:tcPr>
            <w:tcW w:w="664" w:type="dxa"/>
            <w:vAlign w:val="center"/>
            <w:noWrap w:val="0"/>
          </w:tcPr>
          <w:p w14:paraId="0F137A10">
            <w:pPr>
              <w:jc w:val="center"/>
              <w:spacing w:line="360" w:lineRule="auto"/>
              <w:rPr>
                <w:b w:val="1"/>
                <w:sz w:val="24"/>
                <w:szCs w:val="24"/>
                <w:rFonts w:ascii="宋体" w:hAnsi="宋体" w:eastAsia="宋体" w:cs="宋体" w:hint="eastAsia"/>
              </w:rPr>
            </w:pPr>
            <w:r>
              <w:rPr>
                <w:b w:val="1"/>
                <w:sz w:val="24"/>
                <w:szCs w:val="24"/>
                <w:rFonts w:ascii="宋体" w:hAnsi="宋体" w:eastAsia="宋体" w:cs="宋体" w:hint="eastAsia"/>
              </w:rPr>
              <w:t>序号</w:t>
            </w:r>
          </w:p>
        </w:tc>
        <w:tc>
          <w:tcPr>
            <w:tcW w:w="1884" w:type="dxa"/>
            <w:vAlign w:val="center"/>
            <w:noWrap w:val="0"/>
          </w:tcPr>
          <w:p w14:paraId="42973D95">
            <w:pPr>
              <w:jc w:val="center"/>
              <w:spacing w:line="360" w:lineRule="auto"/>
              <w:rPr>
                <w:b w:val="1"/>
                <w:sz w:val="24"/>
                <w:szCs w:val="24"/>
                <w:rFonts w:ascii="宋体" w:hAnsi="宋体" w:eastAsia="宋体" w:cs="宋体" w:hint="eastAsia"/>
              </w:rPr>
            </w:pPr>
            <w:r>
              <w:rPr>
                <w:b w:val="1"/>
                <w:sz w:val="24"/>
                <w:szCs w:val="24"/>
                <w:rFonts w:ascii="宋体" w:hAnsi="宋体" w:eastAsia="宋体" w:cs="宋体" w:hint="eastAsia"/>
              </w:rPr>
              <w:t>项 目</w:t>
            </w:r>
          </w:p>
        </w:tc>
        <w:tc>
          <w:tcPr>
            <w:tcW w:w="1680" w:type="dxa"/>
            <w:vAlign w:val="center"/>
            <w:noWrap w:val="0"/>
          </w:tcPr>
          <w:p w14:paraId="5335915B">
            <w:pPr>
              <w:jc w:val="center"/>
              <w:spacing w:line="360" w:lineRule="auto"/>
              <w:rPr>
                <w:b w:val="1"/>
                <w:sz w:val="24"/>
                <w:lang w:val="en-US" w:eastAsia="zh-CN"/>
                <w:szCs w:val="24"/>
                <w:rFonts w:ascii="宋体" w:hAnsi="宋体" w:eastAsia="宋体" w:cs="宋体" w:hint="eastAsia"/>
              </w:rPr>
            </w:pPr>
            <w:r>
              <w:rPr>
                <w:b w:val="1"/>
                <w:sz w:val="24"/>
                <w:lang w:val="en-US" w:eastAsia="zh-CN"/>
                <w:szCs w:val="24"/>
                <w:rFonts w:ascii="宋体" w:hAnsi="宋体" w:cs="宋体" w:hint="eastAsia"/>
              </w:rPr>
              <w:t>单价</w:t>
            </w:r>
          </w:p>
        </w:tc>
        <w:tc>
          <w:tcPr>
            <w:tcW w:w="1440" w:type="dxa"/>
            <w:vAlign w:val="center"/>
            <w:noWrap w:val="0"/>
          </w:tcPr>
          <w:p w14:paraId="56A65383">
            <w:pPr>
              <w:jc w:val="center"/>
              <w:spacing w:line="360" w:lineRule="auto"/>
              <w:rPr>
                <w:b w:val="1"/>
                <w:sz w:val="24"/>
                <w:lang w:val="en-US" w:eastAsia="zh-CN"/>
                <w:szCs w:val="24"/>
                <w:rFonts w:ascii="宋体" w:hAnsi="宋体" w:cs="宋体" w:hint="eastAsia"/>
              </w:rPr>
            </w:pPr>
            <w:r>
              <w:rPr>
                <w:b w:val="1"/>
                <w:sz w:val="24"/>
                <w:lang w:val="en-US" w:eastAsia="zh-CN"/>
                <w:szCs w:val="24"/>
                <w:rFonts w:ascii="宋体" w:hAnsi="宋体" w:cs="宋体" w:hint="eastAsia"/>
              </w:rPr>
              <w:t>暂估</w:t>
            </w:r>
          </w:p>
          <w:p w14:paraId="27B599E4">
            <w:pPr>
              <w:jc w:val="center"/>
              <w:spacing w:line="360" w:lineRule="auto"/>
              <w:rPr>
                <w:b w:val="1"/>
                <w:sz w:val="24"/>
                <w:lang w:val="en-US" w:eastAsia="zh-CN"/>
                <w:szCs w:val="24"/>
                <w:rFonts w:ascii="宋体" w:hAnsi="宋体" w:eastAsia="宋体" w:cs="宋体" w:hint="eastAsia"/>
              </w:rPr>
            </w:pPr>
            <w:r>
              <w:rPr>
                <w:b w:val="1"/>
                <w:sz w:val="24"/>
                <w:lang w:val="en-US" w:eastAsia="zh-CN"/>
                <w:szCs w:val="24"/>
                <w:rFonts w:ascii="宋体" w:hAnsi="宋体" w:cs="宋体" w:hint="eastAsia"/>
              </w:rPr>
              <w:t>数量</w:t>
            </w:r>
          </w:p>
        </w:tc>
        <w:tc>
          <w:tcPr>
            <w:tcW w:w="1515" w:type="dxa"/>
            <w:gridSpan w:val="2"/>
            <w:vAlign w:val="center"/>
            <w:noWrap w:val="0"/>
          </w:tcPr>
          <w:p w14:paraId="25206314">
            <w:pPr>
              <w:jc w:val="center"/>
              <w:spacing w:line="360" w:lineRule="auto"/>
              <w:rPr>
                <w:b w:val="1"/>
                <w:sz w:val="24"/>
                <w:lang w:val="en-US" w:eastAsia="zh-CN"/>
                <w:szCs w:val="24"/>
                <w:rFonts w:ascii="宋体" w:hAnsi="宋体" w:eastAsia="宋体" w:cs="宋体" w:hint="default"/>
              </w:rPr>
            </w:pPr>
            <w:r>
              <w:rPr>
                <w:b w:val="1"/>
                <w:sz w:val="24"/>
                <w:lang w:val="en-US" w:eastAsia="zh-CN"/>
                <w:szCs w:val="24"/>
                <w:rFonts w:ascii="宋体" w:hAnsi="宋体" w:cs="宋体" w:hint="eastAsia"/>
              </w:rPr>
              <w:t>合价（万元）</w:t>
            </w:r>
          </w:p>
        </w:tc>
        <w:tc>
          <w:tcPr>
            <w:tcW w:w="2745" w:type="dxa"/>
            <w:gridSpan w:val="3"/>
            <w:vAlign w:val="center"/>
            <w:noWrap w:val="0"/>
          </w:tcPr>
          <w:p w14:paraId="01C0055A">
            <w:pPr>
              <w:jc w:val="center"/>
              <w:spacing w:line="360" w:lineRule="auto"/>
              <w:rPr>
                <w:b w:val="1"/>
                <w:sz w:val="24"/>
                <w:szCs w:val="24"/>
                <w:rFonts w:ascii="宋体" w:hAnsi="宋体" w:eastAsia="宋体" w:cs="宋体" w:hint="eastAsia"/>
              </w:rPr>
            </w:pPr>
            <w:r>
              <w:rPr>
                <w:b w:val="1"/>
                <w:sz w:val="24"/>
                <w:szCs w:val="24"/>
                <w:rFonts w:ascii="宋体" w:hAnsi="宋体" w:eastAsia="宋体" w:cs="宋体" w:hint="eastAsia"/>
              </w:rPr>
              <w:t>备  注</w:t>
            </w:r>
          </w:p>
        </w:tc>
      </w:tr>
      <w:tr w14:paraId="6CA9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076" w:hRule="atLeast"/>
        </w:trPr>
        <w:tc>
          <w:tcPr>
            <w:tcW w:w="664" w:type="dxa"/>
            <w:vAlign w:val="center"/>
            <w:noWrap w:val="0"/>
          </w:tcPr>
          <w:p w14:paraId="13AA65DC">
            <w:pPr>
              <w:jc w:val="center"/>
              <w:spacing w:line="360" w:lineRule="auto"/>
              <w:rPr>
                <w:sz w:val="24"/>
                <w:szCs w:val="24"/>
                <w:rFonts w:ascii="宋体" w:hAnsi="宋体" w:eastAsia="宋体" w:cs="宋体" w:hint="eastAsia"/>
              </w:rPr>
            </w:pPr>
            <w:r>
              <w:rPr>
                <w:sz w:val="24"/>
                <w:szCs w:val="24"/>
                <w:rFonts w:ascii="宋体" w:hAnsi="宋体" w:eastAsia="宋体" w:cs="宋体" w:hint="eastAsia"/>
              </w:rPr>
              <w:t>1</w:t>
            </w:r>
          </w:p>
        </w:tc>
        <w:tc>
          <w:tcPr>
            <w:tcW w:w="1884" w:type="dxa"/>
            <w:vAlign w:val="center"/>
            <w:noWrap w:val="0"/>
          </w:tcPr>
          <w:p w14:paraId="7F1D58D8">
            <w:pPr>
              <w:jc w:val="center"/>
              <w:tabs>
                <w:tab w:val="left" w:pos="11160"/>
              </w:tabs>
              <w:spacing w:line="360" w:lineRule="exact"/>
              <w:rPr>
                <w:sz w:val="24"/>
                <w:szCs w:val="24"/>
                <w:rFonts w:ascii="宋体" w:hAnsi="宋体" w:eastAsia="宋体" w:cs="宋体" w:hint="eastAsia"/>
              </w:rPr>
            </w:pPr>
            <w:r>
              <w:rPr>
                <w:sz w:val="24"/>
                <w:lang w:val="en-US" w:eastAsia="zh-CN"/>
                <w:szCs w:val="24"/>
                <w:rFonts w:ascii="宋体" w:hAnsi="宋体" w:cs="宋体" w:hint="eastAsia"/>
              </w:rPr>
              <w:t>原煤开采</w:t>
            </w:r>
            <w:r>
              <w:rPr>
                <w:sz w:val="24"/>
                <w:lang w:val="en-US" w:eastAsia="zh-CN"/>
                <w:szCs w:val="24"/>
                <w:rFonts w:ascii="宋体" w:hAnsi="宋体" w:eastAsia="宋体" w:cs="宋体" w:hint="eastAsia"/>
              </w:rPr>
              <w:t>投标</w:t>
            </w:r>
            <w:r>
              <w:rPr>
                <w:sz w:val="24"/>
                <w:szCs w:val="24"/>
                <w:rFonts w:ascii="宋体" w:hAnsi="宋体" w:eastAsia="宋体" w:cs="宋体" w:hint="eastAsia"/>
              </w:rPr>
              <w:t>报价</w:t>
            </w:r>
          </w:p>
          <w:p w14:paraId="30864A45">
            <w:pPr>
              <w:jc w:val="center"/>
              <w:tabs>
                <w:tab w:val="left" w:pos="11160"/>
              </w:tabs>
              <w:spacing w:line="360" w:lineRule="exact"/>
              <w:rPr>
                <w:sz w:val="24"/>
                <w:szCs w:val="24"/>
                <w:rFonts w:ascii="宋体" w:hAnsi="宋体" w:eastAsia="宋体" w:cs="宋体" w:hint="eastAsia"/>
              </w:rPr>
            </w:pPr>
          </w:p>
        </w:tc>
        <w:tc>
          <w:tcPr>
            <w:tcW w:w="1680" w:type="dxa"/>
            <w:vAlign w:val="center"/>
            <w:noWrap w:val="0"/>
          </w:tcPr>
          <w:p w14:paraId="502A0403">
            <w:pPr>
              <w:jc w:val="center"/>
              <w:spacing w:line="360" w:lineRule="auto"/>
              <w:rPr>
                <w:sz w:val="24"/>
                <w:lang w:val="en-US" w:eastAsia="zh-CN"/>
                <w:szCs w:val="24"/>
                <w:rFonts w:ascii="宋体" w:hAnsi="宋体" w:eastAsia="宋体" w:cs="宋体" w:hint="default"/>
              </w:rPr>
            </w:pPr>
            <w:r>
              <w:rPr>
                <w:u w:val="single"/>
                <w:sz w:val="24"/>
                <w:lang w:val="en-US" w:eastAsia="zh-CN"/>
                <w:szCs w:val="24"/>
                <w:rFonts w:ascii="宋体" w:hAnsi="宋体" w:cs="宋体" w:hint="eastAsia"/>
              </w:rPr>
              <w:t xml:space="preserve">      元/吨</w:t>
            </w:r>
          </w:p>
        </w:tc>
        <w:tc>
          <w:tcPr>
            <w:tcW w:w="1440" w:type="dxa"/>
            <w:vAlign w:val="center"/>
            <w:noWrap w:val="0"/>
          </w:tcPr>
          <w:p w14:paraId="06DF2058">
            <w:pPr>
              <w:rPr>
                <w:sz w:val="24"/>
                <w:lang w:val="en-US" w:eastAsia="zh-CN"/>
                <w:szCs w:val="24"/>
                <w:rFonts w:ascii="宋体" w:hAnsi="宋体" w:eastAsia="宋体" w:cs="宋体" w:hint="default"/>
              </w:rPr>
            </w:pPr>
            <w:r>
              <w:rPr>
                <w:sz w:val="24"/>
                <w:lang w:val="en-US" w:eastAsia="zh-CN"/>
                <w:szCs w:val="24"/>
                <w:rFonts w:ascii="宋体" w:hAnsi="宋体" w:cs="宋体" w:hint="eastAsia"/>
              </w:rPr>
              <w:t>720万吨</w:t>
            </w:r>
          </w:p>
        </w:tc>
        <w:tc>
          <w:tcPr>
            <w:tcW w:w="1515" w:type="dxa"/>
            <w:gridSpan w:val="2"/>
            <w:vAlign w:val="center"/>
            <w:noWrap w:val="0"/>
          </w:tcPr>
          <w:p w14:paraId="227CF679">
            <w:pPr>
              <w:rPr>
                <w:sz w:val="24"/>
                <w:lang w:val="en-US" w:eastAsia="zh-CN"/>
                <w:szCs w:val="24"/>
                <w:rFonts w:ascii="宋体" w:hAnsi="宋体" w:eastAsia="宋体" w:cs="宋体" w:hint="default"/>
              </w:rPr>
            </w:pPr>
          </w:p>
        </w:tc>
        <w:tc>
          <w:tcPr>
            <w:tcW w:w="2745" w:type="dxa"/>
            <w:gridSpan w:val="3"/>
            <w:vAlign w:val="center"/>
            <w:noWrap w:val="0"/>
          </w:tcPr>
          <w:p w14:paraId="0EB8EDF9">
            <w:pPr>
              <w:rPr>
                <w:color w:val="FF0000"/>
                <w:sz w:val="24"/>
                <w:lang w:val="en-US" w:eastAsia="zh-CN"/>
                <w:szCs w:val="24"/>
                <w:rFonts w:ascii="宋体" w:hAnsi="宋体" w:cs="宋体" w:hint="eastAsia"/>
              </w:rPr>
            </w:pPr>
            <w:r>
              <w:rPr>
                <w:color w:val="FF0000"/>
                <w:sz w:val="24"/>
                <w:lang w:val="en-US" w:eastAsia="zh-CN"/>
                <w:szCs w:val="24"/>
                <w:rFonts w:ascii="宋体" w:hAnsi="宋体" w:cs="宋体" w:hint="eastAsia"/>
              </w:rPr>
              <w:t>报价为原煤开采的价格，工期十年，前三年每年完成30万吨的采煤量，后七年每年完成90万吨的采煤量。产值最终按实际采煤量计算。</w:t>
            </w:r>
          </w:p>
        </w:tc>
      </w:tr>
      <w:tr w14:paraId="74A0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53" w:hRule="atLeast"/>
        </w:trPr>
        <w:tc>
          <w:tcPr>
            <w:tcW w:w="664" w:type="dxa"/>
            <w:vAlign w:val="center"/>
            <w:noWrap w:val="0"/>
          </w:tcPr>
          <w:p w14:paraId="625BAE1D">
            <w:pPr>
              <w:jc w:val="center"/>
              <w:spacing w:line="360" w:lineRule="auto"/>
              <w:rPr>
                <w:sz w:val="24"/>
                <w:szCs w:val="24"/>
                <w:rFonts w:ascii="宋体" w:hAnsi="宋体" w:eastAsia="宋体" w:cs="宋体" w:hint="eastAsia"/>
              </w:rPr>
            </w:pPr>
            <w:r>
              <w:rPr>
                <w:sz w:val="24"/>
                <w:szCs w:val="24"/>
                <w:rFonts w:ascii="宋体" w:hAnsi="宋体" w:eastAsia="宋体" w:cs="宋体" w:hint="eastAsia"/>
              </w:rPr>
              <w:t>2</w:t>
            </w:r>
          </w:p>
        </w:tc>
        <w:tc>
          <w:tcPr>
            <w:tcW w:w="1884" w:type="dxa"/>
            <w:vAlign w:val="center"/>
            <w:noWrap w:val="0"/>
          </w:tcPr>
          <w:p w14:paraId="50B6B935">
            <w:pPr>
              <w:jc w:val="center"/>
              <w:spacing w:line="360" w:lineRule="auto"/>
              <w:rPr>
                <w:sz w:val="24"/>
                <w:szCs w:val="24"/>
                <w:rFonts w:ascii="宋体" w:hAnsi="宋体" w:eastAsia="宋体" w:cs="宋体" w:hint="eastAsia"/>
              </w:rPr>
            </w:pPr>
            <w:r>
              <w:rPr>
                <w:sz w:val="24"/>
                <w:szCs w:val="24"/>
                <w:rFonts w:ascii="宋体" w:hAnsi="宋体" w:eastAsia="宋体" w:cs="宋体" w:hint="eastAsia"/>
              </w:rPr>
              <w:t>计划工期</w:t>
            </w:r>
          </w:p>
        </w:tc>
        <w:tc>
          <w:tcPr>
            <w:tcW w:w="7380" w:type="dxa"/>
            <w:gridSpan w:val="7"/>
            <w:vAlign w:val="center"/>
            <w:noWrap w:val="0"/>
          </w:tcPr>
          <w:p w14:paraId="2C92E19C">
            <w:pPr>
              <w:jc w:val="center"/>
              <w:spacing w:line="360" w:lineRule="auto"/>
              <w:rPr>
                <w:sz w:val="24"/>
                <w:lang w:val="en-US" w:eastAsia="zh-CN"/>
                <w:szCs w:val="24"/>
                <w:rFonts w:ascii="宋体" w:hAnsi="宋体" w:eastAsia="宋体" w:cs="宋体" w:hint="default"/>
              </w:rPr>
            </w:pPr>
            <w:r>
              <w:rPr>
                <w:sz w:val="24"/>
                <w:lang w:val="en-US" w:eastAsia="zh-CN"/>
                <w:szCs w:val="24"/>
                <w:rFonts w:ascii="宋体" w:hAnsi="宋体" w:cs="宋体" w:hint="eastAsia"/>
              </w:rPr>
              <w:t>十年</w:t>
            </w:r>
          </w:p>
        </w:tc>
      </w:tr>
      <w:tr w14:paraId="5C04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94" w:hRule="atLeast"/>
        </w:trPr>
        <w:tc>
          <w:tcPr>
            <w:tcW w:w="664" w:type="dxa"/>
            <w:vAlign w:val="center"/>
            <w:noWrap w:val="0"/>
          </w:tcPr>
          <w:p w14:paraId="6AB2F4EE">
            <w:pPr>
              <w:jc w:val="center"/>
              <w:spacing w:line="360" w:lineRule="auto"/>
              <w:rPr>
                <w:sz w:val="24"/>
                <w:szCs w:val="24"/>
                <w:rFonts w:ascii="宋体" w:hAnsi="宋体" w:eastAsia="宋体" w:cs="宋体" w:hint="eastAsia"/>
              </w:rPr>
            </w:pPr>
            <w:r>
              <w:rPr>
                <w:sz w:val="24"/>
                <w:szCs w:val="24"/>
                <w:rFonts w:ascii="宋体" w:hAnsi="宋体" w:eastAsia="宋体" w:cs="宋体" w:hint="eastAsia"/>
              </w:rPr>
              <w:t>4</w:t>
            </w:r>
          </w:p>
        </w:tc>
        <w:tc>
          <w:tcPr>
            <w:tcW w:w="1884" w:type="dxa"/>
            <w:vAlign w:val="center"/>
            <w:noWrap w:val="0"/>
          </w:tcPr>
          <w:p w14:paraId="473A6829">
            <w:pPr>
              <w:jc w:val="center"/>
              <w:spacing w:line="360" w:lineRule="auto"/>
              <w:rPr>
                <w:sz w:val="24"/>
                <w:szCs w:val="24"/>
                <w:rFonts w:ascii="宋体" w:hAnsi="宋体" w:eastAsia="宋体" w:cs="宋体" w:hint="eastAsia"/>
              </w:rPr>
            </w:pPr>
            <w:r>
              <w:rPr>
                <w:sz w:val="24"/>
                <w:szCs w:val="24"/>
                <w:rFonts w:ascii="宋体" w:hAnsi="宋体" w:eastAsia="宋体" w:cs="宋体" w:hint="eastAsia"/>
              </w:rPr>
              <w:t>项目经理</w:t>
            </w:r>
          </w:p>
          <w:p w14:paraId="1970EED8">
            <w:pPr>
              <w:jc w:val="center"/>
              <w:spacing w:line="360" w:lineRule="auto"/>
              <w:rPr>
                <w:sz w:val="24"/>
                <w:lang w:eastAsia="zh-CN"/>
                <w:szCs w:val="24"/>
                <w:rFonts w:ascii="宋体" w:hAnsi="宋体" w:eastAsia="宋体" w:cs="宋体" w:hint="eastAsia"/>
              </w:rPr>
            </w:pPr>
            <w:r>
              <w:rPr>
                <w:sz w:val="24"/>
                <w:lang w:eastAsia="zh-CN"/>
                <w:szCs w:val="24"/>
                <w:rFonts w:ascii="宋体" w:hAnsi="宋体" w:cs="宋体" w:hint="eastAsia"/>
              </w:rPr>
              <w:t>（</w:t>
            </w:r>
            <w:r>
              <w:rPr>
                <w:sz w:val="24"/>
                <w:szCs w:val="24"/>
                <w:rFonts w:ascii="宋体" w:hAnsi="宋体" w:eastAsia="宋体" w:cs="宋体" w:hint="eastAsia"/>
              </w:rPr>
              <w:t>姓名</w:t>
            </w:r>
            <w:r>
              <w:rPr>
                <w:sz w:val="24"/>
                <w:lang w:eastAsia="zh-CN"/>
                <w:szCs w:val="24"/>
                <w:rFonts w:ascii="宋体" w:hAnsi="宋体" w:cs="宋体" w:hint="eastAsia"/>
              </w:rPr>
              <w:t>）</w:t>
            </w:r>
          </w:p>
        </w:tc>
        <w:tc>
          <w:tcPr>
            <w:tcW w:w="1680" w:type="dxa"/>
            <w:vAlign w:val="center"/>
            <w:noWrap w:val="0"/>
          </w:tcPr>
          <w:p w14:paraId="613CEF59">
            <w:pPr>
              <w:jc w:val="center"/>
              <w:spacing w:line="360" w:lineRule="auto"/>
              <w:rPr>
                <w:sz w:val="24"/>
                <w:szCs w:val="24"/>
                <w:rFonts w:ascii="宋体" w:hAnsi="宋体" w:eastAsia="宋体" w:cs="宋体" w:hint="eastAsia"/>
              </w:rPr>
            </w:pPr>
          </w:p>
        </w:tc>
        <w:tc>
          <w:tcPr>
            <w:tcW w:w="1837" w:type="dxa"/>
            <w:gridSpan w:val="2"/>
            <w:vAlign w:val="center"/>
            <w:noWrap w:val="0"/>
          </w:tcPr>
          <w:p w14:paraId="5E1F1D34">
            <w:pPr>
              <w:jc w:val="center"/>
              <w:spacing w:line="360" w:lineRule="auto"/>
              <w:rPr>
                <w:sz w:val="24"/>
                <w:szCs w:val="24"/>
                <w:rFonts w:ascii="宋体" w:hAnsi="宋体" w:eastAsia="宋体" w:cs="宋体" w:hint="eastAsia"/>
              </w:rPr>
            </w:pPr>
            <w:r>
              <w:rPr>
                <w:sz w:val="24"/>
                <w:szCs w:val="24"/>
                <w:rFonts w:ascii="宋体" w:hAnsi="宋体" w:eastAsia="宋体" w:cs="宋体" w:hint="eastAsia"/>
              </w:rPr>
              <w:t>证书种类</w:t>
            </w:r>
          </w:p>
        </w:tc>
        <w:tc>
          <w:tcPr>
            <w:tcW w:w="1307" w:type="dxa"/>
            <w:gridSpan w:val="2"/>
            <w:vAlign w:val="center"/>
            <w:noWrap w:val="0"/>
          </w:tcPr>
          <w:p w14:paraId="181B0F03">
            <w:pPr>
              <w:jc w:val="center"/>
              <w:spacing w:line="360" w:lineRule="auto"/>
              <w:rPr>
                <w:sz w:val="24"/>
                <w:szCs w:val="24"/>
                <w:rFonts w:ascii="宋体" w:hAnsi="宋体" w:eastAsia="宋体" w:cs="宋体" w:hint="eastAsia"/>
              </w:rPr>
            </w:pPr>
          </w:p>
        </w:tc>
        <w:tc>
          <w:tcPr>
            <w:tcW w:w="1187" w:type="dxa"/>
            <w:vAlign w:val="center"/>
            <w:noWrap w:val="0"/>
          </w:tcPr>
          <w:p w14:paraId="4FB525D0">
            <w:pPr>
              <w:jc w:val="center"/>
              <w:spacing w:line="360" w:lineRule="auto"/>
              <w:rPr>
                <w:sz w:val="24"/>
                <w:szCs w:val="24"/>
                <w:rFonts w:ascii="宋体" w:hAnsi="宋体" w:eastAsia="宋体" w:cs="宋体" w:hint="eastAsia"/>
              </w:rPr>
            </w:pPr>
            <w:r>
              <w:rPr>
                <w:sz w:val="24"/>
                <w:szCs w:val="24"/>
                <w:rFonts w:ascii="宋体" w:hAnsi="宋体" w:eastAsia="宋体" w:cs="宋体" w:hint="eastAsia"/>
              </w:rPr>
              <w:t>证书编号</w:t>
            </w:r>
          </w:p>
        </w:tc>
        <w:tc>
          <w:tcPr>
            <w:tcW w:w="1369" w:type="dxa"/>
            <w:vAlign w:val="center"/>
            <w:noWrap w:val="0"/>
          </w:tcPr>
          <w:p w14:paraId="42F83DAE">
            <w:pPr>
              <w:jc w:val="center"/>
              <w:spacing w:line="360" w:lineRule="auto"/>
              <w:rPr>
                <w:sz w:val="24"/>
                <w:szCs w:val="24"/>
                <w:rFonts w:ascii="宋体" w:hAnsi="宋体" w:eastAsia="宋体" w:cs="宋体" w:hint="eastAsia"/>
              </w:rPr>
            </w:pPr>
          </w:p>
        </w:tc>
      </w:tr>
      <w:tr w14:paraId="0F19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702" w:hRule="atLeast"/>
        </w:trPr>
        <w:tc>
          <w:tcPr>
            <w:tcW w:w="664" w:type="dxa"/>
            <w:vAlign w:val="center"/>
            <w:noWrap w:val="0"/>
          </w:tcPr>
          <w:p w14:paraId="4F2AD6A1">
            <w:pPr>
              <w:jc w:val="center"/>
              <w:spacing w:line="360" w:lineRule="auto"/>
              <w:rPr>
                <w:sz w:val="24"/>
                <w:lang w:eastAsia="zh-CN"/>
                <w:szCs w:val="24"/>
                <w:rFonts w:ascii="宋体" w:hAnsi="宋体" w:eastAsia="宋体" w:cs="宋体" w:hint="eastAsia"/>
              </w:rPr>
            </w:pPr>
            <w:r>
              <w:rPr>
                <w:sz w:val="24"/>
                <w:lang w:val="en-US" w:eastAsia="zh-CN"/>
                <w:szCs w:val="24"/>
                <w:rFonts w:ascii="宋体" w:hAnsi="宋体" w:eastAsia="宋体" w:cs="宋体" w:hint="eastAsia"/>
              </w:rPr>
              <w:t>5</w:t>
            </w:r>
          </w:p>
        </w:tc>
        <w:tc>
          <w:tcPr>
            <w:tcW w:w="1884" w:type="dxa"/>
            <w:vAlign w:val="center"/>
            <w:noWrap w:val="0"/>
          </w:tcPr>
          <w:p w14:paraId="003241E8">
            <w:pPr>
              <w:jc w:val="center"/>
              <w:spacing w:line="360" w:lineRule="auto"/>
              <w:rPr>
                <w:sz w:val="24"/>
                <w:szCs w:val="24"/>
                <w:rFonts w:ascii="宋体" w:hAnsi="宋体" w:eastAsia="宋体" w:cs="宋体" w:hint="eastAsia"/>
              </w:rPr>
            </w:pPr>
            <w:r>
              <w:rPr>
                <w:sz w:val="24"/>
                <w:szCs w:val="24"/>
                <w:rFonts w:ascii="宋体" w:hAnsi="宋体" w:eastAsia="宋体" w:cs="宋体" w:hint="eastAsia"/>
              </w:rPr>
              <w:t>投标保证金（元）</w:t>
            </w:r>
          </w:p>
        </w:tc>
        <w:tc>
          <w:tcPr>
            <w:tcW w:w="7380" w:type="dxa"/>
            <w:gridSpan w:val="7"/>
            <w:vAlign w:val="center"/>
            <w:noWrap w:val="0"/>
          </w:tcPr>
          <w:p w14:paraId="332AB58F">
            <w:pPr>
              <w:jc w:val="center"/>
              <w:spacing w:line="360" w:lineRule="auto"/>
              <w:rPr>
                <w:sz w:val="24"/>
                <w:szCs w:val="24"/>
                <w:rFonts w:ascii="宋体" w:hAnsi="宋体" w:eastAsia="宋体" w:cs="宋体" w:hint="eastAsia"/>
              </w:rPr>
            </w:pPr>
          </w:p>
        </w:tc>
      </w:tr>
      <w:tr w14:paraId="4B70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682" w:hRule="atLeast"/>
        </w:trPr>
        <w:tc>
          <w:tcPr>
            <w:tcW w:w="664" w:type="dxa"/>
            <w:vAlign w:val="center"/>
            <w:noWrap w:val="0"/>
          </w:tcPr>
          <w:p w14:paraId="2AC81DFC">
            <w:pPr>
              <w:jc w:val="center"/>
              <w:spacing w:line="360" w:lineRule="auto"/>
              <w:rPr>
                <w:sz w:val="24"/>
                <w:lang w:eastAsia="zh-CN"/>
                <w:szCs w:val="24"/>
                <w:rFonts w:ascii="宋体" w:hAnsi="宋体" w:eastAsia="宋体" w:cs="宋体" w:hint="eastAsia"/>
              </w:rPr>
            </w:pPr>
            <w:r>
              <w:rPr>
                <w:sz w:val="24"/>
                <w:lang w:val="en-US" w:eastAsia="zh-CN"/>
                <w:szCs w:val="24"/>
                <w:rFonts w:ascii="宋体" w:hAnsi="宋体" w:eastAsia="宋体" w:cs="宋体" w:hint="eastAsia"/>
              </w:rPr>
              <w:t>6</w:t>
            </w:r>
          </w:p>
        </w:tc>
        <w:tc>
          <w:tcPr>
            <w:tcW w:w="1884" w:type="dxa"/>
            <w:vAlign w:val="center"/>
            <w:noWrap w:val="0"/>
          </w:tcPr>
          <w:p w14:paraId="70F896A1">
            <w:pPr>
              <w:jc w:val="center"/>
              <w:spacing w:line="360" w:lineRule="auto"/>
              <w:rPr>
                <w:sz w:val="24"/>
                <w:szCs w:val="24"/>
                <w:rFonts w:ascii="宋体" w:hAnsi="宋体" w:eastAsia="宋体" w:cs="宋体" w:hint="eastAsia"/>
              </w:rPr>
            </w:pPr>
            <w:r>
              <w:rPr>
                <w:sz w:val="24"/>
                <w:szCs w:val="24"/>
                <w:rFonts w:ascii="宋体" w:hAnsi="宋体" w:eastAsia="宋体" w:cs="宋体" w:hint="eastAsia"/>
              </w:rPr>
              <w:t>备注</w:t>
            </w:r>
          </w:p>
        </w:tc>
        <w:tc>
          <w:tcPr>
            <w:tcW w:w="7380" w:type="dxa"/>
            <w:gridSpan w:val="7"/>
            <w:vAlign w:val="center"/>
            <w:noWrap w:val="0"/>
          </w:tcPr>
          <w:p w14:paraId="18106B8B">
            <w:pPr>
              <w:jc w:val="center"/>
              <w:spacing w:line="360" w:lineRule="auto"/>
              <w:rPr>
                <w:sz w:val="24"/>
                <w:szCs w:val="24"/>
                <w:rFonts w:ascii="宋体" w:hAnsi="宋体" w:eastAsia="宋体" w:cs="宋体" w:hint="eastAsia"/>
              </w:rPr>
            </w:pPr>
          </w:p>
        </w:tc>
      </w:tr>
    </w:tbl>
    <w:p w14:paraId="0F2963E3">
      <w:pPr>
        <w:jc w:val="center"/>
        <w:spacing w:after="120" w:afterLines="50" w:before="120" w:beforeLines="50"/>
        <w:rPr>
          <w:b w:val="1"/>
          <w:spacing w:val="7"/>
          <w:sz w:val="24"/>
          <w:bCs/>
          <w:kern w:val="0"/>
          <w:rFonts w:ascii="宋体" w:hAnsi="宋体" w:eastAsia="宋体" w:cs="宋体" w:hint="eastAsia"/>
        </w:rPr>
      </w:pPr>
    </w:p>
    <w:p w14:paraId="1B3B3EE9">
      <w:pPr>
        <w:spacing w:line="360" w:lineRule="auto"/>
        <w:ind w:hanging="360" w:hangingChars="150" w:left="1" w:leftChars="-171"/>
        <w:rPr>
          <w:color w:val="000000"/>
          <w:sz w:val="24"/>
          <w:rFonts w:ascii="宋体" w:hAnsi="宋体" w:eastAsia="宋体" w:cs="宋体" w:hint="eastAsia"/>
        </w:rPr>
      </w:pPr>
      <w:r>
        <w:rPr>
          <w:color w:val="000000"/>
          <w:sz w:val="24"/>
          <w:rFonts w:ascii="宋体" w:hAnsi="宋体" w:eastAsia="宋体" w:cs="宋体" w:hint="eastAsia"/>
        </w:rPr>
        <w:t xml:space="preserve">                                                      </w:t>
      </w:r>
    </w:p>
    <w:p w14:paraId="66D2E4D7">
      <w:pPr>
        <w:spacing w:line="360" w:lineRule="auto"/>
        <w:rPr>
          <w:u w:val="single"/>
          <w:sz w:val="24"/>
          <w:szCs w:val="24"/>
          <w:rFonts w:ascii="宋体" w:hAnsi="宋体" w:eastAsia="宋体" w:cs="宋体" w:hint="eastAsia"/>
        </w:rPr>
      </w:pPr>
      <w:r>
        <w:rPr>
          <w:sz w:val="24"/>
          <w:lang w:eastAsia="zh-CN"/>
          <w:szCs w:val="24"/>
          <w:rFonts w:ascii="宋体" w:hAnsi="宋体" w:eastAsia="宋体" w:cs="宋体" w:hint="eastAsia"/>
        </w:rPr>
        <w:t>响应人</w:t>
      </w:r>
      <w:r>
        <w:rPr>
          <w:sz w:val="24"/>
          <w:szCs w:val="24"/>
          <w:rFonts w:ascii="宋体" w:hAnsi="宋体" w:eastAsia="宋体" w:cs="宋体" w:hint="eastAsia"/>
        </w:rPr>
        <w:t>：</w:t>
      </w:r>
      <w:r>
        <w:rPr>
          <w:u w:val="single"/>
          <w:sz w:val="24"/>
          <w:lang w:val="en-US" w:eastAsia="zh-CN"/>
          <w:szCs w:val="24"/>
          <w:rFonts w:ascii="宋体" w:hAnsi="宋体" w:eastAsia="宋体" w:cs="宋体" w:hint="eastAsia"/>
        </w:rPr>
        <w:t xml:space="preserve">                </w:t>
      </w:r>
      <w:r>
        <w:rPr>
          <w:u w:val="single"/>
          <w:sz w:val="24"/>
          <w:szCs w:val="24"/>
          <w:rFonts w:ascii="宋体" w:hAnsi="宋体" w:eastAsia="宋体" w:cs="宋体" w:hint="eastAsia"/>
        </w:rPr>
        <w:t>（</w:t>
      </w:r>
      <w:r>
        <w:rPr>
          <w:u w:val="single"/>
          <w:sz w:val="24"/>
          <w:lang w:val="en-US" w:eastAsia="zh-CN"/>
          <w:szCs w:val="24"/>
          <w:rFonts w:ascii="宋体" w:hAnsi="宋体" w:eastAsia="宋体" w:cs="宋体" w:hint="eastAsia"/>
        </w:rPr>
        <w:t>电子签章</w:t>
      </w:r>
      <w:r>
        <w:rPr>
          <w:u w:val="single"/>
          <w:sz w:val="24"/>
          <w:szCs w:val="24"/>
          <w:rFonts w:ascii="宋体" w:hAnsi="宋体" w:eastAsia="宋体" w:cs="宋体" w:hint="eastAsia"/>
        </w:rPr>
        <w:t xml:space="preserve">）        </w:t>
      </w:r>
    </w:p>
    <w:p w14:paraId="01211F1E">
      <w:pPr>
        <w:spacing w:line="360" w:lineRule="auto"/>
        <w:rPr>
          <w:u w:val="single"/>
          <w:sz w:val="24"/>
          <w:szCs w:val="24"/>
          <w:rFonts w:ascii="宋体" w:hAnsi="宋体" w:eastAsia="宋体" w:cs="宋体" w:hint="eastAsia"/>
        </w:rPr>
      </w:pPr>
      <w:r>
        <w:rPr>
          <w:sz w:val="24"/>
          <w:szCs w:val="24"/>
          <w:rFonts w:ascii="宋体" w:hAnsi="宋体" w:eastAsia="宋体" w:cs="宋体" w:hint="eastAsia"/>
        </w:rPr>
        <w:t>法定代表人或委托代理人：</w:t>
      </w:r>
      <w:r>
        <w:rPr>
          <w:u w:val="single"/>
          <w:sz w:val="24"/>
          <w:lang w:val="en-US" w:eastAsia="zh-CN"/>
          <w:szCs w:val="24"/>
          <w:rFonts w:ascii="宋体" w:hAnsi="宋体" w:eastAsia="宋体" w:cs="宋体" w:hint="eastAsia"/>
        </w:rPr>
        <w:t xml:space="preserve">           </w:t>
      </w:r>
      <w:r>
        <w:rPr>
          <w:u w:val="single"/>
          <w:sz w:val="24"/>
          <w:szCs w:val="24"/>
          <w:rFonts w:ascii="宋体" w:hAnsi="宋体" w:eastAsia="宋体" w:cs="宋体" w:hint="eastAsia"/>
        </w:rPr>
        <w:t xml:space="preserve">  （</w:t>
      </w:r>
      <w:r>
        <w:rPr>
          <w:u w:val="single"/>
          <w:sz w:val="24"/>
          <w:lang w:val="en-US" w:eastAsia="zh-CN"/>
          <w:szCs w:val="24"/>
          <w:rFonts w:ascii="宋体" w:hAnsi="宋体" w:eastAsia="宋体" w:cs="宋体" w:hint="eastAsia"/>
        </w:rPr>
        <w:t>电子签章</w:t>
      </w:r>
      <w:r>
        <w:rPr>
          <w:u w:val="single"/>
          <w:sz w:val="24"/>
          <w:szCs w:val="24"/>
          <w:rFonts w:ascii="宋体" w:hAnsi="宋体" w:eastAsia="宋体" w:cs="宋体" w:hint="eastAsia"/>
        </w:rPr>
        <w:t>）</w:t>
      </w:r>
    </w:p>
    <w:p w14:paraId="75256BCD">
      <w:pPr>
        <w:widowControl w:val="0"/>
        <w:keepNext w:val="1"/>
        <w:keepLines w:val="1"/>
        <w:pageBreakBefore w:val="0"/>
        <w:wordWrap w:val="1"/>
        <w:overflowPunct w:val="1"/>
        <w:topLinePunct w:val="0"/>
        <w:kinsoku w:val="1"/>
        <w:autoSpaceDE w:val="1"/>
        <w:autoSpaceDN w:val="1"/>
        <w:bidi w:val="0"/>
        <w:adjustRightInd w:val="1"/>
        <w:snapToGrid w:val="1"/>
        <w:jc w:val="both"/>
        <w:outlineLvl w:val="9"/>
        <w:spacing w:after="120" w:afterLines="0" w:before="120" w:beforeLines="0"/>
        <w:ind w:firstLine="0" w:firstLineChars="0"/>
        <w:rPr>
          <w:b w:val="1"/>
          <w:spacing w:val="20"/>
          <w:sz w:val="24"/>
          <w:lang w:val="en-US" w:eastAsia="zh-CN" w:bidi="ar-SA"/>
          <w:kern w:val="0"/>
          <w:szCs w:val="24"/>
          <w:rFonts w:ascii="宋体" w:hAnsi="宋体" w:eastAsia="宋体" w:cs="宋体" w:hint="eastAsia"/>
        </w:rPr>
      </w:pPr>
      <w:r>
        <w:rPr>
          <w:b w:val="0"/>
          <w:spacing w:val="20"/>
          <w:sz w:val="24"/>
          <w:lang w:val="en-US" w:eastAsia="zh-CN" w:bidi="ar-SA"/>
          <w:bCs/>
          <w:kern w:val="0"/>
          <w:szCs w:val="24"/>
          <w:rFonts w:ascii="宋体" w:hAnsi="宋体" w:eastAsia="宋体" w:cs="宋体" w:hint="eastAsia"/>
        </w:rPr>
        <w:t>日期：</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年</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月</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日</w:t>
      </w:r>
    </w:p>
    <w:p w14:paraId="72EA8461">
      <w:pPr>
        <w:rPr>
          <w:b w:val="1"/>
          <w:color w:val="auto"/>
          <w:sz w:val="24"/>
          <w:szCs w:val="24"/>
          <w:rFonts w:ascii="宋体" w:hAnsi="宋体" w:eastAsia="宋体" w:cs="宋体" w:hint="eastAsia"/>
        </w:rPr>
      </w:pPr>
    </w:p>
    <w:p w14:paraId="0424FCDB">
      <w:pPr>
        <w:rPr>
          <w:b w:val="1"/>
          <w:sz w:val="24"/>
          <w:szCs w:val="24"/>
          <w:rFonts w:ascii="宋体" w:hAnsi="宋体" w:eastAsia="宋体" w:cs="宋体" w:hint="eastAsia"/>
        </w:rPr>
      </w:pPr>
      <w:r>
        <w:rPr>
          <w:b w:val="1"/>
          <w:color w:val="auto"/>
          <w:sz w:val="24"/>
          <w:szCs w:val="24"/>
          <w:rFonts w:ascii="宋体" w:hAnsi="宋体" w:eastAsia="宋体" w:cs="宋体" w:hint="eastAsia"/>
        </w:rPr>
        <w:t>此表应放于</w:t>
      </w:r>
      <w:r>
        <w:rPr>
          <w:b w:val="1"/>
          <w:color w:val="auto"/>
          <w:sz w:val="24"/>
          <w:lang w:eastAsia="zh-CN"/>
          <w:szCs w:val="24"/>
          <w:rFonts w:ascii="宋体" w:hAnsi="宋体" w:eastAsia="宋体" w:cs="宋体" w:hint="eastAsia"/>
        </w:rPr>
        <w:t>竞争性磋商响应文件</w:t>
      </w:r>
      <w:r>
        <w:rPr>
          <w:b w:val="1"/>
          <w:color w:val="auto"/>
          <w:sz w:val="24"/>
          <w:szCs w:val="24"/>
          <w:rFonts w:ascii="宋体" w:hAnsi="宋体" w:eastAsia="宋体" w:cs="宋体" w:hint="eastAsia"/>
        </w:rPr>
        <w:t>封面后第一页。</w:t>
      </w:r>
      <w:r>
        <w:br w:type="page"/>
        <w:rPr>
          <w:b w:val="1"/>
          <w:sz w:val="24"/>
          <w:szCs w:val="24"/>
          <w:rFonts w:ascii="宋体" w:hAnsi="宋体" w:eastAsia="宋体" w:cs="宋体" w:hint="eastAsia"/>
        </w:rPr>
      </w:r>
    </w:p>
    <w:p w14:paraId="208C4B71">
      <w:pPr>
        <w:jc w:val="center"/>
        <w:outlineLvl w:val="1"/>
        <w:spacing w:line="360" w:lineRule="auto"/>
        <w:rPr>
          <w:b w:val="1"/>
          <w:sz w:val="30"/>
          <w:szCs w:val="30"/>
          <w:rFonts w:ascii="宋体" w:hAnsi="宋体" w:eastAsia="宋体" w:cs="宋体" w:hint="eastAsia"/>
        </w:rPr>
      </w:pPr>
      <w:r>
        <w:rPr>
          <w:b w:val="1"/>
          <w:sz w:val="30"/>
          <w:lang w:val="en-US" w:eastAsia="zh-CN"/>
          <w:szCs w:val="30"/>
          <w:rFonts w:ascii="宋体" w:hAnsi="宋体" w:eastAsia="宋体" w:cs="宋体" w:hint="eastAsia"/>
        </w:rPr>
        <w:t>二</w:t>
      </w:r>
      <w:r>
        <w:rPr>
          <w:b w:val="1"/>
          <w:sz w:val="30"/>
          <w:szCs w:val="30"/>
          <w:rFonts w:ascii="宋体" w:hAnsi="宋体" w:eastAsia="宋体" w:cs="宋体" w:hint="eastAsia"/>
        </w:rPr>
        <w:t>、响应函</w:t>
      </w:r>
    </w:p>
    <w:p w14:paraId="05098E43">
      <w:pPr>
        <w:spacing w:line="276" w:lineRule="auto"/>
        <w:rPr>
          <w:sz w:val="24"/>
          <w:szCs w:val="24"/>
          <w:rFonts w:ascii="宋体" w:hAnsi="宋体" w:eastAsia="宋体" w:cs="宋体" w:hint="eastAsia"/>
        </w:rPr>
      </w:pPr>
      <w:r>
        <w:rPr>
          <w:sz w:val="24"/>
          <w:szCs w:val="24"/>
          <w:rFonts w:ascii="宋体" w:hAnsi="宋体" w:eastAsia="宋体" w:cs="宋体" w:hint="eastAsia"/>
        </w:rPr>
        <w:t>致：</w:t>
      </w:r>
      <w:r>
        <w:rPr>
          <w:u w:val="single"/>
          <w:sz w:val="24"/>
          <w:szCs w:val="24"/>
          <w:rFonts w:ascii="宋体" w:hAnsi="宋体" w:eastAsia="宋体" w:cs="宋体" w:hint="eastAsia"/>
        </w:rPr>
        <w:t xml:space="preserve">                 （采购人名称）</w:t>
      </w:r>
    </w:p>
    <w:p w14:paraId="07D395F7">
      <w:pPr>
        <w:spacing w:line="276" w:lineRule="auto"/>
        <w:ind w:firstLine="796" w:firstLineChars="332"/>
        <w:rPr>
          <w:sz w:val="24"/>
          <w:szCs w:val="24"/>
          <w:rFonts w:ascii="宋体" w:hAnsi="宋体" w:eastAsia="宋体" w:cs="宋体" w:hint="eastAsia"/>
        </w:rPr>
      </w:pPr>
      <w:r>
        <w:rPr>
          <w:sz w:val="24"/>
          <w:szCs w:val="24"/>
          <w:rFonts w:ascii="宋体" w:hAnsi="宋体" w:eastAsia="宋体" w:cs="宋体" w:hint="eastAsia"/>
        </w:rPr>
        <w:t>我方仔细研究了</w:t>
      </w:r>
      <w:r>
        <w:rPr>
          <w:u w:val="single"/>
          <w:sz w:val="24"/>
          <w:szCs w:val="24"/>
          <w:rFonts w:ascii="宋体" w:hAnsi="宋体" w:eastAsia="宋体" w:cs="宋体" w:hint="eastAsia"/>
        </w:rPr>
        <w:t xml:space="preserve">（项目名称）   </w:t>
      </w:r>
      <w:r>
        <w:rPr>
          <w:sz w:val="24"/>
          <w:szCs w:val="24"/>
          <w:rFonts w:ascii="宋体" w:hAnsi="宋体" w:eastAsia="宋体" w:cs="宋体" w:hint="eastAsia"/>
        </w:rPr>
        <w:t>项目竞争性磋商文件的全部内容，正式授权下述签字人</w:t>
      </w:r>
      <w:r>
        <w:rPr>
          <w:u w:val="single"/>
          <w:sz w:val="24"/>
          <w:szCs w:val="24"/>
          <w:rFonts w:ascii="宋体" w:hAnsi="宋体" w:eastAsia="宋体" w:cs="宋体" w:hint="eastAsia"/>
        </w:rPr>
        <w:t xml:space="preserve">   （姓名和职务）     </w:t>
      </w:r>
      <w:r>
        <w:rPr>
          <w:sz w:val="24"/>
          <w:szCs w:val="24"/>
          <w:rFonts w:ascii="宋体" w:hAnsi="宋体" w:eastAsia="宋体" w:cs="宋体" w:hint="eastAsia"/>
        </w:rPr>
        <w:t>全权代表响应人</w:t>
      </w:r>
      <w:r>
        <w:rPr>
          <w:u w:val="single"/>
          <w:sz w:val="24"/>
          <w:szCs w:val="24"/>
          <w:rFonts w:ascii="宋体" w:hAnsi="宋体" w:eastAsia="宋体" w:cs="宋体" w:hint="eastAsia"/>
        </w:rPr>
        <w:t xml:space="preserve">  （响应人全称）   </w:t>
      </w:r>
      <w:r>
        <w:rPr>
          <w:sz w:val="24"/>
          <w:szCs w:val="24"/>
          <w:rFonts w:ascii="宋体" w:hAnsi="宋体" w:eastAsia="宋体" w:cs="宋体" w:hint="eastAsia"/>
        </w:rPr>
        <w:t>参加本次磋商活动，并提交响应文件。</w:t>
      </w:r>
    </w:p>
    <w:p w14:paraId="03CB2486">
      <w:pPr>
        <w:spacing w:line="276" w:lineRule="auto"/>
        <w:ind w:firstLine="796" w:firstLineChars="332"/>
        <w:rPr>
          <w:sz w:val="24"/>
          <w:szCs w:val="24"/>
          <w:rFonts w:ascii="宋体" w:hAnsi="宋体" w:eastAsia="宋体" w:cs="宋体" w:hint="eastAsia"/>
        </w:rPr>
      </w:pPr>
      <w:r>
        <w:rPr>
          <w:sz w:val="24"/>
          <w:szCs w:val="24"/>
          <w:rFonts w:ascii="宋体" w:hAnsi="宋体" w:eastAsia="宋体" w:cs="宋体" w:hint="eastAsia"/>
        </w:rPr>
        <w:t>据此函，签字人兹宣布同意如下：</w:t>
      </w:r>
    </w:p>
    <w:p w14:paraId="65A8E6E2">
      <w:pPr>
        <w:spacing w:line="276" w:lineRule="auto"/>
        <w:ind w:firstLine="796" w:firstLineChars="332"/>
        <w:rPr>
          <w:sz w:val="24"/>
          <w:szCs w:val="24"/>
          <w:rFonts w:ascii="宋体" w:hAnsi="宋体" w:eastAsia="宋体" w:cs="宋体" w:hint="eastAsia"/>
        </w:rPr>
      </w:pPr>
      <w:r>
        <w:rPr>
          <w:sz w:val="24"/>
          <w:szCs w:val="24"/>
          <w:rFonts w:ascii="宋体" w:hAnsi="宋体" w:eastAsia="宋体" w:cs="宋体" w:hint="eastAsia"/>
        </w:rPr>
        <w:t>1、按竞争性磋商文件项目需求，磋商首次总报价为：</w:t>
      </w:r>
      <w:r>
        <w:rPr>
          <w:u w:val="single"/>
          <w:sz w:val="24"/>
          <w:lang w:val="en-US" w:eastAsia="zh-CN"/>
          <w:szCs w:val="24"/>
          <w:rFonts w:ascii="宋体" w:hAnsi="宋体" w:eastAsia="宋体" w:cs="宋体" w:hint="eastAsia"/>
        </w:rPr>
        <w:t xml:space="preserve">      </w:t>
      </w:r>
      <w:r>
        <w:rPr>
          <w:sz w:val="24"/>
          <w:szCs w:val="24"/>
          <w:rFonts w:ascii="宋体" w:hAnsi="宋体" w:eastAsia="宋体" w:cs="宋体" w:hint="eastAsia"/>
        </w:rPr>
        <w:t>元（大写：）</w:t>
      </w:r>
      <w:r>
        <w:rPr>
          <w:sz w:val="24"/>
          <w:lang w:eastAsia="zh-CN"/>
          <w:szCs w:val="24"/>
          <w:rFonts w:ascii="宋体" w:hAnsi="宋体" w:eastAsia="宋体" w:cs="宋体" w:hint="eastAsia"/>
        </w:rPr>
        <w:t>，</w:t>
      </w:r>
      <w:r>
        <w:rPr>
          <w:sz w:val="24"/>
          <w:szCs w:val="24"/>
          <w:rFonts w:ascii="宋体" w:hAnsi="宋体" w:eastAsia="宋体" w:cs="宋体" w:hint="eastAsia"/>
        </w:rPr>
        <w:t>最终以磋商二次报价为准。</w:t>
      </w:r>
    </w:p>
    <w:p w14:paraId="3473E4D7">
      <w:pPr>
        <w:spacing w:line="276" w:lineRule="auto"/>
        <w:ind w:firstLine="796" w:firstLineChars="332"/>
        <w:rPr>
          <w:u w:val="none"/>
          <w:sz w:val="24"/>
          <w:lang w:val="en-US" w:eastAsia="zh-CN"/>
          <w:szCs w:val="24"/>
          <w:rFonts w:ascii="宋体" w:hAnsi="宋体" w:eastAsia="宋体" w:cs="宋体" w:hint="eastAsia"/>
        </w:rPr>
      </w:pPr>
      <w:r>
        <w:rPr>
          <w:sz w:val="24"/>
          <w:szCs w:val="24"/>
          <w:rFonts w:ascii="宋体" w:hAnsi="宋体" w:eastAsia="宋体" w:cs="宋体" w:hint="eastAsia"/>
        </w:rPr>
        <w:t>2、投标有效期</w:t>
      </w:r>
      <w:r>
        <w:rPr>
          <w:sz w:val="24"/>
          <w:lang w:eastAsia="zh-CN"/>
          <w:szCs w:val="24"/>
          <w:rFonts w:ascii="宋体" w:hAnsi="宋体" w:eastAsia="宋体" w:cs="宋体" w:hint="eastAsia"/>
        </w:rPr>
        <w:t>：</w:t>
      </w:r>
      <w:r>
        <w:rPr>
          <w:u w:val="single"/>
          <w:sz w:val="24"/>
          <w:lang w:val="en-US" w:eastAsia="zh-CN"/>
          <w:szCs w:val="24"/>
          <w:rFonts w:ascii="宋体" w:hAnsi="宋体" w:eastAsia="宋体" w:cs="宋体" w:hint="eastAsia"/>
        </w:rPr>
        <w:t xml:space="preserve">                          </w:t>
      </w:r>
      <w:r>
        <w:rPr>
          <w:u w:val="none"/>
          <w:sz w:val="24"/>
          <w:lang w:val="en-US" w:eastAsia="zh-CN"/>
          <w:szCs w:val="24"/>
          <w:rFonts w:ascii="宋体" w:hAnsi="宋体" w:eastAsia="宋体" w:cs="宋体" w:hint="eastAsia"/>
        </w:rPr>
        <w:t>。</w:t>
      </w:r>
    </w:p>
    <w:p w14:paraId="222A1659">
      <w:pPr>
        <w:spacing w:line="276" w:lineRule="auto"/>
        <w:ind w:firstLine="796" w:firstLineChars="332"/>
        <w:rPr>
          <w:sz w:val="24"/>
          <w:szCs w:val="24"/>
          <w:rFonts w:ascii="宋体" w:hAnsi="宋体" w:eastAsia="宋体" w:cs="宋体" w:hint="eastAsia"/>
        </w:rPr>
      </w:pPr>
      <w:r>
        <w:rPr>
          <w:u w:val="none"/>
          <w:sz w:val="24"/>
          <w:lang w:val="en-US" w:eastAsia="zh-CN"/>
          <w:szCs w:val="24"/>
          <w:rFonts w:ascii="宋体" w:hAnsi="宋体" w:eastAsia="宋体" w:cs="宋体" w:hint="eastAsia"/>
        </w:rPr>
        <w:t>3、</w:t>
      </w:r>
      <w:r>
        <w:rPr>
          <w:sz w:val="24"/>
          <w:szCs w:val="24"/>
          <w:rFonts w:ascii="宋体" w:hAnsi="宋体" w:eastAsia="宋体" w:cs="宋体" w:hint="eastAsia"/>
        </w:rPr>
        <w:t>我方已详细审查全部竞争性磋商文件，包括</w:t>
      </w:r>
      <w:r>
        <w:rPr>
          <w:u w:val="single"/>
          <w:sz w:val="24"/>
          <w:szCs w:val="24"/>
          <w:rFonts w:ascii="宋体" w:hAnsi="宋体" w:eastAsia="宋体" w:cs="宋体" w:hint="eastAsia"/>
        </w:rPr>
        <w:t>（澄清文件等）(如有)</w:t>
      </w:r>
      <w:r>
        <w:rPr>
          <w:sz w:val="24"/>
          <w:szCs w:val="24"/>
          <w:rFonts w:ascii="宋体" w:hAnsi="宋体" w:eastAsia="宋体" w:cs="宋体" w:hint="eastAsia"/>
        </w:rPr>
        <w:t>。我方完全理解相关文件要求，并承担对这方面有不明及误解的后果。</w:t>
      </w:r>
    </w:p>
    <w:p w14:paraId="5C0548B8">
      <w:pPr>
        <w:spacing w:line="276" w:lineRule="auto"/>
        <w:ind w:firstLine="796" w:firstLineChars="332"/>
        <w:rPr>
          <w:sz w:val="24"/>
          <w:szCs w:val="24"/>
          <w:rFonts w:ascii="宋体" w:hAnsi="宋体" w:eastAsia="宋体" w:cs="宋体" w:hint="eastAsia"/>
        </w:rPr>
      </w:pPr>
      <w:r>
        <w:rPr>
          <w:sz w:val="24"/>
          <w:lang w:val="en-US" w:eastAsia="zh-CN"/>
          <w:szCs w:val="24"/>
          <w:rFonts w:ascii="宋体" w:hAnsi="宋体" w:eastAsia="宋体" w:cs="宋体" w:hint="eastAsia"/>
        </w:rPr>
        <w:t>4</w:t>
      </w:r>
      <w:r>
        <w:rPr>
          <w:sz w:val="24"/>
          <w:szCs w:val="24"/>
          <w:rFonts w:ascii="宋体" w:hAnsi="宋体" w:eastAsia="宋体" w:cs="宋体" w:hint="eastAsia"/>
        </w:rPr>
        <w:t>、在响应人须知规定的开标日期起遵循本响应文件，并在响应人须知规定的有效期满之前均具有约束力。</w:t>
      </w:r>
    </w:p>
    <w:p w14:paraId="689C9ADD">
      <w:pPr>
        <w:spacing w:line="276" w:lineRule="auto"/>
        <w:ind w:firstLine="796" w:firstLineChars="332"/>
        <w:rPr>
          <w:sz w:val="24"/>
          <w:szCs w:val="24"/>
          <w:rFonts w:ascii="宋体" w:hAnsi="宋体" w:eastAsia="宋体" w:cs="宋体" w:hint="eastAsia"/>
        </w:rPr>
      </w:pPr>
      <w:r>
        <w:rPr>
          <w:sz w:val="24"/>
          <w:lang w:val="en-US" w:eastAsia="zh-CN"/>
          <w:szCs w:val="24"/>
          <w:rFonts w:ascii="宋体" w:hAnsi="宋体" w:eastAsia="宋体" w:cs="宋体" w:hint="eastAsia"/>
        </w:rPr>
        <w:t>5</w:t>
      </w:r>
      <w:r>
        <w:rPr>
          <w:sz w:val="24"/>
          <w:szCs w:val="24"/>
          <w:rFonts w:ascii="宋体" w:hAnsi="宋体" w:eastAsia="宋体" w:cs="宋体" w:hint="eastAsia"/>
        </w:rPr>
        <w:t>、同意响应人须知中关于没收磋商保证金的规定。</w:t>
      </w:r>
    </w:p>
    <w:p w14:paraId="565A901B">
      <w:pPr>
        <w:spacing w:line="276" w:lineRule="auto"/>
        <w:ind w:firstLine="796" w:firstLineChars="332"/>
        <w:rPr>
          <w:sz w:val="24"/>
          <w:szCs w:val="24"/>
          <w:rFonts w:ascii="宋体" w:hAnsi="宋体" w:eastAsia="宋体" w:cs="宋体" w:hint="eastAsia"/>
        </w:rPr>
      </w:pPr>
      <w:r>
        <w:rPr>
          <w:sz w:val="24"/>
          <w:lang w:val="en-US" w:eastAsia="zh-CN"/>
          <w:szCs w:val="24"/>
          <w:rFonts w:ascii="宋体" w:hAnsi="宋体" w:eastAsia="宋体" w:cs="宋体" w:hint="eastAsia"/>
        </w:rPr>
        <w:t>6</w:t>
      </w:r>
      <w:r>
        <w:rPr>
          <w:sz w:val="24"/>
          <w:szCs w:val="24"/>
          <w:rFonts w:ascii="宋体" w:hAnsi="宋体" w:eastAsia="宋体" w:cs="宋体" w:hint="eastAsia"/>
        </w:rPr>
        <w:t>、同意应贵方要求提供与本磋商有关的任何数据或资料，并保证数据和资料的完整性和真实性。</w:t>
      </w:r>
    </w:p>
    <w:p w14:paraId="4BF6BBD1">
      <w:pPr>
        <w:spacing w:line="276" w:lineRule="auto"/>
        <w:ind w:firstLine="796" w:firstLineChars="332"/>
        <w:rPr>
          <w:sz w:val="24"/>
          <w:szCs w:val="24"/>
          <w:rFonts w:ascii="宋体" w:hAnsi="宋体" w:eastAsia="宋体" w:cs="宋体" w:hint="eastAsia"/>
        </w:rPr>
      </w:pPr>
      <w:r>
        <w:rPr>
          <w:sz w:val="24"/>
          <w:lang w:val="en-US" w:eastAsia="zh-CN"/>
          <w:szCs w:val="24"/>
          <w:rFonts w:ascii="宋体" w:hAnsi="宋体" w:eastAsia="宋体" w:cs="宋体" w:hint="eastAsia"/>
        </w:rPr>
        <w:t>7</w:t>
      </w:r>
      <w:r>
        <w:rPr>
          <w:sz w:val="24"/>
          <w:szCs w:val="24"/>
          <w:rFonts w:ascii="宋体" w:hAnsi="宋体" w:eastAsia="宋体" w:cs="宋体" w:hint="eastAsia"/>
        </w:rPr>
        <w:t>、完全理解贵方不一定要接受最低报价的响应人为成交人的行为。</w:t>
      </w:r>
    </w:p>
    <w:p w14:paraId="5C152B84">
      <w:pPr>
        <w:spacing w:line="276" w:lineRule="auto"/>
        <w:ind w:firstLine="796" w:firstLineChars="332"/>
        <w:rPr>
          <w:sz w:val="24"/>
          <w:szCs w:val="24"/>
          <w:rFonts w:ascii="宋体" w:hAnsi="宋体" w:eastAsia="宋体" w:cs="宋体" w:hint="eastAsia"/>
        </w:rPr>
      </w:pPr>
      <w:r>
        <w:rPr>
          <w:sz w:val="24"/>
          <w:lang w:val="en-US" w:eastAsia="zh-CN"/>
          <w:szCs w:val="24"/>
          <w:rFonts w:ascii="宋体" w:hAnsi="宋体" w:eastAsia="宋体" w:cs="宋体" w:hint="eastAsia"/>
        </w:rPr>
        <w:t>8</w:t>
      </w:r>
      <w:r>
        <w:rPr>
          <w:sz w:val="24"/>
          <w:szCs w:val="24"/>
          <w:rFonts w:ascii="宋体" w:hAnsi="宋体" w:eastAsia="宋体" w:cs="宋体" w:hint="eastAsia"/>
        </w:rPr>
        <w:t>、如我方成交：我方承诺在收到成交通知书后，在成交通知书规定的期限内与你方签订合同，并履行相应的合同责任和义务。</w:t>
      </w:r>
    </w:p>
    <w:p w14:paraId="2B5B6C30">
      <w:pPr>
        <w:spacing w:line="276" w:lineRule="auto"/>
        <w:ind w:firstLine="796" w:firstLineChars="332"/>
        <w:rPr>
          <w:sz w:val="24"/>
          <w:szCs w:val="24"/>
          <w:rFonts w:ascii="宋体" w:hAnsi="宋体" w:eastAsia="宋体" w:cs="宋体" w:hint="eastAsia"/>
        </w:rPr>
      </w:pPr>
      <w:r>
        <w:rPr>
          <w:sz w:val="24"/>
          <w:lang w:val="en-US" w:eastAsia="zh-CN"/>
          <w:szCs w:val="24"/>
          <w:rFonts w:ascii="宋体" w:hAnsi="宋体" w:eastAsia="宋体" w:cs="宋体" w:hint="eastAsia"/>
        </w:rPr>
        <w:t>9</w:t>
      </w:r>
      <w:r>
        <w:rPr>
          <w:sz w:val="24"/>
          <w:szCs w:val="24"/>
          <w:rFonts w:ascii="宋体" w:hAnsi="宋体" w:eastAsia="宋体" w:cs="宋体" w:hint="eastAsia"/>
        </w:rPr>
        <w:t>、我方在此声明，所递交的响应文件及有关资料内容完整、真实和准确。</w:t>
      </w:r>
    </w:p>
    <w:p w14:paraId="4CD1500D">
      <w:pPr>
        <w:spacing w:line="276" w:lineRule="auto"/>
        <w:ind w:firstLine="796" w:firstLineChars="332"/>
        <w:rPr>
          <w:u w:val="single"/>
          <w:sz w:val="24"/>
          <w:szCs w:val="24"/>
          <w:rFonts w:ascii="宋体" w:hAnsi="宋体" w:eastAsia="宋体" w:cs="宋体" w:hint="eastAsia"/>
        </w:rPr>
      </w:pPr>
      <w:r>
        <w:rPr>
          <w:sz w:val="24"/>
          <w:lang w:val="en-US" w:eastAsia="zh-CN"/>
          <w:szCs w:val="24"/>
          <w:rFonts w:ascii="宋体" w:hAnsi="宋体" w:eastAsia="宋体" w:cs="宋体" w:hint="eastAsia"/>
        </w:rPr>
        <w:t>10</w:t>
      </w:r>
      <w:r>
        <w:rPr>
          <w:sz w:val="24"/>
          <w:szCs w:val="24"/>
          <w:rFonts w:ascii="宋体" w:hAnsi="宋体" w:eastAsia="宋体" w:cs="宋体" w:hint="eastAsia"/>
        </w:rPr>
        <w:t>、（其他补充说明）。</w:t>
      </w:r>
    </w:p>
    <w:p w14:paraId="61DF9213">
      <w:pPr>
        <w:spacing w:line="276" w:lineRule="auto"/>
        <w:ind w:firstLine="2" w:firstLineChars="1"/>
        <w:rPr>
          <w:sz w:val="24"/>
          <w:rFonts w:ascii="宋体" w:hAnsi="宋体" w:eastAsia="宋体" w:cs="宋体" w:hint="eastAsia"/>
        </w:rPr>
      </w:pPr>
    </w:p>
    <w:p w14:paraId="309A56A2">
      <w:pPr>
        <w:spacing w:line="276" w:lineRule="auto"/>
        <w:ind w:firstLine="2" w:firstLineChars="1"/>
        <w:rPr>
          <w:sz w:val="24"/>
          <w:rFonts w:ascii="宋体" w:hAnsi="宋体" w:eastAsia="宋体" w:cs="宋体" w:hint="eastAsia"/>
        </w:rPr>
      </w:pPr>
    </w:p>
    <w:p w14:paraId="2CF7E3D5">
      <w:pPr>
        <w:spacing w:line="360" w:lineRule="auto"/>
        <w:ind w:firstLine="480" w:firstLineChars="200"/>
        <w:rPr>
          <w:sz w:val="24"/>
          <w:rFonts w:ascii="宋体" w:hAnsi="宋体" w:eastAsia="宋体" w:cs="宋体" w:hint="eastAsia"/>
        </w:rPr>
      </w:pPr>
      <w:r>
        <w:rPr>
          <w:sz w:val="24"/>
          <w:rFonts w:ascii="宋体" w:hAnsi="宋体" w:eastAsia="宋体" w:cs="宋体" w:hint="eastAsia"/>
        </w:rPr>
        <w:t>响应人：（电子签章）</w:t>
      </w:r>
    </w:p>
    <w:p w14:paraId="0295367B">
      <w:pPr>
        <w:spacing w:line="360" w:lineRule="auto"/>
        <w:ind w:firstLine="480" w:firstLineChars="200"/>
        <w:rPr>
          <w:sz w:val="24"/>
          <w:rFonts w:ascii="宋体" w:hAnsi="宋体" w:eastAsia="宋体" w:cs="宋体" w:hint="eastAsia"/>
        </w:rPr>
      </w:pPr>
      <w:r>
        <w:rPr>
          <w:sz w:val="24"/>
          <w:rFonts w:ascii="宋体" w:hAnsi="宋体" w:eastAsia="宋体" w:cs="宋体" w:hint="eastAsia"/>
        </w:rPr>
        <w:t>法定代表人或其委托代理人：（电子签章）</w:t>
      </w:r>
    </w:p>
    <w:p w14:paraId="3186D25F">
      <w:pPr>
        <w:widowControl w:val="0"/>
        <w:keepNext w:val="1"/>
        <w:keepLines w:val="1"/>
        <w:pageBreakBefore w:val="0"/>
        <w:wordWrap w:val="1"/>
        <w:overflowPunct w:val="1"/>
        <w:topLinePunct w:val="0"/>
        <w:kinsoku w:val="1"/>
        <w:autoSpaceDE w:val="1"/>
        <w:autoSpaceDN w:val="1"/>
        <w:bidi w:val="0"/>
        <w:adjustRightInd w:val="1"/>
        <w:snapToGrid w:val="1"/>
        <w:jc w:val="both"/>
        <w:outlineLvl w:val="9"/>
        <w:spacing w:after="120" w:afterLines="0" w:before="120" w:beforeLines="0" w:line="480" w:lineRule="auto"/>
        <w:ind w:firstLine="420" w:firstLineChars="150" w:left="0" w:leftChars="0"/>
        <w:rPr>
          <w:b w:val="1"/>
          <w:spacing w:val="20"/>
          <w:sz w:val="21"/>
          <w:lang w:val="en-US" w:eastAsia="zh-CN" w:bidi="ar-SA"/>
          <w:kern w:val="0"/>
          <w:szCs w:val="21"/>
          <w:rFonts w:ascii="宋体" w:hAnsi="宋体" w:eastAsia="宋体" w:cs="宋体" w:hint="eastAsia"/>
        </w:rPr>
      </w:pPr>
      <w:bookmarkStart w:id="770" w:name="_Hlt98835920"/>
      <w:bookmarkEnd w:id="770"/>
      <w:r>
        <w:rPr>
          <w:b w:val="0"/>
          <w:spacing w:val="20"/>
          <w:sz w:val="24"/>
          <w:lang w:val="en-US" w:eastAsia="zh-CN" w:bidi="ar-SA"/>
          <w:bCs/>
          <w:kern w:val="0"/>
          <w:szCs w:val="24"/>
          <w:rFonts w:ascii="宋体" w:hAnsi="宋体" w:eastAsia="宋体" w:cs="宋体" w:hint="eastAsia"/>
        </w:rPr>
        <w:t>日期：</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年</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月</w:t>
      </w:r>
      <w:r>
        <w:rPr>
          <w:b w:val="0"/>
          <w:u w:val="single"/>
          <w:spacing w:val="20"/>
          <w:sz w:val="24"/>
          <w:lang w:val="en-US" w:eastAsia="zh-CN" w:bidi="ar-SA"/>
          <w:bCs/>
          <w:kern w:val="0"/>
          <w:szCs w:val="24"/>
          <w:rFonts w:ascii="宋体" w:hAnsi="宋体" w:eastAsia="宋体" w:cs="宋体" w:hint="eastAsia"/>
        </w:rPr>
        <w:t xml:space="preserve">   </w:t>
      </w:r>
      <w:r>
        <w:rPr>
          <w:b w:val="0"/>
          <w:spacing w:val="20"/>
          <w:sz w:val="24"/>
          <w:lang w:val="en-US" w:eastAsia="zh-CN" w:bidi="ar-SA"/>
          <w:bCs/>
          <w:kern w:val="0"/>
          <w:szCs w:val="24"/>
          <w:rFonts w:ascii="宋体" w:hAnsi="宋体" w:eastAsia="宋体" w:cs="宋体" w:hint="eastAsia"/>
        </w:rPr>
        <w:t>日</w:t>
      </w:r>
    </w:p>
    <w:p w14:paraId="2561F7DA">
      <w:pPr>
        <w:jc w:val="center"/>
        <w:outlineLvl w:val="9"/>
        <w:spacing w:line="360" w:lineRule="auto"/>
        <w:rPr>
          <w:b w:val="1"/>
          <w:sz w:val="30"/>
          <w:szCs w:val="30"/>
          <w:rFonts w:ascii="宋体" w:hAnsi="宋体" w:eastAsia="宋体" w:cs="宋体" w:hint="eastAsia"/>
        </w:rPr>
      </w:pPr>
    </w:p>
    <w:p w14:paraId="1CEDDB93">
      <w:pPr>
        <w:jc w:val="center"/>
        <w:outlineLvl w:val="9"/>
        <w:spacing w:line="360" w:lineRule="auto"/>
        <w:rPr>
          <w:b w:val="1"/>
          <w:sz w:val="30"/>
          <w:szCs w:val="30"/>
          <w:rFonts w:ascii="宋体" w:hAnsi="宋体" w:eastAsia="宋体" w:cs="宋体" w:hint="eastAsia"/>
        </w:rPr>
      </w:pPr>
    </w:p>
    <w:p w14:paraId="6B5C2720">
      <w:pPr>
        <w:pStyle w:val="146"/>
        <w:outlineLvl w:val="9"/>
        <w:rPr>
          <w:rFonts w:ascii="宋体" w:hAnsi="宋体" w:eastAsia="宋体" w:cs="宋体" w:hint="eastAsia"/>
        </w:rPr>
      </w:pPr>
    </w:p>
    <w:p w14:paraId="0689AAAF">
      <w:pPr>
        <w:jc w:val="center"/>
        <w:outlineLvl w:val="9"/>
        <w:spacing w:line="360" w:lineRule="auto"/>
        <w:rPr>
          <w:b w:val="1"/>
          <w:sz w:val="30"/>
          <w:szCs w:val="30"/>
          <w:rFonts w:ascii="宋体" w:hAnsi="宋体" w:eastAsia="宋体" w:cs="宋体" w:hint="eastAsia"/>
        </w:rPr>
      </w:pPr>
    </w:p>
    <w:p w14:paraId="2E04DD6F">
      <w:pPr>
        <w:jc w:val="center"/>
        <w:outlineLvl w:val="1"/>
        <w:spacing w:line="360" w:lineRule="auto"/>
        <w:rPr>
          <w:sz w:val="24"/>
          <w:szCs w:val="24"/>
          <w:rFonts w:ascii="宋体" w:hAnsi="宋体" w:eastAsia="宋体" w:cs="宋体" w:hint="eastAsia"/>
        </w:rPr>
      </w:pPr>
      <w:r>
        <w:br w:type="page"/>
        <w:rPr>
          <w:b w:val="1"/>
          <w:sz w:val="30"/>
          <w:lang w:val="en-US" w:eastAsia="zh-CN"/>
          <w:szCs w:val="30"/>
          <w:rFonts w:ascii="宋体" w:hAnsi="宋体" w:eastAsia="宋体" w:cs="宋体" w:hint="eastAsia"/>
        </w:rPr>
      </w:r>
      <w:r>
        <w:rPr>
          <w:b w:val="1"/>
          <w:sz w:val="36"/>
          <w:lang w:val="en-US" w:eastAsia="zh-CN"/>
          <w:szCs w:val="36"/>
          <w:rFonts w:ascii="宋体" w:hAnsi="宋体" w:eastAsia="宋体" w:cs="宋体" w:hint="eastAsia"/>
        </w:rPr>
        <w:t>技术部分</w:t>
      </w:r>
    </w:p>
    <w:p w14:paraId="5B8D9C6D">
      <w:pPr>
        <w:spacing w:line="480" w:lineRule="auto"/>
        <w:rPr>
          <w:b w:val="1"/>
          <w:sz w:val="24"/>
          <w:bCs/>
          <w:rFonts w:ascii="宋体" w:hAnsi="宋体" w:eastAsia="宋体" w:cs="宋体" w:hint="eastAsia"/>
        </w:rPr>
      </w:pPr>
    </w:p>
    <w:p w14:paraId="505D6699">
      <w:pPr>
        <w:numPr>
          <w:ilvl w:val="0"/>
          <w:numId w:val="20"/>
        </w:numPr>
        <w:spacing w:line="480" w:lineRule="auto"/>
        <w:rPr>
          <w:sz w:val="24"/>
          <w:szCs w:val="24"/>
          <w:rFonts w:ascii="宋体" w:hAnsi="宋体" w:eastAsia="宋体" w:cs="宋体" w:hint="eastAsia"/>
        </w:rPr>
      </w:pPr>
      <w:r>
        <w:rPr>
          <w:sz w:val="24"/>
          <w:szCs w:val="24"/>
          <w:rFonts w:ascii="宋体" w:hAnsi="宋体" w:eastAsia="宋体" w:cs="宋体" w:hint="eastAsia"/>
        </w:rPr>
        <w:t>施工技术方案；</w:t>
      </w:r>
    </w:p>
    <w:p w14:paraId="1CA8815D">
      <w:pPr>
        <w:numPr>
          <w:ilvl w:val="0"/>
          <w:numId w:val="0"/>
        </w:numPr>
        <w:spacing w:line="480" w:lineRule="auto"/>
        <w:rPr>
          <w:sz w:val="24"/>
          <w:szCs w:val="24"/>
          <w:rFonts w:ascii="宋体" w:hAnsi="宋体" w:eastAsia="宋体" w:cs="宋体" w:hint="eastAsia"/>
        </w:rPr>
      </w:pPr>
      <w:r>
        <w:rPr>
          <w:sz w:val="24"/>
          <w:lang w:eastAsia="zh-CN"/>
          <w:szCs w:val="24"/>
          <w:rFonts w:ascii="宋体" w:hAnsi="宋体" w:eastAsia="宋体" w:cs="宋体" w:hint="eastAsia"/>
        </w:rPr>
        <w:t>（</w:t>
      </w:r>
      <w:r>
        <w:rPr>
          <w:sz w:val="24"/>
          <w:lang w:val="en-US" w:eastAsia="zh-CN"/>
          <w:szCs w:val="24"/>
          <w:rFonts w:ascii="宋体" w:hAnsi="宋体" w:eastAsia="宋体" w:cs="宋体" w:hint="eastAsia"/>
        </w:rPr>
        <w:t>2</w:t>
      </w:r>
      <w:r>
        <w:rPr>
          <w:sz w:val="24"/>
          <w:lang w:eastAsia="zh-CN"/>
          <w:szCs w:val="24"/>
          <w:rFonts w:ascii="宋体" w:hAnsi="宋体" w:eastAsia="宋体" w:cs="宋体" w:hint="eastAsia"/>
        </w:rPr>
        <w:t>）</w:t>
      </w:r>
      <w:r>
        <w:rPr>
          <w:sz w:val="24"/>
          <w:lang w:val="en-US" w:eastAsia="zh-CN"/>
          <w:szCs w:val="24"/>
          <w:rFonts w:ascii="宋体" w:hAnsi="宋体" w:eastAsia="宋体" w:cs="宋体" w:hint="eastAsia"/>
        </w:rPr>
        <w:t>施工主要工序；</w:t>
      </w:r>
    </w:p>
    <w:p w14:paraId="7ADF3698">
      <w:pPr>
        <w:numPr>
          <w:ilvl w:val="0"/>
          <w:numId w:val="0"/>
        </w:numPr>
        <w:spacing w:line="480" w:lineRule="auto"/>
        <w:rPr>
          <w:sz w:val="24"/>
          <w:szCs w:val="24"/>
          <w:rFonts w:ascii="宋体" w:hAnsi="宋体" w:eastAsia="宋体" w:cs="宋体" w:hint="eastAsia"/>
        </w:rPr>
      </w:pPr>
      <w:r>
        <w:rPr>
          <w:sz w:val="24"/>
          <w:lang w:val="en-US" w:eastAsia="zh-CN"/>
          <w:szCs w:val="24"/>
          <w:rFonts w:ascii="宋体" w:hAnsi="宋体" w:eastAsia="宋体" w:cs="宋体" w:hint="eastAsia"/>
        </w:rPr>
        <w:t>（3）工程质量承诺及保证措施</w:t>
      </w:r>
      <w:r>
        <w:rPr>
          <w:sz w:val="24"/>
          <w:szCs w:val="24"/>
          <w:rFonts w:ascii="宋体" w:hAnsi="宋体" w:eastAsia="宋体" w:cs="宋体" w:hint="eastAsia"/>
        </w:rPr>
        <w:t>；</w:t>
      </w:r>
    </w:p>
    <w:p w14:paraId="69A14B41">
      <w:pPr>
        <w:numPr>
          <w:ilvl w:val="0"/>
          <w:numId w:val="0"/>
        </w:numPr>
        <w:spacing w:line="480" w:lineRule="auto"/>
        <w:rPr>
          <w:sz w:val="24"/>
          <w:szCs w:val="24"/>
          <w:rFonts w:ascii="宋体" w:hAnsi="宋体" w:eastAsia="宋体" w:cs="宋体" w:hint="eastAsia"/>
        </w:rPr>
      </w:pPr>
      <w:r>
        <w:rPr>
          <w:sz w:val="24"/>
          <w:lang w:eastAsia="zh-CN"/>
          <w:szCs w:val="24"/>
          <w:rFonts w:ascii="宋体" w:hAnsi="宋体" w:eastAsia="宋体" w:cs="宋体" w:hint="eastAsia"/>
        </w:rPr>
        <w:t>（</w:t>
      </w:r>
      <w:r>
        <w:rPr>
          <w:sz w:val="24"/>
          <w:lang w:val="en-US" w:eastAsia="zh-CN"/>
          <w:szCs w:val="24"/>
          <w:rFonts w:ascii="宋体" w:hAnsi="宋体" w:eastAsia="宋体" w:cs="宋体" w:hint="eastAsia"/>
        </w:rPr>
        <w:t>4</w:t>
      </w:r>
      <w:r>
        <w:rPr>
          <w:sz w:val="24"/>
          <w:lang w:eastAsia="zh-CN"/>
          <w:szCs w:val="24"/>
          <w:rFonts w:ascii="宋体" w:hAnsi="宋体" w:eastAsia="宋体" w:cs="宋体" w:hint="eastAsia"/>
        </w:rPr>
        <w:t>）</w:t>
      </w:r>
      <w:r>
        <w:rPr>
          <w:sz w:val="24"/>
          <w:lang w:val="en-US" w:eastAsia="zh-CN"/>
          <w:szCs w:val="24"/>
          <w:rFonts w:ascii="宋体" w:hAnsi="宋体" w:eastAsia="宋体" w:cs="宋体" w:hint="eastAsia"/>
        </w:rPr>
        <w:t>施工进度计划</w:t>
      </w:r>
      <w:r>
        <w:rPr>
          <w:sz w:val="24"/>
          <w:lang w:eastAsia="zh-CN"/>
          <w:szCs w:val="24"/>
          <w:rFonts w:ascii="宋体" w:hAnsi="宋体" w:eastAsia="宋体" w:cs="宋体" w:hint="eastAsia"/>
        </w:rPr>
        <w:t>；</w:t>
      </w:r>
    </w:p>
    <w:p w14:paraId="262F9A09">
      <w:pPr>
        <w:numPr>
          <w:ilvl w:val="0"/>
          <w:numId w:val="0"/>
        </w:numPr>
        <w:spacing w:line="480" w:lineRule="auto"/>
        <w:rPr>
          <w:sz w:val="24"/>
          <w:szCs w:val="24"/>
          <w:rFonts w:ascii="宋体" w:hAnsi="宋体" w:eastAsia="宋体" w:cs="宋体" w:hint="eastAsia"/>
        </w:rPr>
      </w:pPr>
      <w:r>
        <w:rPr>
          <w:sz w:val="24"/>
          <w:lang w:eastAsia="zh-CN"/>
          <w:szCs w:val="24"/>
          <w:rFonts w:ascii="宋体" w:hAnsi="宋体" w:eastAsia="宋体" w:cs="宋体" w:hint="eastAsia"/>
        </w:rPr>
        <w:t>（</w:t>
      </w:r>
      <w:r>
        <w:rPr>
          <w:sz w:val="24"/>
          <w:lang w:val="en-US" w:eastAsia="zh-CN"/>
          <w:szCs w:val="24"/>
          <w:rFonts w:ascii="宋体" w:hAnsi="宋体" w:eastAsia="宋体" w:cs="宋体" w:hint="eastAsia"/>
        </w:rPr>
        <w:t>5</w:t>
      </w:r>
      <w:r>
        <w:rPr>
          <w:sz w:val="24"/>
          <w:lang w:eastAsia="zh-CN"/>
          <w:szCs w:val="24"/>
          <w:rFonts w:ascii="宋体" w:hAnsi="宋体" w:eastAsia="宋体" w:cs="宋体" w:hint="eastAsia"/>
        </w:rPr>
        <w:t>）</w:t>
      </w:r>
      <w:r>
        <w:rPr>
          <w:sz w:val="24"/>
          <w:lang w:val="en-US" w:eastAsia="zh-CN"/>
          <w:szCs w:val="24"/>
          <w:rFonts w:ascii="宋体" w:hAnsi="宋体" w:eastAsia="宋体" w:cs="宋体" w:hint="eastAsia"/>
        </w:rPr>
        <w:t>安全文明施工保证措施</w:t>
      </w:r>
      <w:r>
        <w:rPr>
          <w:sz w:val="24"/>
          <w:szCs w:val="24"/>
          <w:rFonts w:ascii="宋体" w:hAnsi="宋体" w:eastAsia="宋体" w:cs="宋体" w:hint="eastAsia"/>
        </w:rPr>
        <w:t>；</w:t>
      </w:r>
    </w:p>
    <w:p w14:paraId="7AA0C2A0">
      <w:pPr>
        <w:numPr>
          <w:ilvl w:val="0"/>
          <w:numId w:val="0"/>
        </w:numPr>
        <w:spacing w:line="480" w:lineRule="auto"/>
        <w:rPr>
          <w:sz w:val="24"/>
          <w:szCs w:val="24"/>
          <w:rFonts w:ascii="宋体" w:hAnsi="宋体" w:eastAsia="宋体" w:cs="宋体" w:hint="eastAsia"/>
        </w:rPr>
      </w:pPr>
      <w:r>
        <w:rPr>
          <w:sz w:val="24"/>
          <w:lang w:eastAsia="zh-CN"/>
          <w:szCs w:val="24"/>
          <w:rFonts w:ascii="宋体" w:hAnsi="宋体" w:eastAsia="宋体" w:cs="宋体" w:hint="eastAsia"/>
        </w:rPr>
        <w:t>（</w:t>
      </w:r>
      <w:r>
        <w:rPr>
          <w:sz w:val="24"/>
          <w:lang w:val="en-US" w:eastAsia="zh-CN"/>
          <w:szCs w:val="24"/>
          <w:rFonts w:ascii="宋体" w:hAnsi="宋体" w:eastAsia="宋体" w:cs="宋体" w:hint="eastAsia"/>
        </w:rPr>
        <w:t>6</w:t>
      </w:r>
      <w:r>
        <w:rPr>
          <w:sz w:val="24"/>
          <w:lang w:eastAsia="zh-CN"/>
          <w:szCs w:val="24"/>
          <w:rFonts w:ascii="宋体" w:hAnsi="宋体" w:eastAsia="宋体" w:cs="宋体" w:hint="eastAsia"/>
        </w:rPr>
        <w:t>）</w:t>
      </w:r>
      <w:r>
        <w:rPr>
          <w:sz w:val="24"/>
          <w:lang w:val="en-US" w:eastAsia="zh-CN" w:bidi="ar-SA"/>
          <w:kern w:val="2"/>
          <w:szCs w:val="24"/>
          <w:rFonts w:ascii="宋体" w:hAnsi="宋体" w:eastAsia="宋体" w:cs="宋体" w:hint="eastAsia"/>
        </w:rPr>
        <w:t>项目管理人员配置审查</w:t>
      </w:r>
      <w:r>
        <w:rPr>
          <w:sz w:val="24"/>
          <w:szCs w:val="24"/>
          <w:rFonts w:ascii="宋体" w:hAnsi="宋体" w:eastAsia="宋体" w:cs="宋体" w:hint="eastAsia"/>
        </w:rPr>
        <w:t>；</w:t>
      </w:r>
    </w:p>
    <w:p w14:paraId="5C1FB44C">
      <w:pPr>
        <w:jc w:val="both"/>
        <w:spacing w:line="480" w:lineRule="auto"/>
        <w:rPr>
          <w:sz w:val="24"/>
          <w:lang w:val="en-US" w:eastAsia="zh-CN"/>
          <w:szCs w:val="24"/>
          <w:rFonts w:ascii="宋体" w:hAnsi="宋体" w:eastAsia="宋体" w:cs="宋体" w:hint="eastAsia"/>
        </w:rPr>
      </w:pPr>
      <w:r>
        <w:rPr>
          <w:sz w:val="24"/>
          <w:lang w:eastAsia="zh-CN"/>
          <w:szCs w:val="24"/>
          <w:rFonts w:ascii="宋体" w:hAnsi="宋体" w:eastAsia="宋体" w:cs="宋体" w:hint="eastAsia"/>
        </w:rPr>
        <w:t>（</w:t>
      </w:r>
      <w:r>
        <w:rPr>
          <w:sz w:val="24"/>
          <w:lang w:val="en-US" w:eastAsia="zh-CN"/>
          <w:szCs w:val="24"/>
          <w:rFonts w:ascii="宋体" w:hAnsi="宋体" w:eastAsia="宋体" w:cs="宋体" w:hint="eastAsia"/>
        </w:rPr>
        <w:t>7</w:t>
      </w:r>
      <w:r>
        <w:rPr>
          <w:sz w:val="24"/>
          <w:lang w:eastAsia="zh-CN"/>
          <w:szCs w:val="24"/>
          <w:rFonts w:ascii="宋体" w:hAnsi="宋体" w:eastAsia="宋体" w:cs="宋体" w:hint="eastAsia"/>
        </w:rPr>
        <w:t>）类似业绩；</w:t>
      </w:r>
    </w:p>
    <w:p w14:paraId="36D35D46">
      <w:pPr>
        <w:pStyle w:val="45"/>
        <w:rPr>
          <w:rFonts w:ascii="宋体" w:hAnsi="宋体" w:eastAsia="宋体" w:cs="宋体" w:hint="eastAsia"/>
        </w:rPr>
      </w:pPr>
    </w:p>
    <w:p w14:paraId="0EDD3EB8">
      <w:pPr>
        <w:spacing w:line="480" w:lineRule="auto"/>
        <w:rPr>
          <w:b w:val="1"/>
          <w:sz w:val="24"/>
          <w:bCs/>
          <w:rFonts w:ascii="宋体" w:hAnsi="宋体" w:eastAsia="宋体" w:cs="宋体" w:hint="eastAsia"/>
        </w:rPr>
      </w:pPr>
      <w:r>
        <w:rPr>
          <w:rFonts w:ascii="宋体" w:hAnsi="宋体" w:eastAsia="宋体" w:cs="宋体" w:hint="eastAsia"/>
        </w:rPr>
        <w:t>供应商根据文件要求结合自身情况编写，格式自拟。</w:t>
      </w:r>
    </w:p>
    <w:p w14:paraId="16D9D2F2">
      <w:pPr>
        <w:autoSpaceDE w:val="0"/>
        <w:autoSpaceDN w:val="0"/>
        <w:adjustRightInd w:val="0"/>
        <w:jc w:val="left"/>
        <w:spacing w:line="360" w:lineRule="auto"/>
        <w:ind w:firstLine="422" w:firstLineChars="200"/>
        <w:rPr>
          <w:b w:val="1"/>
          <w:szCs w:val="21"/>
          <w:rFonts w:ascii="宋体" w:hAnsi="宋体" w:eastAsia="宋体" w:cs="宋体" w:hint="eastAsia"/>
        </w:rPr>
      </w:pPr>
    </w:p>
    <w:p w14:paraId="6E5E0A01">
      <w:pPr>
        <w:autoSpaceDE w:val="0"/>
        <w:autoSpaceDN w:val="0"/>
        <w:adjustRightInd w:val="0"/>
        <w:jc w:val="left"/>
        <w:spacing w:line="360" w:lineRule="auto"/>
        <w:ind w:firstLine="422" w:firstLineChars="200"/>
        <w:rPr>
          <w:b w:val="1"/>
          <w:szCs w:val="21"/>
          <w:rFonts w:ascii="宋体" w:hAnsi="宋体" w:eastAsia="宋体" w:cs="宋体" w:hint="eastAsia"/>
        </w:rPr>
      </w:pPr>
    </w:p>
    <w:p w14:paraId="52E252DB">
      <w:pPr>
        <w:autoSpaceDE w:val="0"/>
        <w:autoSpaceDN w:val="0"/>
        <w:adjustRightInd w:val="0"/>
        <w:jc w:val="left"/>
        <w:spacing w:line="360" w:lineRule="auto"/>
        <w:ind w:firstLine="422" w:firstLineChars="200"/>
        <w:rPr>
          <w:b w:val="1"/>
          <w:szCs w:val="21"/>
          <w:rFonts w:ascii="宋体" w:hAnsi="宋体" w:eastAsia="宋体" w:cs="宋体" w:hint="eastAsia"/>
        </w:rPr>
      </w:pPr>
    </w:p>
    <w:p w14:paraId="73B5076E">
      <w:pPr>
        <w:autoSpaceDE w:val="0"/>
        <w:autoSpaceDN w:val="0"/>
        <w:adjustRightInd w:val="0"/>
        <w:jc w:val="left"/>
        <w:spacing w:line="360" w:lineRule="auto"/>
        <w:ind w:firstLine="422" w:firstLineChars="200"/>
        <w:rPr>
          <w:b w:val="1"/>
          <w:szCs w:val="21"/>
          <w:rFonts w:ascii="宋体" w:hAnsi="宋体" w:eastAsia="宋体" w:cs="宋体" w:hint="eastAsia"/>
        </w:rPr>
      </w:pPr>
    </w:p>
    <w:p w14:paraId="3E116A21">
      <w:pPr>
        <w:autoSpaceDE w:val="0"/>
        <w:autoSpaceDN w:val="0"/>
        <w:adjustRightInd w:val="0"/>
        <w:jc w:val="left"/>
        <w:spacing w:line="360" w:lineRule="auto"/>
        <w:ind w:firstLine="422" w:firstLineChars="200"/>
        <w:rPr>
          <w:b w:val="1"/>
          <w:szCs w:val="21"/>
          <w:rFonts w:ascii="宋体" w:hAnsi="宋体" w:eastAsia="宋体" w:cs="宋体" w:hint="eastAsia"/>
        </w:rPr>
      </w:pPr>
    </w:p>
    <w:p w14:paraId="6344A831">
      <w:pPr>
        <w:autoSpaceDE w:val="0"/>
        <w:autoSpaceDN w:val="0"/>
        <w:adjustRightInd w:val="0"/>
        <w:jc w:val="left"/>
        <w:spacing w:line="360" w:lineRule="auto"/>
        <w:ind w:firstLine="422" w:firstLineChars="200"/>
        <w:rPr>
          <w:b w:val="1"/>
          <w:szCs w:val="21"/>
          <w:rFonts w:ascii="宋体" w:hAnsi="宋体" w:eastAsia="宋体" w:cs="宋体" w:hint="eastAsia"/>
        </w:rPr>
      </w:pPr>
    </w:p>
    <w:p w14:paraId="5DB83AB3">
      <w:pPr>
        <w:autoSpaceDE w:val="0"/>
        <w:autoSpaceDN w:val="0"/>
        <w:adjustRightInd w:val="0"/>
        <w:jc w:val="left"/>
        <w:spacing w:line="360" w:lineRule="auto"/>
        <w:ind w:firstLine="422" w:firstLineChars="200"/>
        <w:rPr>
          <w:b w:val="1"/>
          <w:szCs w:val="21"/>
          <w:rFonts w:ascii="宋体" w:hAnsi="宋体" w:eastAsia="宋体" w:cs="宋体" w:hint="eastAsia"/>
        </w:rPr>
      </w:pPr>
    </w:p>
    <w:p w14:paraId="09B92D83">
      <w:pPr>
        <w:autoSpaceDE w:val="0"/>
        <w:autoSpaceDN w:val="0"/>
        <w:adjustRightInd w:val="0"/>
        <w:jc w:val="left"/>
        <w:spacing w:line="360" w:lineRule="auto"/>
        <w:ind w:firstLine="422" w:firstLineChars="200"/>
        <w:rPr>
          <w:b w:val="1"/>
          <w:szCs w:val="21"/>
          <w:rFonts w:ascii="宋体" w:hAnsi="宋体" w:eastAsia="宋体" w:cs="宋体" w:hint="eastAsia"/>
        </w:rPr>
      </w:pPr>
    </w:p>
    <w:p w14:paraId="63428664">
      <w:pPr>
        <w:autoSpaceDE w:val="0"/>
        <w:autoSpaceDN w:val="0"/>
        <w:adjustRightInd w:val="0"/>
        <w:jc w:val="left"/>
        <w:spacing w:line="360" w:lineRule="auto"/>
        <w:ind w:firstLine="422" w:firstLineChars="200"/>
        <w:rPr>
          <w:b w:val="1"/>
          <w:szCs w:val="21"/>
          <w:rFonts w:ascii="宋体" w:hAnsi="宋体" w:eastAsia="宋体" w:cs="宋体" w:hint="eastAsia"/>
        </w:rPr>
      </w:pPr>
    </w:p>
    <w:p w14:paraId="0966AAE0">
      <w:pPr>
        <w:autoSpaceDE w:val="0"/>
        <w:autoSpaceDN w:val="0"/>
        <w:adjustRightInd w:val="0"/>
        <w:jc w:val="left"/>
        <w:spacing w:line="360" w:lineRule="auto"/>
        <w:ind w:firstLine="422" w:firstLineChars="200"/>
        <w:rPr>
          <w:b w:val="1"/>
          <w:szCs w:val="21"/>
          <w:rFonts w:ascii="宋体" w:hAnsi="宋体" w:eastAsia="宋体" w:cs="宋体" w:hint="eastAsia"/>
        </w:rPr>
      </w:pPr>
    </w:p>
    <w:p w14:paraId="55C4C1CC">
      <w:pPr>
        <w:autoSpaceDE w:val="0"/>
        <w:autoSpaceDN w:val="0"/>
        <w:adjustRightInd w:val="0"/>
        <w:jc w:val="left"/>
        <w:spacing w:line="360" w:lineRule="auto"/>
        <w:ind w:firstLine="422" w:firstLineChars="200"/>
        <w:rPr>
          <w:b w:val="1"/>
          <w:szCs w:val="21"/>
          <w:rFonts w:ascii="宋体" w:hAnsi="宋体" w:eastAsia="宋体" w:cs="宋体" w:hint="eastAsia"/>
        </w:rPr>
      </w:pPr>
    </w:p>
    <w:p w14:paraId="4E863F9F">
      <w:pPr>
        <w:autoSpaceDE w:val="0"/>
        <w:autoSpaceDN w:val="0"/>
        <w:adjustRightInd w:val="0"/>
        <w:jc w:val="left"/>
        <w:spacing w:line="360" w:lineRule="auto"/>
        <w:ind w:firstLine="422" w:firstLineChars="200"/>
        <w:rPr>
          <w:b w:val="1"/>
          <w:szCs w:val="21"/>
          <w:rFonts w:ascii="宋体" w:hAnsi="宋体" w:eastAsia="宋体" w:cs="宋体" w:hint="eastAsia"/>
        </w:rPr>
      </w:pPr>
    </w:p>
    <w:p w14:paraId="4672F648">
      <w:pPr>
        <w:autoSpaceDE w:val="0"/>
        <w:autoSpaceDN w:val="0"/>
        <w:adjustRightInd w:val="0"/>
        <w:jc w:val="left"/>
        <w:spacing w:line="360" w:lineRule="auto"/>
        <w:ind w:firstLine="422" w:firstLineChars="200"/>
        <w:rPr>
          <w:b w:val="1"/>
          <w:szCs w:val="21"/>
          <w:rFonts w:ascii="宋体" w:hAnsi="宋体" w:eastAsia="宋体" w:cs="宋体" w:hint="eastAsia"/>
        </w:rPr>
      </w:pPr>
    </w:p>
    <w:p w14:paraId="1524E528">
      <w:pPr>
        <w:autoSpaceDE w:val="0"/>
        <w:autoSpaceDN w:val="0"/>
        <w:adjustRightInd w:val="0"/>
        <w:jc w:val="left"/>
        <w:spacing w:line="360" w:lineRule="auto"/>
        <w:ind w:firstLine="422" w:firstLineChars="200"/>
        <w:rPr>
          <w:b w:val="1"/>
          <w:szCs w:val="21"/>
          <w:rFonts w:ascii="宋体" w:hAnsi="宋体" w:eastAsia="宋体" w:cs="宋体" w:hint="eastAsia"/>
        </w:rPr>
      </w:pPr>
    </w:p>
    <w:p w14:paraId="06E941CF">
      <w:pPr>
        <w:autoSpaceDE w:val="0"/>
        <w:autoSpaceDN w:val="0"/>
        <w:adjustRightInd w:val="0"/>
        <w:jc w:val="left"/>
        <w:spacing w:line="360" w:lineRule="auto"/>
        <w:ind w:firstLine="422" w:firstLineChars="200"/>
        <w:rPr>
          <w:b w:val="1"/>
          <w:szCs w:val="21"/>
          <w:rFonts w:ascii="宋体" w:hAnsi="宋体" w:eastAsia="宋体" w:cs="宋体" w:hint="eastAsia"/>
        </w:rPr>
      </w:pPr>
    </w:p>
    <w:p w14:paraId="153E4120">
      <w:pPr>
        <w:rPr>
          <w:b w:val="1"/>
          <w:sz w:val="40"/>
          <w:lang w:val="en-US" w:eastAsia="zh-CN" w:bidi="ar-SA"/>
          <w:bCs w:val="0"/>
          <w:kern w:val="2"/>
          <w:szCs w:val="40"/>
          <w:rFonts w:ascii="宋体" w:hAnsi="宋体" w:eastAsia="宋体" w:cs="宋体" w:hint="eastAsia"/>
        </w:rPr>
      </w:pPr>
      <w:r>
        <w:br w:type="page"/>
        <w:rPr>
          <w:b w:val="1"/>
          <w:sz w:val="40"/>
          <w:lang w:val="en-US" w:eastAsia="zh-CN" w:bidi="ar-SA"/>
          <w:bCs w:val="0"/>
          <w:kern w:val="2"/>
          <w:szCs w:val="40"/>
          <w:rFonts w:ascii="宋体" w:hAnsi="宋体" w:eastAsia="宋体" w:cs="宋体" w:hint="eastAsia"/>
        </w:rPr>
      </w:r>
    </w:p>
    <w:p w14:paraId="57B75A39">
      <w:pPr>
        <w:widowControl w:val="0"/>
        <w:keepNext w:val="0"/>
        <w:keepLines w:val="0"/>
        <w:jc w:val="both"/>
        <w:suppressLineNumbers w:val="0"/>
        <w:tabs>
          <w:tab w:val="left" w:pos="3996"/>
        </w:tabs>
        <w:spacing w:after="0" w:afterAutospacing="0" w:before="0" w:beforeAutospacing="0" w:line="460" w:lineRule="exact"/>
        <w:ind w:firstLine="0" w:firstLineChars="0" w:left="0" w:leftChars="0" w:right="0"/>
        <w:rPr>
          <w:b w:val="1"/>
          <w:sz w:val="24"/>
          <w:lang w:val="en-US" w:eastAsia="zh-CN" w:bidi="ar-SA"/>
          <w:bCs/>
          <w:kern w:val="0"/>
          <w:szCs w:val="24"/>
          <w:rFonts w:ascii="宋体" w:hAnsi="宋体" w:eastAsia="宋体" w:cs="宋体" w:hint="eastAsia"/>
        </w:rPr>
      </w:pPr>
      <w:r>
        <w:rPr>
          <w:b w:val="1"/>
          <w:sz w:val="24"/>
          <w:lang w:val="en-US" w:eastAsia="zh-CN" w:bidi="ar-SA"/>
          <w:bCs/>
          <w:kern w:val="0"/>
          <w:szCs w:val="24"/>
          <w:rFonts w:ascii="宋体" w:hAnsi="宋体" w:eastAsia="宋体" w:cs="宋体" w:hint="eastAsia"/>
        </w:rPr>
        <w:t>附表一：</w:t>
      </w:r>
    </w:p>
    <w:p w14:paraId="6BF3A97F">
      <w:pPr>
        <w:widowControl w:val="0"/>
        <w:keepNext w:val="0"/>
        <w:keepLines w:val="0"/>
        <w:jc w:val="center"/>
        <w:suppressLineNumbers w:val="0"/>
        <w:tabs>
          <w:tab w:val="left" w:pos="3996"/>
        </w:tabs>
        <w:spacing w:after="0" w:afterAutospacing="0" w:before="0" w:beforeAutospacing="0" w:line="460" w:lineRule="exact"/>
        <w:ind w:firstLine="0" w:firstLineChars="0" w:left="0" w:leftChars="0" w:right="0"/>
        <w:rPr>
          <w:b w:val="1"/>
          <w:sz w:val="24"/>
          <w:lang w:val="en-US" w:eastAsia="zh-CN" w:bidi="ar-SA"/>
          <w:bCs/>
          <w:kern w:val="0"/>
          <w:szCs w:val="24"/>
          <w:rFonts w:ascii="宋体" w:hAnsi="宋体" w:eastAsia="宋体" w:cs="宋体" w:hint="eastAsia"/>
        </w:rPr>
      </w:pPr>
      <w:r>
        <w:rPr>
          <w:b w:val="1"/>
          <w:sz w:val="24"/>
          <w:lang w:val="en-US" w:eastAsia="zh-CN" w:bidi="ar-SA"/>
          <w:bCs/>
          <w:kern w:val="0"/>
          <w:szCs w:val="24"/>
          <w:rFonts w:ascii="宋体" w:hAnsi="宋体" w:eastAsia="宋体" w:cs="宋体" w:hint="eastAsia"/>
        </w:rPr>
        <w:t>施工项目管理团队组成表</w:t>
      </w:r>
    </w:p>
    <w:tbl>
      <w:tblPr>
        <w:tblStyle w:val="86"/>
        <w:tblW w:w="9118" w:type="dxa"/>
        <w:jc w:val="center"/>
        <w:tblLayout w:type="fixed"/>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
      <w:tblGrid>
        <w:gridCol w:w="1080.000000"/>
        <w:gridCol w:w="726.000000"/>
        <w:gridCol w:w="668.000000"/>
        <w:gridCol w:w="1158.000000"/>
        <w:gridCol w:w="1142.000000"/>
        <w:gridCol w:w="702.000000"/>
        <w:gridCol w:w="803.000000"/>
        <w:gridCol w:w="1795.000000"/>
        <w:gridCol w:w="1044.000000"/>
      </w:tblGrid>
      <w:tr w14:paraId="69D50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853" w:hRule="atLeast"/>
          <w:jc w:val="center"/>
        </w:trPr>
        <w:tc>
          <w:tcPr>
            <w:tcW w:w="1080" w:type="dxa"/>
            <w:vAlign w:val="center"/>
            <w:tcBorders>
              <w:tl2br w:val="nil"/>
              <w:tr2bl w:val="nil"/>
            </w:tcBorders>
            <w:noWrap w:val="0"/>
          </w:tcPr>
          <w:p w14:paraId="0F607D7B">
            <w:pPr>
              <w:keepNext w:val="0"/>
              <w:keepLines w:val="0"/>
              <w:autoSpaceDE w:val="0"/>
              <w:autoSpaceDN w:val="0"/>
              <w:adjustRightInd w:val="0"/>
              <w:jc w:val="center"/>
              <w:suppressLineNumbers w:val="0"/>
              <w:spacing w:after="0" w:afterAutospacing="0" w:before="0" w:beforeAutospacing="0"/>
              <w:ind w:left="0" w:right="0"/>
              <w:rPr>
                <w:b w:val="1"/>
                <w:bCs/>
                <w:kern w:val="21"/>
                <w:szCs w:val="21"/>
                <w:rFonts w:ascii="宋体" w:hAnsi="宋体" w:eastAsia="宋体" w:cs="宋体" w:hint="eastAsia"/>
              </w:rPr>
            </w:pPr>
            <w:r>
              <w:rPr>
                <w:b w:val="1"/>
                <w:bCs/>
                <w:kern w:val="21"/>
                <w:szCs w:val="21"/>
                <w:rFonts w:ascii="宋体" w:hAnsi="宋体" w:eastAsia="宋体" w:cs="宋体" w:hint="eastAsia"/>
              </w:rPr>
              <w:t>岗位</w:t>
            </w:r>
          </w:p>
        </w:tc>
        <w:tc>
          <w:tcPr>
            <w:tcW w:w="726" w:type="dxa"/>
            <w:vAlign w:val="center"/>
            <w:tcBorders>
              <w:tl2br w:val="nil"/>
              <w:tr2bl w:val="nil"/>
            </w:tcBorders>
            <w:noWrap w:val="0"/>
          </w:tcPr>
          <w:p w14:paraId="49FDF550">
            <w:pPr>
              <w:keepNext w:val="0"/>
              <w:keepLines w:val="0"/>
              <w:autoSpaceDE w:val="0"/>
              <w:autoSpaceDN w:val="0"/>
              <w:adjustRightInd w:val="0"/>
              <w:jc w:val="center"/>
              <w:suppressLineNumbers w:val="0"/>
              <w:spacing w:after="0" w:afterAutospacing="0" w:before="0" w:beforeAutospacing="0"/>
              <w:ind w:left="0" w:right="0"/>
              <w:rPr>
                <w:b w:val="1"/>
                <w:bCs/>
                <w:kern w:val="21"/>
                <w:szCs w:val="21"/>
                <w:rFonts w:ascii="宋体" w:hAnsi="宋体" w:eastAsia="宋体" w:cs="宋体" w:hint="eastAsia"/>
              </w:rPr>
            </w:pPr>
            <w:r>
              <w:rPr>
                <w:b w:val="1"/>
                <w:bCs/>
                <w:kern w:val="21"/>
                <w:szCs w:val="21"/>
                <w:rFonts w:ascii="宋体" w:hAnsi="宋体" w:eastAsia="宋体" w:cs="宋体" w:hint="eastAsia"/>
              </w:rPr>
              <w:t>姓名</w:t>
            </w:r>
          </w:p>
        </w:tc>
        <w:tc>
          <w:tcPr>
            <w:tcW w:w="668" w:type="dxa"/>
            <w:vAlign w:val="center"/>
            <w:tcBorders>
              <w:tl2br w:val="nil"/>
              <w:tr2bl w:val="nil"/>
            </w:tcBorders>
            <w:noWrap w:val="0"/>
          </w:tcPr>
          <w:p w14:paraId="638F5F8E">
            <w:pPr>
              <w:keepNext w:val="0"/>
              <w:keepLines w:val="0"/>
              <w:autoSpaceDE w:val="0"/>
              <w:autoSpaceDN w:val="0"/>
              <w:adjustRightInd w:val="0"/>
              <w:jc w:val="center"/>
              <w:suppressLineNumbers w:val="0"/>
              <w:spacing w:after="0" w:afterAutospacing="0" w:before="0" w:beforeAutospacing="0"/>
              <w:ind w:left="0" w:right="0"/>
              <w:rPr>
                <w:b w:val="1"/>
                <w:bCs/>
                <w:kern w:val="21"/>
                <w:szCs w:val="21"/>
                <w:rFonts w:ascii="宋体" w:hAnsi="宋体" w:eastAsia="宋体" w:cs="宋体" w:hint="eastAsia"/>
              </w:rPr>
            </w:pPr>
            <w:r>
              <w:rPr>
                <w:b w:val="1"/>
                <w:bCs/>
                <w:kern w:val="21"/>
                <w:szCs w:val="21"/>
                <w:rFonts w:ascii="宋体" w:hAnsi="宋体" w:eastAsia="宋体" w:cs="宋体" w:hint="eastAsia"/>
              </w:rPr>
              <w:t>性别</w:t>
            </w:r>
          </w:p>
        </w:tc>
        <w:tc>
          <w:tcPr>
            <w:tcW w:w="1158" w:type="dxa"/>
            <w:vAlign w:val="center"/>
            <w:tcBorders>
              <w:tl2br w:val="nil"/>
              <w:tr2bl w:val="nil"/>
            </w:tcBorders>
            <w:noWrap w:val="0"/>
          </w:tcPr>
          <w:p w14:paraId="74FC2E2B">
            <w:pPr>
              <w:keepNext w:val="0"/>
              <w:keepLines w:val="0"/>
              <w:autoSpaceDE w:val="0"/>
              <w:autoSpaceDN w:val="0"/>
              <w:adjustRightInd w:val="0"/>
              <w:jc w:val="center"/>
              <w:suppressLineNumbers w:val="0"/>
              <w:spacing w:after="0" w:afterAutospacing="0" w:before="0" w:beforeAutospacing="0"/>
              <w:ind w:left="0" w:right="0"/>
              <w:rPr>
                <w:b w:val="1"/>
                <w:bCs/>
                <w:kern w:val="21"/>
                <w:szCs w:val="21"/>
                <w:rFonts w:ascii="宋体" w:hAnsi="宋体" w:eastAsia="宋体" w:cs="宋体" w:hint="eastAsia"/>
              </w:rPr>
            </w:pPr>
            <w:r>
              <w:rPr>
                <w:b w:val="1"/>
                <w:bCs/>
                <w:kern w:val="21"/>
                <w:szCs w:val="21"/>
                <w:rFonts w:ascii="宋体" w:hAnsi="宋体" w:eastAsia="宋体" w:cs="宋体" w:hint="eastAsia"/>
              </w:rPr>
              <w:t>出生年月</w:t>
            </w:r>
          </w:p>
        </w:tc>
        <w:tc>
          <w:tcPr>
            <w:tcW w:w="1142" w:type="dxa"/>
            <w:vAlign w:val="center"/>
            <w:tcBorders>
              <w:tl2br w:val="nil"/>
              <w:tr2bl w:val="nil"/>
            </w:tcBorders>
            <w:noWrap w:val="0"/>
          </w:tcPr>
          <w:p w14:paraId="32AB6DE7">
            <w:pPr>
              <w:keepNext w:val="0"/>
              <w:keepLines w:val="0"/>
              <w:autoSpaceDE w:val="0"/>
              <w:autoSpaceDN w:val="0"/>
              <w:adjustRightInd w:val="0"/>
              <w:jc w:val="center"/>
              <w:suppressLineNumbers w:val="0"/>
              <w:spacing w:after="0" w:afterAutospacing="0" w:before="0" w:beforeAutospacing="0"/>
              <w:ind w:left="0" w:right="0"/>
              <w:rPr>
                <w:b w:val="1"/>
                <w:bCs/>
                <w:kern w:val="21"/>
                <w:szCs w:val="21"/>
                <w:rFonts w:ascii="宋体" w:hAnsi="宋体" w:eastAsia="宋体" w:cs="宋体" w:hint="eastAsia"/>
              </w:rPr>
            </w:pPr>
            <w:r>
              <w:rPr>
                <w:b w:val="1"/>
                <w:bCs/>
                <w:kern w:val="21"/>
                <w:szCs w:val="21"/>
                <w:rFonts w:ascii="宋体" w:hAnsi="宋体" w:eastAsia="宋体" w:cs="宋体" w:hint="eastAsia"/>
              </w:rPr>
              <w:t>工作年限</w:t>
            </w:r>
          </w:p>
        </w:tc>
        <w:tc>
          <w:tcPr>
            <w:tcW w:w="702" w:type="dxa"/>
            <w:vAlign w:val="center"/>
            <w:tcBorders>
              <w:tl2br w:val="nil"/>
              <w:tr2bl w:val="nil"/>
            </w:tcBorders>
            <w:noWrap w:val="0"/>
          </w:tcPr>
          <w:p w14:paraId="4A6ADABC">
            <w:pPr>
              <w:keepNext w:val="0"/>
              <w:keepLines w:val="0"/>
              <w:autoSpaceDE w:val="0"/>
              <w:autoSpaceDN w:val="0"/>
              <w:adjustRightInd w:val="0"/>
              <w:jc w:val="center"/>
              <w:suppressLineNumbers w:val="0"/>
              <w:spacing w:after="0" w:afterAutospacing="0" w:before="0" w:beforeAutospacing="0"/>
              <w:ind w:left="0" w:right="0"/>
              <w:rPr>
                <w:b w:val="1"/>
                <w:bCs/>
                <w:kern w:val="21"/>
                <w:szCs w:val="21"/>
                <w:rFonts w:ascii="宋体" w:hAnsi="宋体" w:eastAsia="宋体" w:cs="宋体" w:hint="eastAsia"/>
              </w:rPr>
            </w:pPr>
            <w:r>
              <w:rPr>
                <w:b w:val="1"/>
                <w:bCs/>
                <w:kern w:val="21"/>
                <w:szCs w:val="21"/>
                <w:rFonts w:ascii="宋体" w:hAnsi="宋体" w:eastAsia="宋体" w:cs="宋体" w:hint="eastAsia"/>
              </w:rPr>
              <w:t>职称</w:t>
            </w:r>
          </w:p>
        </w:tc>
        <w:tc>
          <w:tcPr>
            <w:tcW w:w="803" w:type="dxa"/>
            <w:vAlign w:val="center"/>
            <w:tcBorders>
              <w:tl2br w:val="nil"/>
              <w:tr2bl w:val="nil"/>
            </w:tcBorders>
            <w:noWrap w:val="0"/>
          </w:tcPr>
          <w:p w14:paraId="389D365A">
            <w:pPr>
              <w:keepNext w:val="0"/>
              <w:keepLines w:val="0"/>
              <w:autoSpaceDE w:val="0"/>
              <w:autoSpaceDN w:val="0"/>
              <w:adjustRightInd w:val="0"/>
              <w:jc w:val="center"/>
              <w:suppressLineNumbers w:val="0"/>
              <w:spacing w:after="0" w:afterAutospacing="0" w:before="0" w:beforeAutospacing="0"/>
              <w:ind w:left="0" w:right="0"/>
              <w:rPr>
                <w:b w:val="1"/>
                <w:bCs/>
                <w:kern w:val="21"/>
                <w:szCs w:val="21"/>
                <w:rFonts w:ascii="宋体" w:hAnsi="宋体" w:eastAsia="宋体" w:cs="宋体" w:hint="eastAsia"/>
              </w:rPr>
            </w:pPr>
            <w:r>
              <w:rPr>
                <w:b w:val="1"/>
                <w:bCs/>
                <w:kern w:val="21"/>
                <w:szCs w:val="21"/>
                <w:rFonts w:ascii="宋体" w:hAnsi="宋体" w:eastAsia="宋体" w:cs="宋体" w:hint="eastAsia"/>
              </w:rPr>
              <w:t>学历</w:t>
            </w:r>
          </w:p>
        </w:tc>
        <w:tc>
          <w:tcPr>
            <w:tcW w:w="1795" w:type="dxa"/>
            <w:vAlign w:val="center"/>
            <w:tcBorders>
              <w:tl2br w:val="nil"/>
              <w:tr2bl w:val="nil"/>
            </w:tcBorders>
            <w:noWrap w:val="0"/>
          </w:tcPr>
          <w:p w14:paraId="00405168">
            <w:pPr>
              <w:keepNext w:val="0"/>
              <w:keepLines w:val="0"/>
              <w:autoSpaceDE w:val="0"/>
              <w:autoSpaceDN w:val="0"/>
              <w:adjustRightInd w:val="0"/>
              <w:jc w:val="center"/>
              <w:suppressLineNumbers w:val="0"/>
              <w:spacing w:after="0" w:afterAutospacing="0" w:before="0" w:beforeAutospacing="0"/>
              <w:ind w:left="0" w:right="0"/>
              <w:rPr>
                <w:b w:val="1"/>
                <w:bCs/>
                <w:kern w:val="21"/>
                <w:szCs w:val="21"/>
                <w:rFonts w:ascii="宋体" w:hAnsi="宋体" w:eastAsia="宋体" w:cs="宋体" w:hint="eastAsia"/>
              </w:rPr>
            </w:pPr>
            <w:r>
              <w:rPr>
                <w:b w:val="1"/>
                <w:bCs/>
                <w:kern w:val="21"/>
                <w:szCs w:val="21"/>
                <w:rFonts w:ascii="宋体" w:hAnsi="宋体" w:eastAsia="宋体" w:cs="宋体" w:hint="eastAsia"/>
              </w:rPr>
              <w:t>岗位证书（资格证书）及编号</w:t>
            </w:r>
          </w:p>
        </w:tc>
        <w:tc>
          <w:tcPr>
            <w:tcW w:w="1044" w:type="dxa"/>
            <w:vAlign w:val="center"/>
            <w:tcBorders>
              <w:tl2br w:val="nil"/>
              <w:tr2bl w:val="nil"/>
            </w:tcBorders>
            <w:noWrap w:val="0"/>
          </w:tcPr>
          <w:p w14:paraId="0A9E4250">
            <w:pPr>
              <w:keepNext w:val="0"/>
              <w:keepLines w:val="0"/>
              <w:autoSpaceDE w:val="0"/>
              <w:autoSpaceDN w:val="0"/>
              <w:adjustRightInd w:val="0"/>
              <w:jc w:val="center"/>
              <w:suppressLineNumbers w:val="0"/>
              <w:spacing w:after="0" w:afterAutospacing="0" w:before="0" w:beforeAutospacing="0"/>
              <w:ind w:left="0" w:right="0"/>
              <w:rPr>
                <w:b w:val="1"/>
                <w:lang w:eastAsia="zh-CN"/>
                <w:bCs/>
                <w:kern w:val="21"/>
                <w:szCs w:val="21"/>
                <w:rFonts w:ascii="宋体" w:hAnsi="宋体" w:eastAsia="宋体" w:cs="宋体" w:hint="eastAsia"/>
              </w:rPr>
            </w:pPr>
            <w:r>
              <w:rPr>
                <w:b w:val="1"/>
                <w:lang w:val="en-US" w:eastAsia="zh-CN"/>
                <w:bCs/>
                <w:kern w:val="21"/>
                <w:szCs w:val="21"/>
                <w:rFonts w:ascii="宋体" w:hAnsi="宋体" w:eastAsia="宋体" w:cs="宋体" w:hint="eastAsia"/>
              </w:rPr>
              <w:t>备注</w:t>
            </w:r>
          </w:p>
        </w:tc>
      </w:tr>
      <w:tr w14:paraId="1B93A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607" w:hRule="atLeast"/>
          <w:jc w:val="center"/>
        </w:trPr>
        <w:tc>
          <w:tcPr>
            <w:tcW w:w="1080" w:type="dxa"/>
            <w:vAlign w:val="center"/>
            <w:tcBorders>
              <w:tl2br w:val="nil"/>
              <w:tr2bl w:val="nil"/>
            </w:tcBorders>
            <w:noWrap w:val="0"/>
          </w:tcPr>
          <w:p w14:paraId="54ECF220">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26" w:type="dxa"/>
            <w:vAlign w:val="center"/>
            <w:tcBorders>
              <w:tl2br w:val="nil"/>
              <w:tr2bl w:val="nil"/>
            </w:tcBorders>
            <w:noWrap w:val="0"/>
          </w:tcPr>
          <w:p w14:paraId="21D24920">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668" w:type="dxa"/>
            <w:vAlign w:val="center"/>
            <w:tcBorders>
              <w:tl2br w:val="nil"/>
              <w:tr2bl w:val="nil"/>
            </w:tcBorders>
            <w:noWrap w:val="0"/>
          </w:tcPr>
          <w:p w14:paraId="3BF3A76E">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58" w:type="dxa"/>
            <w:vAlign w:val="center"/>
            <w:tcBorders>
              <w:tl2br w:val="nil"/>
              <w:tr2bl w:val="nil"/>
            </w:tcBorders>
            <w:noWrap w:val="0"/>
          </w:tcPr>
          <w:p w14:paraId="7F40C791">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42" w:type="dxa"/>
            <w:vAlign w:val="center"/>
            <w:tcBorders>
              <w:tl2br w:val="nil"/>
              <w:tr2bl w:val="nil"/>
            </w:tcBorders>
            <w:noWrap w:val="0"/>
          </w:tcPr>
          <w:p w14:paraId="434B2E1C">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02" w:type="dxa"/>
            <w:vAlign w:val="center"/>
            <w:tcBorders>
              <w:tl2br w:val="nil"/>
              <w:tr2bl w:val="nil"/>
            </w:tcBorders>
            <w:noWrap w:val="0"/>
          </w:tcPr>
          <w:p w14:paraId="28C7B8A2">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803" w:type="dxa"/>
            <w:vAlign w:val="center"/>
            <w:tcBorders>
              <w:tl2br w:val="nil"/>
              <w:tr2bl w:val="nil"/>
            </w:tcBorders>
            <w:noWrap w:val="0"/>
          </w:tcPr>
          <w:p w14:paraId="7C80992D">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795" w:type="dxa"/>
            <w:vAlign w:val="center"/>
            <w:tcBorders>
              <w:tl2br w:val="nil"/>
              <w:tr2bl w:val="nil"/>
            </w:tcBorders>
            <w:noWrap w:val="0"/>
          </w:tcPr>
          <w:p w14:paraId="6F3498CD">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044" w:type="dxa"/>
            <w:vAlign w:val="center"/>
            <w:tcBorders>
              <w:tl2br w:val="nil"/>
              <w:tr2bl w:val="nil"/>
            </w:tcBorders>
            <w:noWrap w:val="0"/>
          </w:tcPr>
          <w:p w14:paraId="6DE1499A">
            <w:pPr>
              <w:keepNext w:val="0"/>
              <w:keepLines w:val="0"/>
              <w:autoSpaceDE w:val="0"/>
              <w:autoSpaceDN w:val="0"/>
              <w:adjustRightInd w:val="0"/>
              <w:suppressLineNumbers w:val="0"/>
              <w:spacing w:after="0" w:afterAutospacing="0" w:before="0" w:beforeAutospacing="0"/>
              <w:ind w:left="0" w:right="0"/>
              <w:rPr>
                <w:kern w:val="21"/>
                <w:szCs w:val="21"/>
                <w:rFonts w:ascii="宋体" w:hAnsi="宋体" w:eastAsia="宋体" w:cs="宋体" w:hint="eastAsia"/>
              </w:rPr>
            </w:pPr>
          </w:p>
        </w:tc>
      </w:tr>
      <w:tr w14:paraId="564F8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760" w:hRule="atLeast"/>
          <w:jc w:val="center"/>
        </w:trPr>
        <w:tc>
          <w:tcPr>
            <w:tcW w:w="1080" w:type="dxa"/>
            <w:vAlign w:val="center"/>
            <w:tcBorders>
              <w:tl2br w:val="nil"/>
              <w:tr2bl w:val="nil"/>
            </w:tcBorders>
            <w:noWrap w:val="0"/>
          </w:tcPr>
          <w:p w14:paraId="389E33DA">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26" w:type="dxa"/>
            <w:vAlign w:val="center"/>
            <w:tcBorders>
              <w:tl2br w:val="nil"/>
              <w:tr2bl w:val="nil"/>
            </w:tcBorders>
            <w:noWrap w:val="0"/>
          </w:tcPr>
          <w:p w14:paraId="2616C3CA">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668" w:type="dxa"/>
            <w:vAlign w:val="center"/>
            <w:tcBorders>
              <w:tl2br w:val="nil"/>
              <w:tr2bl w:val="nil"/>
            </w:tcBorders>
            <w:noWrap w:val="0"/>
          </w:tcPr>
          <w:p w14:paraId="76D863BE">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58" w:type="dxa"/>
            <w:vAlign w:val="center"/>
            <w:tcBorders>
              <w:tl2br w:val="nil"/>
              <w:tr2bl w:val="nil"/>
            </w:tcBorders>
            <w:noWrap w:val="0"/>
          </w:tcPr>
          <w:p w14:paraId="329CC4F3">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42" w:type="dxa"/>
            <w:vAlign w:val="center"/>
            <w:tcBorders>
              <w:tl2br w:val="nil"/>
              <w:tr2bl w:val="nil"/>
            </w:tcBorders>
            <w:noWrap w:val="0"/>
          </w:tcPr>
          <w:p w14:paraId="72F087FD">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02" w:type="dxa"/>
            <w:vAlign w:val="center"/>
            <w:tcBorders>
              <w:tl2br w:val="nil"/>
              <w:tr2bl w:val="nil"/>
            </w:tcBorders>
            <w:noWrap w:val="0"/>
          </w:tcPr>
          <w:p w14:paraId="059DC442">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803" w:type="dxa"/>
            <w:vAlign w:val="center"/>
            <w:tcBorders>
              <w:tl2br w:val="nil"/>
              <w:tr2bl w:val="nil"/>
            </w:tcBorders>
            <w:noWrap w:val="0"/>
          </w:tcPr>
          <w:p w14:paraId="07AB68EE">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795" w:type="dxa"/>
            <w:vAlign w:val="center"/>
            <w:tcBorders>
              <w:tl2br w:val="nil"/>
              <w:tr2bl w:val="nil"/>
            </w:tcBorders>
            <w:noWrap w:val="0"/>
          </w:tcPr>
          <w:p w14:paraId="19B975BA">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044" w:type="dxa"/>
            <w:vAlign w:val="center"/>
            <w:tcBorders>
              <w:tl2br w:val="nil"/>
              <w:tr2bl w:val="nil"/>
            </w:tcBorders>
            <w:noWrap w:val="0"/>
          </w:tcPr>
          <w:p w14:paraId="42549855">
            <w:pPr>
              <w:keepNext w:val="0"/>
              <w:keepLines w:val="0"/>
              <w:autoSpaceDE w:val="0"/>
              <w:autoSpaceDN w:val="0"/>
              <w:adjustRightInd w:val="0"/>
              <w:suppressLineNumbers w:val="0"/>
              <w:spacing w:after="0" w:afterAutospacing="0" w:before="0" w:beforeAutospacing="0"/>
              <w:ind w:left="0" w:right="0"/>
              <w:rPr>
                <w:kern w:val="21"/>
                <w:szCs w:val="21"/>
                <w:rFonts w:ascii="宋体" w:hAnsi="宋体" w:eastAsia="宋体" w:cs="宋体" w:hint="eastAsia"/>
              </w:rPr>
            </w:pPr>
          </w:p>
        </w:tc>
      </w:tr>
      <w:tr w14:paraId="34684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844" w:hRule="atLeast"/>
          <w:jc w:val="center"/>
        </w:trPr>
        <w:tc>
          <w:tcPr>
            <w:tcW w:w="1080" w:type="dxa"/>
            <w:vAlign w:val="center"/>
            <w:tcBorders>
              <w:tl2br w:val="nil"/>
              <w:tr2bl w:val="nil"/>
            </w:tcBorders>
            <w:noWrap w:val="0"/>
          </w:tcPr>
          <w:p w14:paraId="2F600FF4">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26" w:type="dxa"/>
            <w:vAlign w:val="center"/>
            <w:tcBorders>
              <w:tl2br w:val="nil"/>
              <w:tr2bl w:val="nil"/>
            </w:tcBorders>
            <w:noWrap w:val="0"/>
          </w:tcPr>
          <w:p w14:paraId="287F4290">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668" w:type="dxa"/>
            <w:vAlign w:val="center"/>
            <w:tcBorders>
              <w:tl2br w:val="nil"/>
              <w:tr2bl w:val="nil"/>
            </w:tcBorders>
            <w:noWrap w:val="0"/>
          </w:tcPr>
          <w:p w14:paraId="4961755E">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58" w:type="dxa"/>
            <w:vAlign w:val="center"/>
            <w:tcBorders>
              <w:tl2br w:val="nil"/>
              <w:tr2bl w:val="nil"/>
            </w:tcBorders>
            <w:noWrap w:val="0"/>
          </w:tcPr>
          <w:p w14:paraId="4860B0EF">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42" w:type="dxa"/>
            <w:vAlign w:val="center"/>
            <w:tcBorders>
              <w:tl2br w:val="nil"/>
              <w:tr2bl w:val="nil"/>
            </w:tcBorders>
            <w:noWrap w:val="0"/>
          </w:tcPr>
          <w:p w14:paraId="467C3321">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02" w:type="dxa"/>
            <w:vAlign w:val="center"/>
            <w:tcBorders>
              <w:tl2br w:val="nil"/>
              <w:tr2bl w:val="nil"/>
            </w:tcBorders>
            <w:noWrap w:val="0"/>
          </w:tcPr>
          <w:p w14:paraId="34A109A3">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803" w:type="dxa"/>
            <w:vAlign w:val="center"/>
            <w:tcBorders>
              <w:tl2br w:val="nil"/>
              <w:tr2bl w:val="nil"/>
            </w:tcBorders>
            <w:noWrap w:val="0"/>
          </w:tcPr>
          <w:p w14:paraId="6FB0482D">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795" w:type="dxa"/>
            <w:vAlign w:val="center"/>
            <w:tcBorders>
              <w:tl2br w:val="nil"/>
              <w:tr2bl w:val="nil"/>
            </w:tcBorders>
            <w:noWrap w:val="0"/>
          </w:tcPr>
          <w:p w14:paraId="19C07B75">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044" w:type="dxa"/>
            <w:vAlign w:val="center"/>
            <w:tcBorders>
              <w:tl2br w:val="nil"/>
              <w:tr2bl w:val="nil"/>
            </w:tcBorders>
            <w:noWrap w:val="0"/>
          </w:tcPr>
          <w:p w14:paraId="59A23B99">
            <w:pPr>
              <w:keepNext w:val="0"/>
              <w:keepLines w:val="0"/>
              <w:autoSpaceDE w:val="0"/>
              <w:autoSpaceDN w:val="0"/>
              <w:adjustRightInd w:val="0"/>
              <w:suppressLineNumbers w:val="0"/>
              <w:spacing w:after="0" w:afterAutospacing="0" w:before="0" w:beforeAutospacing="0"/>
              <w:ind w:left="0" w:right="0"/>
              <w:rPr>
                <w:kern w:val="21"/>
                <w:szCs w:val="21"/>
                <w:rFonts w:ascii="宋体" w:hAnsi="宋体" w:eastAsia="宋体" w:cs="宋体" w:hint="eastAsia"/>
              </w:rPr>
            </w:pPr>
          </w:p>
        </w:tc>
      </w:tr>
      <w:tr w14:paraId="46242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844" w:hRule="atLeast"/>
          <w:jc w:val="center"/>
        </w:trPr>
        <w:tc>
          <w:tcPr>
            <w:tcW w:w="1080" w:type="dxa"/>
            <w:vAlign w:val="center"/>
            <w:tcBorders>
              <w:tl2br w:val="nil"/>
              <w:tr2bl w:val="nil"/>
            </w:tcBorders>
            <w:noWrap w:val="0"/>
          </w:tcPr>
          <w:p w14:paraId="6AF27513">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26" w:type="dxa"/>
            <w:vAlign w:val="center"/>
            <w:tcBorders>
              <w:tl2br w:val="nil"/>
              <w:tr2bl w:val="nil"/>
            </w:tcBorders>
            <w:noWrap w:val="0"/>
          </w:tcPr>
          <w:p w14:paraId="7A07667C">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668" w:type="dxa"/>
            <w:vAlign w:val="center"/>
            <w:tcBorders>
              <w:tl2br w:val="nil"/>
              <w:tr2bl w:val="nil"/>
            </w:tcBorders>
            <w:noWrap w:val="0"/>
          </w:tcPr>
          <w:p w14:paraId="738983B0">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58" w:type="dxa"/>
            <w:vAlign w:val="center"/>
            <w:tcBorders>
              <w:tl2br w:val="nil"/>
              <w:tr2bl w:val="nil"/>
            </w:tcBorders>
            <w:noWrap w:val="0"/>
          </w:tcPr>
          <w:p w14:paraId="56A0BF20">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42" w:type="dxa"/>
            <w:vAlign w:val="center"/>
            <w:tcBorders>
              <w:tl2br w:val="nil"/>
              <w:tr2bl w:val="nil"/>
            </w:tcBorders>
            <w:noWrap w:val="0"/>
          </w:tcPr>
          <w:p w14:paraId="61235370">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02" w:type="dxa"/>
            <w:vAlign w:val="center"/>
            <w:tcBorders>
              <w:tl2br w:val="nil"/>
              <w:tr2bl w:val="nil"/>
            </w:tcBorders>
            <w:noWrap w:val="0"/>
          </w:tcPr>
          <w:p w14:paraId="7CDF8257">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803" w:type="dxa"/>
            <w:vAlign w:val="center"/>
            <w:tcBorders>
              <w:tl2br w:val="nil"/>
              <w:tr2bl w:val="nil"/>
            </w:tcBorders>
            <w:noWrap w:val="0"/>
          </w:tcPr>
          <w:p w14:paraId="6D7F7129">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795" w:type="dxa"/>
            <w:vAlign w:val="center"/>
            <w:tcBorders>
              <w:tl2br w:val="nil"/>
              <w:tr2bl w:val="nil"/>
            </w:tcBorders>
            <w:noWrap w:val="0"/>
          </w:tcPr>
          <w:p w14:paraId="0FBCC82A">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044" w:type="dxa"/>
            <w:vAlign w:val="center"/>
            <w:tcBorders>
              <w:tl2br w:val="nil"/>
              <w:tr2bl w:val="nil"/>
            </w:tcBorders>
            <w:noWrap w:val="0"/>
          </w:tcPr>
          <w:p w14:paraId="41C8C477">
            <w:pPr>
              <w:keepNext w:val="0"/>
              <w:keepLines w:val="0"/>
              <w:suppressLineNumbers w:val="0"/>
              <w:spacing w:after="0" w:afterAutospacing="0" w:before="0" w:beforeAutospacing="0"/>
              <w:ind w:left="0" w:right="0"/>
              <w:rPr>
                <w:kern w:val="21"/>
                <w:szCs w:val="21"/>
                <w:rFonts w:ascii="宋体" w:hAnsi="宋体" w:eastAsia="宋体" w:cs="宋体" w:hint="eastAsia"/>
              </w:rPr>
            </w:pPr>
          </w:p>
        </w:tc>
      </w:tr>
      <w:tr w14:paraId="14F44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844" w:hRule="atLeast"/>
          <w:jc w:val="center"/>
        </w:trPr>
        <w:tc>
          <w:tcPr>
            <w:tcW w:w="1080" w:type="dxa"/>
            <w:vAlign w:val="center"/>
            <w:tcBorders>
              <w:tl2br w:val="nil"/>
              <w:tr2bl w:val="nil"/>
            </w:tcBorders>
            <w:noWrap w:val="0"/>
          </w:tcPr>
          <w:p w14:paraId="751B89E5">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26" w:type="dxa"/>
            <w:vAlign w:val="center"/>
            <w:tcBorders>
              <w:tl2br w:val="nil"/>
              <w:tr2bl w:val="nil"/>
            </w:tcBorders>
            <w:noWrap w:val="0"/>
          </w:tcPr>
          <w:p w14:paraId="0BB5AE63">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668" w:type="dxa"/>
            <w:vAlign w:val="center"/>
            <w:tcBorders>
              <w:tl2br w:val="nil"/>
              <w:tr2bl w:val="nil"/>
            </w:tcBorders>
            <w:noWrap w:val="0"/>
          </w:tcPr>
          <w:p w14:paraId="79FD1BAD">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58" w:type="dxa"/>
            <w:vAlign w:val="center"/>
            <w:tcBorders>
              <w:tl2br w:val="nil"/>
              <w:tr2bl w:val="nil"/>
            </w:tcBorders>
            <w:noWrap w:val="0"/>
          </w:tcPr>
          <w:p w14:paraId="5632E2A4">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42" w:type="dxa"/>
            <w:vAlign w:val="center"/>
            <w:tcBorders>
              <w:tl2br w:val="nil"/>
              <w:tr2bl w:val="nil"/>
            </w:tcBorders>
            <w:noWrap w:val="0"/>
          </w:tcPr>
          <w:p w14:paraId="7854FBFC">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02" w:type="dxa"/>
            <w:vAlign w:val="center"/>
            <w:tcBorders>
              <w:tl2br w:val="nil"/>
              <w:tr2bl w:val="nil"/>
            </w:tcBorders>
            <w:noWrap w:val="0"/>
          </w:tcPr>
          <w:p w14:paraId="7913361B">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803" w:type="dxa"/>
            <w:vAlign w:val="center"/>
            <w:tcBorders>
              <w:tl2br w:val="nil"/>
              <w:tr2bl w:val="nil"/>
            </w:tcBorders>
            <w:noWrap w:val="0"/>
          </w:tcPr>
          <w:p w14:paraId="67FE9E4F">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795" w:type="dxa"/>
            <w:vAlign w:val="center"/>
            <w:tcBorders>
              <w:tl2br w:val="nil"/>
              <w:tr2bl w:val="nil"/>
            </w:tcBorders>
            <w:noWrap w:val="0"/>
          </w:tcPr>
          <w:p w14:paraId="223927CE">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044" w:type="dxa"/>
            <w:vAlign w:val="center"/>
            <w:tcBorders>
              <w:tl2br w:val="nil"/>
              <w:tr2bl w:val="nil"/>
            </w:tcBorders>
            <w:noWrap w:val="0"/>
          </w:tcPr>
          <w:p w14:paraId="0ACB09B1">
            <w:pPr>
              <w:keepNext w:val="0"/>
              <w:keepLines w:val="0"/>
              <w:autoSpaceDE w:val="0"/>
              <w:autoSpaceDN w:val="0"/>
              <w:adjustRightInd w:val="0"/>
              <w:suppressLineNumbers w:val="0"/>
              <w:spacing w:after="0" w:afterAutospacing="0" w:before="0" w:beforeAutospacing="0"/>
              <w:ind w:left="0" w:right="0"/>
              <w:rPr>
                <w:kern w:val="21"/>
                <w:szCs w:val="21"/>
                <w:rFonts w:ascii="宋体" w:hAnsi="宋体" w:eastAsia="宋体" w:cs="宋体" w:hint="eastAsia"/>
              </w:rPr>
            </w:pPr>
          </w:p>
        </w:tc>
      </w:tr>
      <w:tr w14:paraId="5EA23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844" w:hRule="atLeast"/>
          <w:jc w:val="center"/>
        </w:trPr>
        <w:tc>
          <w:tcPr>
            <w:tcW w:w="1080" w:type="dxa"/>
            <w:vAlign w:val="center"/>
            <w:tcBorders>
              <w:tl2br w:val="nil"/>
              <w:tr2bl w:val="nil"/>
            </w:tcBorders>
            <w:noWrap w:val="0"/>
          </w:tcPr>
          <w:p w14:paraId="716F0AA6">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26" w:type="dxa"/>
            <w:vAlign w:val="center"/>
            <w:tcBorders>
              <w:tl2br w:val="nil"/>
              <w:tr2bl w:val="nil"/>
            </w:tcBorders>
            <w:noWrap w:val="0"/>
          </w:tcPr>
          <w:p w14:paraId="14315B4F">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668" w:type="dxa"/>
            <w:vAlign w:val="center"/>
            <w:tcBorders>
              <w:tl2br w:val="nil"/>
              <w:tr2bl w:val="nil"/>
            </w:tcBorders>
            <w:noWrap w:val="0"/>
          </w:tcPr>
          <w:p w14:paraId="77539DC5">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58" w:type="dxa"/>
            <w:vAlign w:val="center"/>
            <w:tcBorders>
              <w:tl2br w:val="nil"/>
              <w:tr2bl w:val="nil"/>
            </w:tcBorders>
            <w:noWrap w:val="0"/>
          </w:tcPr>
          <w:p w14:paraId="186F2652">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42" w:type="dxa"/>
            <w:vAlign w:val="center"/>
            <w:tcBorders>
              <w:tl2br w:val="nil"/>
              <w:tr2bl w:val="nil"/>
            </w:tcBorders>
            <w:noWrap w:val="0"/>
          </w:tcPr>
          <w:p w14:paraId="208ADC48">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02" w:type="dxa"/>
            <w:vAlign w:val="center"/>
            <w:tcBorders>
              <w:tl2br w:val="nil"/>
              <w:tr2bl w:val="nil"/>
            </w:tcBorders>
            <w:noWrap w:val="0"/>
          </w:tcPr>
          <w:p w14:paraId="0132AD47">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803" w:type="dxa"/>
            <w:vAlign w:val="center"/>
            <w:tcBorders>
              <w:tl2br w:val="nil"/>
              <w:tr2bl w:val="nil"/>
            </w:tcBorders>
            <w:noWrap w:val="0"/>
          </w:tcPr>
          <w:p w14:paraId="2EBBDF28">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795" w:type="dxa"/>
            <w:vAlign w:val="center"/>
            <w:tcBorders>
              <w:tl2br w:val="nil"/>
              <w:tr2bl w:val="nil"/>
            </w:tcBorders>
            <w:noWrap w:val="0"/>
          </w:tcPr>
          <w:p w14:paraId="2202BE01">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044" w:type="dxa"/>
            <w:vAlign w:val="center"/>
            <w:tcBorders>
              <w:tl2br w:val="nil"/>
              <w:tr2bl w:val="nil"/>
            </w:tcBorders>
            <w:noWrap w:val="0"/>
          </w:tcPr>
          <w:p w14:paraId="2137C863">
            <w:pPr>
              <w:keepNext w:val="0"/>
              <w:keepLines w:val="0"/>
              <w:autoSpaceDE w:val="0"/>
              <w:autoSpaceDN w:val="0"/>
              <w:adjustRightInd w:val="0"/>
              <w:suppressLineNumbers w:val="0"/>
              <w:spacing w:after="0" w:afterAutospacing="0" w:before="0" w:beforeAutospacing="0"/>
              <w:ind w:left="0" w:right="0"/>
              <w:rPr>
                <w:lang w:eastAsia="zh-CN"/>
                <w:kern w:val="21"/>
                <w:szCs w:val="21"/>
                <w:rFonts w:ascii="宋体" w:hAnsi="宋体" w:eastAsia="宋体" w:cs="宋体" w:hint="eastAsia"/>
              </w:rPr>
            </w:pPr>
          </w:p>
        </w:tc>
      </w:tr>
      <w:tr w14:paraId="0E4B8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844" w:hRule="atLeast"/>
          <w:jc w:val="center"/>
        </w:trPr>
        <w:tc>
          <w:tcPr>
            <w:tcW w:w="1080" w:type="dxa"/>
            <w:vAlign w:val="center"/>
            <w:tcBorders>
              <w:tl2br w:val="nil"/>
              <w:tr2bl w:val="nil"/>
            </w:tcBorders>
            <w:noWrap w:val="0"/>
          </w:tcPr>
          <w:p w14:paraId="299D81C4">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26" w:type="dxa"/>
            <w:vAlign w:val="center"/>
            <w:tcBorders>
              <w:tl2br w:val="nil"/>
              <w:tr2bl w:val="nil"/>
            </w:tcBorders>
            <w:noWrap w:val="0"/>
          </w:tcPr>
          <w:p w14:paraId="03BB8C16">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668" w:type="dxa"/>
            <w:vAlign w:val="center"/>
            <w:tcBorders>
              <w:tl2br w:val="nil"/>
              <w:tr2bl w:val="nil"/>
            </w:tcBorders>
            <w:noWrap w:val="0"/>
          </w:tcPr>
          <w:p w14:paraId="1CA9252D">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58" w:type="dxa"/>
            <w:vAlign w:val="center"/>
            <w:tcBorders>
              <w:tl2br w:val="nil"/>
              <w:tr2bl w:val="nil"/>
            </w:tcBorders>
            <w:noWrap w:val="0"/>
          </w:tcPr>
          <w:p w14:paraId="6B7B6B1B">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42" w:type="dxa"/>
            <w:vAlign w:val="center"/>
            <w:tcBorders>
              <w:tl2br w:val="nil"/>
              <w:tr2bl w:val="nil"/>
            </w:tcBorders>
            <w:noWrap w:val="0"/>
          </w:tcPr>
          <w:p w14:paraId="0E649D91">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02" w:type="dxa"/>
            <w:vAlign w:val="center"/>
            <w:tcBorders>
              <w:tl2br w:val="nil"/>
              <w:tr2bl w:val="nil"/>
            </w:tcBorders>
            <w:noWrap w:val="0"/>
          </w:tcPr>
          <w:p w14:paraId="607DCAE5">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803" w:type="dxa"/>
            <w:vAlign w:val="center"/>
            <w:tcBorders>
              <w:tl2br w:val="nil"/>
              <w:tr2bl w:val="nil"/>
            </w:tcBorders>
            <w:noWrap w:val="0"/>
          </w:tcPr>
          <w:p w14:paraId="1E36C3A8">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795" w:type="dxa"/>
            <w:vAlign w:val="center"/>
            <w:tcBorders>
              <w:tl2br w:val="nil"/>
              <w:tr2bl w:val="nil"/>
            </w:tcBorders>
            <w:noWrap w:val="0"/>
          </w:tcPr>
          <w:p w14:paraId="26B0754A">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044" w:type="dxa"/>
            <w:vAlign w:val="center"/>
            <w:tcBorders>
              <w:tl2br w:val="nil"/>
              <w:tr2bl w:val="nil"/>
            </w:tcBorders>
            <w:noWrap w:val="0"/>
          </w:tcPr>
          <w:p w14:paraId="469D6EE2">
            <w:pPr>
              <w:keepNext w:val="0"/>
              <w:keepLines w:val="0"/>
              <w:autoSpaceDE w:val="0"/>
              <w:autoSpaceDN w:val="0"/>
              <w:adjustRightInd w:val="0"/>
              <w:suppressLineNumbers w:val="0"/>
              <w:spacing w:after="0" w:afterAutospacing="0" w:before="0" w:beforeAutospacing="0"/>
              <w:ind w:left="0" w:right="0"/>
              <w:rPr>
                <w:lang w:eastAsia="zh-CN"/>
                <w:kern w:val="21"/>
                <w:szCs w:val="21"/>
                <w:rFonts w:ascii="宋体" w:hAnsi="宋体" w:eastAsia="宋体" w:cs="宋体" w:hint="eastAsia"/>
              </w:rPr>
            </w:pPr>
          </w:p>
        </w:tc>
      </w:tr>
      <w:tr w14:paraId="42E04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844" w:hRule="atLeast"/>
          <w:jc w:val="center"/>
        </w:trPr>
        <w:tc>
          <w:tcPr>
            <w:tcW w:w="1080" w:type="dxa"/>
            <w:vAlign w:val="center"/>
            <w:tcBorders>
              <w:tl2br w:val="nil"/>
              <w:tr2bl w:val="nil"/>
            </w:tcBorders>
            <w:noWrap w:val="0"/>
          </w:tcPr>
          <w:p w14:paraId="492D7A69">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26" w:type="dxa"/>
            <w:vAlign w:val="center"/>
            <w:tcBorders>
              <w:tl2br w:val="nil"/>
              <w:tr2bl w:val="nil"/>
            </w:tcBorders>
            <w:noWrap w:val="0"/>
          </w:tcPr>
          <w:p w14:paraId="4407F1E3">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668" w:type="dxa"/>
            <w:vAlign w:val="center"/>
            <w:tcBorders>
              <w:tl2br w:val="nil"/>
              <w:tr2bl w:val="nil"/>
            </w:tcBorders>
            <w:noWrap w:val="0"/>
          </w:tcPr>
          <w:p w14:paraId="34E3B096">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58" w:type="dxa"/>
            <w:vAlign w:val="center"/>
            <w:tcBorders>
              <w:tl2br w:val="nil"/>
              <w:tr2bl w:val="nil"/>
            </w:tcBorders>
            <w:noWrap w:val="0"/>
          </w:tcPr>
          <w:p w14:paraId="5F6C3979">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42" w:type="dxa"/>
            <w:vAlign w:val="center"/>
            <w:tcBorders>
              <w:tl2br w:val="nil"/>
              <w:tr2bl w:val="nil"/>
            </w:tcBorders>
            <w:noWrap w:val="0"/>
          </w:tcPr>
          <w:p w14:paraId="62DDF3BE">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02" w:type="dxa"/>
            <w:vAlign w:val="center"/>
            <w:tcBorders>
              <w:tl2br w:val="nil"/>
              <w:tr2bl w:val="nil"/>
            </w:tcBorders>
            <w:noWrap w:val="0"/>
          </w:tcPr>
          <w:p w14:paraId="20788748">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803" w:type="dxa"/>
            <w:vAlign w:val="center"/>
            <w:tcBorders>
              <w:tl2br w:val="nil"/>
              <w:tr2bl w:val="nil"/>
            </w:tcBorders>
            <w:noWrap w:val="0"/>
          </w:tcPr>
          <w:p w14:paraId="4F5B4390">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795" w:type="dxa"/>
            <w:vAlign w:val="center"/>
            <w:tcBorders>
              <w:tl2br w:val="nil"/>
              <w:tr2bl w:val="nil"/>
            </w:tcBorders>
            <w:noWrap w:val="0"/>
          </w:tcPr>
          <w:p w14:paraId="447F8211">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044" w:type="dxa"/>
            <w:vAlign w:val="center"/>
            <w:tcBorders>
              <w:tl2br w:val="nil"/>
              <w:tr2bl w:val="nil"/>
            </w:tcBorders>
            <w:noWrap w:val="0"/>
          </w:tcPr>
          <w:p w14:paraId="724FB98B">
            <w:pPr>
              <w:keepNext w:val="0"/>
              <w:keepLines w:val="0"/>
              <w:autoSpaceDE w:val="0"/>
              <w:autoSpaceDN w:val="0"/>
              <w:adjustRightInd w:val="0"/>
              <w:suppressLineNumbers w:val="0"/>
              <w:spacing w:after="0" w:afterAutospacing="0" w:before="0" w:beforeAutospacing="0"/>
              <w:ind w:left="0" w:right="0"/>
              <w:rPr>
                <w:lang w:eastAsia="zh-CN"/>
                <w:kern w:val="21"/>
                <w:szCs w:val="21"/>
                <w:rFonts w:ascii="宋体" w:hAnsi="宋体" w:eastAsia="宋体" w:cs="宋体" w:hint="eastAsia"/>
              </w:rPr>
            </w:pPr>
          </w:p>
        </w:tc>
      </w:tr>
      <w:tr w14:paraId="19137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844" w:hRule="atLeast"/>
          <w:jc w:val="center"/>
        </w:trPr>
        <w:tc>
          <w:tcPr>
            <w:tcW w:w="1080" w:type="dxa"/>
            <w:vAlign w:val="center"/>
            <w:tcBorders>
              <w:tl2br w:val="nil"/>
              <w:tr2bl w:val="nil"/>
            </w:tcBorders>
            <w:noWrap w:val="0"/>
          </w:tcPr>
          <w:p w14:paraId="7A2BE16B">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26" w:type="dxa"/>
            <w:vAlign w:val="center"/>
            <w:tcBorders>
              <w:tl2br w:val="nil"/>
              <w:tr2bl w:val="nil"/>
            </w:tcBorders>
            <w:noWrap w:val="0"/>
          </w:tcPr>
          <w:p w14:paraId="485F91DF">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668" w:type="dxa"/>
            <w:vAlign w:val="center"/>
            <w:tcBorders>
              <w:tl2br w:val="nil"/>
              <w:tr2bl w:val="nil"/>
            </w:tcBorders>
            <w:noWrap w:val="0"/>
          </w:tcPr>
          <w:p w14:paraId="017E78F7">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58" w:type="dxa"/>
            <w:vAlign w:val="center"/>
            <w:tcBorders>
              <w:tl2br w:val="nil"/>
              <w:tr2bl w:val="nil"/>
            </w:tcBorders>
            <w:noWrap w:val="0"/>
          </w:tcPr>
          <w:p w14:paraId="2672B2F6">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42" w:type="dxa"/>
            <w:vAlign w:val="center"/>
            <w:tcBorders>
              <w:tl2br w:val="nil"/>
              <w:tr2bl w:val="nil"/>
            </w:tcBorders>
            <w:noWrap w:val="0"/>
          </w:tcPr>
          <w:p w14:paraId="1DA914A9">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02" w:type="dxa"/>
            <w:vAlign w:val="center"/>
            <w:tcBorders>
              <w:tl2br w:val="nil"/>
              <w:tr2bl w:val="nil"/>
            </w:tcBorders>
            <w:noWrap w:val="0"/>
          </w:tcPr>
          <w:p w14:paraId="46E8CF63">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803" w:type="dxa"/>
            <w:vAlign w:val="center"/>
            <w:tcBorders>
              <w:tl2br w:val="nil"/>
              <w:tr2bl w:val="nil"/>
            </w:tcBorders>
            <w:noWrap w:val="0"/>
          </w:tcPr>
          <w:p w14:paraId="2BAAC2D8">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795" w:type="dxa"/>
            <w:vAlign w:val="center"/>
            <w:tcBorders>
              <w:tl2br w:val="nil"/>
              <w:tr2bl w:val="nil"/>
            </w:tcBorders>
            <w:noWrap w:val="0"/>
          </w:tcPr>
          <w:p w14:paraId="7F3121A1">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044" w:type="dxa"/>
            <w:vAlign w:val="center"/>
            <w:tcBorders>
              <w:tl2br w:val="nil"/>
              <w:tr2bl w:val="nil"/>
            </w:tcBorders>
            <w:noWrap w:val="0"/>
          </w:tcPr>
          <w:p w14:paraId="6DC4B881">
            <w:pPr>
              <w:keepNext w:val="0"/>
              <w:keepLines w:val="0"/>
              <w:autoSpaceDE w:val="0"/>
              <w:autoSpaceDN w:val="0"/>
              <w:adjustRightInd w:val="0"/>
              <w:suppressLineNumbers w:val="0"/>
              <w:spacing w:after="0" w:afterAutospacing="0" w:before="0" w:beforeAutospacing="0"/>
              <w:ind w:left="0" w:right="0"/>
              <w:rPr>
                <w:lang w:eastAsia="zh-CN"/>
                <w:kern w:val="21"/>
                <w:szCs w:val="21"/>
                <w:rFonts w:ascii="宋体" w:hAnsi="宋体" w:eastAsia="宋体" w:cs="宋体" w:hint="eastAsia"/>
              </w:rPr>
            </w:pPr>
          </w:p>
        </w:tc>
      </w:tr>
      <w:tr w14:paraId="4A24D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type="dxa" w:w="0.000000"/>
            <w:bottom w:type="dxa" w:w="0.000000"/>
            <w:left w:type="dxa" w:w="108.000000"/>
            <w:right w:type="dxa" w:w="108.000000"/>
          </w:tblCellMar>
        </w:tblPrEx>
        <w:trPr>
          <w:trHeight w:val="844" w:hRule="atLeast"/>
          <w:jc w:val="center"/>
        </w:trPr>
        <w:tc>
          <w:tcPr>
            <w:tcW w:w="1080" w:type="dxa"/>
            <w:vAlign w:val="center"/>
            <w:tcBorders>
              <w:tl2br w:val="nil"/>
              <w:tr2bl w:val="nil"/>
            </w:tcBorders>
            <w:noWrap w:val="0"/>
          </w:tcPr>
          <w:p w14:paraId="2D186170">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26" w:type="dxa"/>
            <w:vAlign w:val="center"/>
            <w:tcBorders>
              <w:tl2br w:val="nil"/>
              <w:tr2bl w:val="nil"/>
            </w:tcBorders>
            <w:noWrap w:val="0"/>
          </w:tcPr>
          <w:p w14:paraId="4220DB03">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668" w:type="dxa"/>
            <w:vAlign w:val="center"/>
            <w:tcBorders>
              <w:tl2br w:val="nil"/>
              <w:tr2bl w:val="nil"/>
            </w:tcBorders>
            <w:noWrap w:val="0"/>
          </w:tcPr>
          <w:p w14:paraId="15D78EEA">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58" w:type="dxa"/>
            <w:vAlign w:val="center"/>
            <w:tcBorders>
              <w:tl2br w:val="nil"/>
              <w:tr2bl w:val="nil"/>
            </w:tcBorders>
            <w:noWrap w:val="0"/>
          </w:tcPr>
          <w:p w14:paraId="5F7CC43F">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142" w:type="dxa"/>
            <w:vAlign w:val="center"/>
            <w:tcBorders>
              <w:tl2br w:val="nil"/>
              <w:tr2bl w:val="nil"/>
            </w:tcBorders>
            <w:noWrap w:val="0"/>
          </w:tcPr>
          <w:p w14:paraId="612C9DFD">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702" w:type="dxa"/>
            <w:vAlign w:val="center"/>
            <w:tcBorders>
              <w:tl2br w:val="nil"/>
              <w:tr2bl w:val="nil"/>
            </w:tcBorders>
            <w:noWrap w:val="0"/>
          </w:tcPr>
          <w:p w14:paraId="6935314B">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803" w:type="dxa"/>
            <w:vAlign w:val="center"/>
            <w:tcBorders>
              <w:tl2br w:val="nil"/>
              <w:tr2bl w:val="nil"/>
            </w:tcBorders>
            <w:noWrap w:val="0"/>
          </w:tcPr>
          <w:p w14:paraId="5FE83D57">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795" w:type="dxa"/>
            <w:vAlign w:val="center"/>
            <w:tcBorders>
              <w:tl2br w:val="nil"/>
              <w:tr2bl w:val="nil"/>
            </w:tcBorders>
            <w:noWrap w:val="0"/>
          </w:tcPr>
          <w:p w14:paraId="4BE5A739">
            <w:pPr>
              <w:keepNext w:val="0"/>
              <w:keepLines w:val="0"/>
              <w:autoSpaceDE w:val="0"/>
              <w:autoSpaceDN w:val="0"/>
              <w:adjustRightInd w:val="0"/>
              <w:jc w:val="center"/>
              <w:suppressLineNumbers w:val="0"/>
              <w:spacing w:after="0" w:afterAutospacing="0" w:before="0" w:beforeAutospacing="0"/>
              <w:ind w:left="0" w:right="0"/>
              <w:rPr>
                <w:kern w:val="21"/>
                <w:szCs w:val="21"/>
                <w:rFonts w:ascii="宋体" w:hAnsi="宋体" w:eastAsia="宋体" w:cs="宋体" w:hint="eastAsia"/>
              </w:rPr>
            </w:pPr>
          </w:p>
        </w:tc>
        <w:tc>
          <w:tcPr>
            <w:tcW w:w="1044" w:type="dxa"/>
            <w:vAlign w:val="center"/>
            <w:tcBorders>
              <w:tl2br w:val="nil"/>
              <w:tr2bl w:val="nil"/>
            </w:tcBorders>
            <w:noWrap w:val="0"/>
          </w:tcPr>
          <w:p w14:paraId="3C08BD0C">
            <w:pPr>
              <w:keepNext w:val="0"/>
              <w:keepLines w:val="0"/>
              <w:autoSpaceDE w:val="0"/>
              <w:autoSpaceDN w:val="0"/>
              <w:adjustRightInd w:val="0"/>
              <w:suppressLineNumbers w:val="0"/>
              <w:spacing w:after="0" w:afterAutospacing="0" w:before="0" w:beforeAutospacing="0"/>
              <w:ind w:left="0" w:right="0"/>
              <w:rPr>
                <w:lang w:eastAsia="zh-CN"/>
                <w:kern w:val="21"/>
                <w:szCs w:val="21"/>
                <w:rFonts w:ascii="宋体" w:hAnsi="宋体" w:eastAsia="宋体" w:cs="宋体" w:hint="eastAsia"/>
              </w:rPr>
            </w:pPr>
          </w:p>
        </w:tc>
      </w:tr>
    </w:tbl>
    <w:p w14:paraId="5E4373F6">
      <w:pPr>
        <w:rPr>
          <w:b w:val="1"/>
          <w:sz w:val="40"/>
          <w:lang w:val="en-US" w:eastAsia="zh-CN" w:bidi="ar-SA"/>
          <w:bCs w:val="0"/>
          <w:kern w:val="2"/>
          <w:szCs w:val="40"/>
          <w:rFonts w:ascii="宋体" w:hAnsi="宋体" w:eastAsia="宋体" w:cs="宋体" w:hint="eastAsia"/>
        </w:rPr>
      </w:pPr>
      <w:r>
        <w:rPr>
          <w:sz w:val="24"/>
          <w:lang w:val="en-US" w:eastAsia="zh-CN"/>
          <w:rFonts w:ascii="宋体" w:hAnsi="宋体" w:eastAsia="宋体" w:cs="宋体" w:hint="eastAsia"/>
        </w:rPr>
        <w:t>注：</w:t>
      </w:r>
      <w:r>
        <w:rPr>
          <w:szCs w:val="21"/>
          <w:rFonts w:ascii="宋体" w:hAnsi="宋体" w:eastAsia="宋体" w:cs="宋体" w:hint="eastAsia"/>
        </w:rPr>
        <w:t>项目</w:t>
      </w:r>
      <w:r>
        <w:rPr>
          <w:lang w:val="en-US" w:eastAsia="zh-CN"/>
          <w:szCs w:val="21"/>
          <w:rFonts w:ascii="宋体" w:hAnsi="宋体" w:eastAsia="宋体" w:cs="宋体" w:hint="eastAsia"/>
        </w:rPr>
        <w:t>组</w:t>
      </w:r>
      <w:r>
        <w:rPr>
          <w:szCs w:val="21"/>
          <w:rFonts w:ascii="宋体" w:hAnsi="宋体" w:eastAsia="宋体" w:cs="宋体" w:hint="eastAsia"/>
        </w:rPr>
        <w:t>人</w:t>
      </w:r>
      <w:r>
        <w:rPr>
          <w:lang w:val="en-US" w:eastAsia="zh-CN"/>
          <w:szCs w:val="21"/>
          <w:rFonts w:ascii="宋体" w:hAnsi="宋体" w:eastAsia="宋体" w:cs="宋体" w:hint="eastAsia"/>
        </w:rPr>
        <w:t>员</w:t>
      </w:r>
      <w:r>
        <w:rPr>
          <w:szCs w:val="21"/>
          <w:rFonts w:ascii="宋体" w:hAnsi="宋体" w:eastAsia="宋体" w:cs="宋体" w:hint="eastAsia"/>
        </w:rPr>
        <w:t>后附</w:t>
      </w:r>
      <w:r>
        <w:rPr>
          <w:b w:val="1"/>
          <w:bCs/>
          <w:szCs w:val="21"/>
          <w:rFonts w:ascii="宋体" w:hAnsi="宋体" w:eastAsia="宋体" w:cs="宋体" w:hint="eastAsia"/>
        </w:rPr>
        <w:t>身份证、岗位证书（资格证书）、劳动合同</w:t>
      </w:r>
      <w:r>
        <w:rPr>
          <w:b w:val="1"/>
          <w:lang w:val="en-US" w:eastAsia="zh-CN"/>
          <w:bCs/>
          <w:szCs w:val="21"/>
          <w:rFonts w:ascii="宋体" w:hAnsi="宋体" w:eastAsia="宋体" w:cs="宋体" w:hint="eastAsia"/>
        </w:rPr>
        <w:t>或</w:t>
      </w:r>
      <w:r>
        <w:rPr>
          <w:b w:val="1"/>
          <w:bCs/>
          <w:szCs w:val="21"/>
          <w:rFonts w:ascii="宋体" w:hAnsi="宋体" w:eastAsia="宋体" w:cs="宋体" w:hint="eastAsia"/>
        </w:rPr>
        <w:t>社保等证明材料</w:t>
      </w:r>
      <w:r>
        <w:rPr>
          <w:b w:val="1"/>
          <w:lang w:eastAsia="zh-CN"/>
          <w:bCs/>
          <w:szCs w:val="21"/>
          <w:rFonts w:ascii="宋体" w:hAnsi="宋体" w:eastAsia="宋体" w:cs="宋体" w:hint="eastAsia"/>
        </w:rPr>
        <w:t>，</w:t>
      </w:r>
      <w:r>
        <w:rPr>
          <w:b w:val="1"/>
          <w:lang w:val="en-US" w:eastAsia="zh-CN"/>
          <w:bCs/>
          <w:szCs w:val="21"/>
          <w:rFonts w:ascii="宋体" w:hAnsi="宋体" w:eastAsia="宋体" w:cs="宋体" w:hint="eastAsia"/>
        </w:rPr>
        <w:t>根据供应商的自身情况可添加人员</w:t>
      </w:r>
      <w:r>
        <w:rPr>
          <w:b w:val="1"/>
          <w:bCs/>
          <w:szCs w:val="21"/>
          <w:rFonts w:ascii="宋体" w:hAnsi="宋体" w:eastAsia="宋体" w:cs="宋体" w:hint="eastAsia"/>
        </w:rPr>
        <w:t>。</w:t>
      </w:r>
      <w:r>
        <w:br w:type="page"/>
        <w:rPr>
          <w:b w:val="1"/>
          <w:sz w:val="40"/>
          <w:lang w:val="en-US" w:eastAsia="zh-CN" w:bidi="ar-SA"/>
          <w:bCs w:val="0"/>
          <w:kern w:val="2"/>
          <w:szCs w:val="40"/>
          <w:rFonts w:ascii="宋体" w:hAnsi="宋体" w:eastAsia="宋体" w:cs="宋体" w:hint="eastAsia"/>
        </w:rPr>
      </w:r>
    </w:p>
    <w:p w14:paraId="4FEFBF10">
      <w:pPr>
        <w:jc w:val="left"/>
        <w:rPr>
          <w:b w:val="1"/>
          <w:sz w:val="28"/>
          <w:lang w:eastAsia="zh-CN"/>
          <w:bCs/>
          <w:kern w:val="0"/>
          <w:szCs w:val="28"/>
          <w:rFonts w:ascii="宋体" w:hAnsi="宋体" w:eastAsia="宋体" w:cs="宋体" w:hint="eastAsia"/>
        </w:rPr>
      </w:pPr>
      <w:r>
        <w:rPr>
          <w:b w:val="1"/>
          <w:sz w:val="24"/>
          <w:lang w:eastAsia="zh-CN"/>
          <w:bCs/>
          <w:kern w:val="0"/>
          <w:szCs w:val="24"/>
          <w:rFonts w:ascii="宋体" w:hAnsi="宋体" w:eastAsia="宋体" w:cs="宋体" w:hint="eastAsia"/>
        </w:rPr>
        <w:t>附表二：</w:t>
      </w:r>
    </w:p>
    <w:p w14:paraId="6253032E">
      <w:pPr>
        <w:jc w:val="center"/>
        <w:rPr>
          <w:sz w:val="24"/>
          <w:kern w:val="0"/>
          <w:szCs w:val="24"/>
          <w:rFonts w:ascii="宋体" w:hAnsi="宋体" w:eastAsia="宋体" w:cs="宋体" w:hint="eastAsia"/>
        </w:rPr>
      </w:pPr>
      <w:r>
        <w:rPr>
          <w:b w:val="1"/>
          <w:sz w:val="28"/>
          <w:bCs/>
          <w:kern w:val="0"/>
          <w:szCs w:val="28"/>
          <w:rFonts w:ascii="宋体" w:hAnsi="宋体" w:eastAsia="宋体" w:cs="宋体" w:hint="eastAsia"/>
        </w:rPr>
        <w:t>类似项目业绩</w:t>
      </w:r>
    </w:p>
    <w:p w14:paraId="25ADE0A4">
      <w:pPr>
        <w:adjustRightInd w:val="0"/>
        <w:snapToGrid w:val="0"/>
        <w:jc w:val="center"/>
        <w:spacing w:after="156" w:afterLines="50" w:before="156" w:beforeLines="50" w:line="240" w:lineRule="auto"/>
        <w:rPr>
          <w:b w:val="1"/>
          <w:sz w:val="24"/>
          <w:szCs w:val="22"/>
          <w:rFonts w:ascii="宋体" w:hAnsi="宋体" w:eastAsia="宋体" w:cs="宋体" w:hint="eastAsia"/>
        </w:rPr>
      </w:pPr>
      <w:r>
        <w:rPr>
          <w:b w:val="1"/>
          <w:sz w:val="28"/>
          <w:szCs w:val="24"/>
          <w:rFonts w:ascii="宋体" w:hAnsi="宋体" w:eastAsia="宋体" w:cs="宋体" w:hint="eastAsia"/>
        </w:rPr>
        <w:t>202</w:t>
      </w:r>
      <w:r>
        <w:rPr>
          <w:b w:val="1"/>
          <w:sz w:val="28"/>
          <w:lang w:val="en-US" w:eastAsia="zh-CN"/>
          <w:szCs w:val="24"/>
          <w:rFonts w:ascii="宋体" w:hAnsi="宋体" w:eastAsia="宋体" w:cs="宋体" w:hint="eastAsia"/>
        </w:rPr>
        <w:t>2</w:t>
      </w:r>
      <w:r>
        <w:rPr>
          <w:b w:val="1"/>
          <w:sz w:val="28"/>
          <w:szCs w:val="24"/>
          <w:rFonts w:ascii="宋体" w:hAnsi="宋体" w:eastAsia="宋体" w:cs="宋体" w:hint="eastAsia"/>
        </w:rPr>
        <w:t>年1月1日至今类似项目业绩表</w:t>
      </w:r>
    </w:p>
    <w:tbl>
      <w:tblPr>
        <w:tblStyle w:val="86"/>
        <w:tblW w:w="10217" w:type="dxa"/>
        <w:jc w:val="center"/>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Pr>
      <w:tblGrid>
        <w:gridCol w:w="769.000000"/>
        <w:gridCol w:w="1714.000000"/>
        <w:gridCol w:w="1197.000000"/>
        <w:gridCol w:w="1286.000000"/>
        <w:gridCol w:w="1910.000000"/>
        <w:gridCol w:w="2249.000000"/>
        <w:gridCol w:w="1092.000000"/>
      </w:tblGrid>
      <w:tr w14:paraId="3346E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PrEx>
        <w:trPr>
          <w:trHeight w:val="811" w:hRule="atLeast"/>
          <w:jc w:val="center"/>
        </w:trPr>
        <w:tc>
          <w:tcPr>
            <w:tcW w:w="769" w:type="dxa"/>
            <w:vAlign w:val="center"/>
          </w:tcPr>
          <w:p w14:paraId="1A8FC0C2">
            <w:pPr>
              <w:jc w:val="center"/>
              <w:rPr>
                <w:b w:val="1"/>
                <w:sz w:val="24"/>
                <w:kern w:val="0"/>
                <w:szCs w:val="24"/>
                <w:rFonts w:ascii="宋体" w:hAnsi="宋体" w:eastAsia="宋体" w:cs="宋体" w:hint="eastAsia"/>
              </w:rPr>
            </w:pPr>
            <w:r>
              <w:rPr>
                <w:b w:val="1"/>
                <w:sz w:val="24"/>
                <w:kern w:val="0"/>
                <w:szCs w:val="24"/>
                <w:rFonts w:ascii="宋体" w:hAnsi="宋体" w:eastAsia="宋体" w:cs="宋体" w:hint="eastAsia"/>
              </w:rPr>
              <w:t>序号</w:t>
            </w:r>
          </w:p>
        </w:tc>
        <w:tc>
          <w:tcPr>
            <w:tcW w:w="1714" w:type="dxa"/>
            <w:vAlign w:val="center"/>
          </w:tcPr>
          <w:p w14:paraId="17E28967">
            <w:pPr>
              <w:jc w:val="center"/>
              <w:rPr>
                <w:b w:val="1"/>
                <w:sz w:val="24"/>
                <w:kern w:val="0"/>
                <w:szCs w:val="24"/>
                <w:rFonts w:ascii="宋体" w:hAnsi="宋体" w:eastAsia="宋体" w:cs="宋体" w:hint="eastAsia"/>
              </w:rPr>
            </w:pPr>
            <w:r>
              <w:rPr>
                <w:b w:val="1"/>
                <w:sz w:val="24"/>
                <w:kern w:val="0"/>
                <w:szCs w:val="24"/>
                <w:rFonts w:ascii="宋体" w:hAnsi="宋体" w:eastAsia="宋体" w:cs="宋体" w:hint="eastAsia"/>
              </w:rPr>
              <w:t>建设单位</w:t>
            </w:r>
          </w:p>
        </w:tc>
        <w:tc>
          <w:tcPr>
            <w:tcW w:w="1197" w:type="dxa"/>
            <w:vAlign w:val="center"/>
          </w:tcPr>
          <w:p w14:paraId="68BDED5C">
            <w:pPr>
              <w:jc w:val="center"/>
              <w:rPr>
                <w:b w:val="1"/>
                <w:sz w:val="24"/>
                <w:kern w:val="0"/>
                <w:szCs w:val="24"/>
                <w:rFonts w:ascii="宋体" w:hAnsi="宋体" w:eastAsia="宋体" w:cs="宋体" w:hint="eastAsia"/>
              </w:rPr>
            </w:pPr>
            <w:r>
              <w:rPr>
                <w:b w:val="1"/>
                <w:sz w:val="24"/>
                <w:kern w:val="0"/>
                <w:szCs w:val="24"/>
                <w:rFonts w:ascii="宋体" w:hAnsi="宋体" w:eastAsia="宋体" w:cs="宋体" w:hint="eastAsia"/>
              </w:rPr>
              <w:t>项目规模</w:t>
            </w:r>
          </w:p>
        </w:tc>
        <w:tc>
          <w:tcPr>
            <w:tcW w:w="1286" w:type="dxa"/>
            <w:vAlign w:val="center"/>
          </w:tcPr>
          <w:p w14:paraId="5947E46C">
            <w:pPr>
              <w:jc w:val="center"/>
              <w:rPr>
                <w:b w:val="1"/>
                <w:sz w:val="24"/>
                <w:kern w:val="0"/>
                <w:szCs w:val="24"/>
                <w:rFonts w:ascii="宋体" w:hAnsi="宋体" w:eastAsia="宋体" w:cs="宋体" w:hint="eastAsia"/>
              </w:rPr>
            </w:pPr>
            <w:r>
              <w:rPr>
                <w:b w:val="1"/>
                <w:sz w:val="24"/>
                <w:kern w:val="0"/>
                <w:szCs w:val="24"/>
                <w:rFonts w:ascii="宋体" w:hAnsi="宋体" w:eastAsia="宋体" w:cs="宋体" w:hint="eastAsia"/>
              </w:rPr>
              <w:t>工程内容</w:t>
            </w:r>
          </w:p>
        </w:tc>
        <w:tc>
          <w:tcPr>
            <w:tcW w:w="1910" w:type="dxa"/>
            <w:vAlign w:val="center"/>
          </w:tcPr>
          <w:p w14:paraId="3612E2B2">
            <w:pPr>
              <w:jc w:val="center"/>
              <w:rPr>
                <w:b w:val="1"/>
                <w:sz w:val="24"/>
                <w:kern w:val="0"/>
                <w:szCs w:val="24"/>
                <w:rFonts w:ascii="宋体" w:hAnsi="宋体" w:eastAsia="宋体" w:cs="宋体" w:hint="eastAsia"/>
              </w:rPr>
            </w:pPr>
            <w:r>
              <w:rPr>
                <w:b w:val="1"/>
                <w:sz w:val="24"/>
                <w:kern w:val="0"/>
                <w:szCs w:val="24"/>
                <w:rFonts w:ascii="宋体" w:hAnsi="宋体" w:eastAsia="宋体" w:cs="宋体" w:hint="eastAsia"/>
              </w:rPr>
              <w:t>合同起始时间</w:t>
            </w:r>
          </w:p>
        </w:tc>
        <w:tc>
          <w:tcPr>
            <w:tcW w:w="2249" w:type="dxa"/>
            <w:vAlign w:val="center"/>
          </w:tcPr>
          <w:p w14:paraId="0D8F89E1">
            <w:pPr>
              <w:jc w:val="center"/>
              <w:rPr>
                <w:b w:val="1"/>
                <w:sz w:val="24"/>
                <w:kern w:val="0"/>
                <w:szCs w:val="24"/>
                <w:rFonts w:ascii="宋体" w:hAnsi="宋体" w:eastAsia="宋体" w:cs="宋体" w:hint="eastAsia"/>
              </w:rPr>
            </w:pPr>
            <w:r>
              <w:rPr>
                <w:b w:val="1"/>
                <w:sz w:val="24"/>
                <w:kern w:val="0"/>
                <w:szCs w:val="24"/>
                <w:rFonts w:ascii="宋体" w:hAnsi="宋体" w:eastAsia="宋体" w:cs="宋体" w:hint="eastAsia"/>
              </w:rPr>
              <w:t>合同总价（万元）</w:t>
            </w:r>
          </w:p>
        </w:tc>
        <w:tc>
          <w:tcPr>
            <w:tcW w:w="1092" w:type="dxa"/>
            <w:vAlign w:val="center"/>
          </w:tcPr>
          <w:p w14:paraId="56A92D97">
            <w:pPr>
              <w:jc w:val="center"/>
              <w:rPr>
                <w:b w:val="1"/>
                <w:sz w:val="24"/>
                <w:kern w:val="0"/>
                <w:szCs w:val="24"/>
                <w:rFonts w:ascii="宋体" w:hAnsi="宋体" w:eastAsia="宋体" w:cs="宋体" w:hint="eastAsia"/>
              </w:rPr>
            </w:pPr>
            <w:r>
              <w:rPr>
                <w:b w:val="1"/>
                <w:sz w:val="24"/>
                <w:kern w:val="0"/>
                <w:szCs w:val="24"/>
                <w:rFonts w:ascii="宋体" w:hAnsi="宋体" w:eastAsia="宋体" w:cs="宋体" w:hint="eastAsia"/>
              </w:rPr>
              <w:t>备注</w:t>
            </w:r>
          </w:p>
        </w:tc>
      </w:tr>
      <w:tr w14:paraId="06EB9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PrEx>
        <w:trPr>
          <w:trHeight w:val="811" w:hRule="atLeast"/>
          <w:jc w:val="center"/>
        </w:trPr>
        <w:tc>
          <w:tcPr>
            <w:tcW w:w="769" w:type="dxa"/>
            <w:vAlign w:val="center"/>
          </w:tcPr>
          <w:p w14:paraId="41AC88E2">
            <w:pPr>
              <w:jc w:val="center"/>
              <w:rPr>
                <w:sz w:val="24"/>
                <w:lang w:val="en-US" w:eastAsia="zh-CN"/>
                <w:szCs w:val="22"/>
                <w:rFonts w:ascii="宋体" w:hAnsi="宋体" w:eastAsia="宋体" w:cs="宋体" w:hint="eastAsia"/>
              </w:rPr>
            </w:pPr>
            <w:r>
              <w:rPr>
                <w:sz w:val="24"/>
                <w:lang w:val="en-US" w:eastAsia="zh-CN"/>
                <w:szCs w:val="22"/>
                <w:rFonts w:ascii="宋体" w:hAnsi="宋体" w:eastAsia="宋体" w:cs="宋体" w:hint="eastAsia"/>
              </w:rPr>
              <w:t>1</w:t>
            </w:r>
          </w:p>
        </w:tc>
        <w:tc>
          <w:tcPr>
            <w:tcW w:w="1714" w:type="dxa"/>
            <w:vAlign w:val="center"/>
          </w:tcPr>
          <w:p w14:paraId="130C2D95">
            <w:pPr>
              <w:jc w:val="center"/>
              <w:rPr>
                <w:sz w:val="24"/>
                <w:szCs w:val="22"/>
                <w:rFonts w:ascii="宋体" w:hAnsi="宋体" w:eastAsia="宋体" w:cs="宋体" w:hint="eastAsia"/>
              </w:rPr>
            </w:pPr>
          </w:p>
        </w:tc>
        <w:tc>
          <w:tcPr>
            <w:tcW w:w="1197" w:type="dxa"/>
            <w:vAlign w:val="center"/>
          </w:tcPr>
          <w:p w14:paraId="553D5AAF">
            <w:pPr>
              <w:jc w:val="center"/>
              <w:rPr>
                <w:sz w:val="24"/>
                <w:szCs w:val="22"/>
                <w:rFonts w:ascii="宋体" w:hAnsi="宋体" w:eastAsia="宋体" w:cs="宋体" w:hint="eastAsia"/>
              </w:rPr>
            </w:pPr>
          </w:p>
        </w:tc>
        <w:tc>
          <w:tcPr>
            <w:tcW w:w="1286" w:type="dxa"/>
            <w:vAlign w:val="center"/>
          </w:tcPr>
          <w:p w14:paraId="2DCCD633">
            <w:pPr>
              <w:jc w:val="center"/>
              <w:rPr>
                <w:sz w:val="24"/>
                <w:szCs w:val="22"/>
                <w:rFonts w:ascii="宋体" w:hAnsi="宋体" w:eastAsia="宋体" w:cs="宋体" w:hint="eastAsia"/>
              </w:rPr>
            </w:pPr>
          </w:p>
        </w:tc>
        <w:tc>
          <w:tcPr>
            <w:tcW w:w="1910" w:type="dxa"/>
            <w:vAlign w:val="center"/>
          </w:tcPr>
          <w:p w14:paraId="26422836">
            <w:pPr>
              <w:jc w:val="center"/>
              <w:rPr>
                <w:sz w:val="24"/>
                <w:szCs w:val="22"/>
                <w:rFonts w:ascii="宋体" w:hAnsi="宋体" w:eastAsia="宋体" w:cs="宋体" w:hint="eastAsia"/>
              </w:rPr>
            </w:pPr>
          </w:p>
        </w:tc>
        <w:tc>
          <w:tcPr>
            <w:tcW w:w="2249" w:type="dxa"/>
            <w:vAlign w:val="center"/>
          </w:tcPr>
          <w:p w14:paraId="530D769C">
            <w:pPr>
              <w:jc w:val="center"/>
              <w:rPr>
                <w:sz w:val="24"/>
                <w:szCs w:val="22"/>
                <w:rFonts w:ascii="宋体" w:hAnsi="宋体" w:eastAsia="宋体" w:cs="宋体" w:hint="eastAsia"/>
              </w:rPr>
            </w:pPr>
          </w:p>
        </w:tc>
        <w:tc>
          <w:tcPr>
            <w:tcW w:w="1092" w:type="dxa"/>
            <w:vAlign w:val="center"/>
          </w:tcPr>
          <w:p w14:paraId="468C1417">
            <w:pPr>
              <w:jc w:val="center"/>
              <w:rPr>
                <w:sz w:val="24"/>
                <w:szCs w:val="22"/>
                <w:rFonts w:ascii="宋体" w:hAnsi="宋体" w:eastAsia="宋体" w:cs="宋体" w:hint="eastAsia"/>
              </w:rPr>
            </w:pPr>
          </w:p>
        </w:tc>
      </w:tr>
      <w:tr w14:paraId="264CF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PrEx>
        <w:trPr>
          <w:trHeight w:val="811" w:hRule="atLeast"/>
          <w:jc w:val="center"/>
        </w:trPr>
        <w:tc>
          <w:tcPr>
            <w:tcW w:w="769" w:type="dxa"/>
            <w:vAlign w:val="center"/>
          </w:tcPr>
          <w:p w14:paraId="166F1B2F">
            <w:pPr>
              <w:jc w:val="center"/>
              <w:rPr>
                <w:sz w:val="24"/>
                <w:lang w:val="en-US" w:eastAsia="zh-CN"/>
                <w:szCs w:val="22"/>
                <w:rFonts w:ascii="宋体" w:hAnsi="宋体" w:eastAsia="宋体" w:cs="宋体" w:hint="eastAsia"/>
              </w:rPr>
            </w:pPr>
            <w:r>
              <w:rPr>
                <w:sz w:val="24"/>
                <w:lang w:val="en-US" w:eastAsia="zh-CN"/>
                <w:szCs w:val="22"/>
                <w:rFonts w:ascii="宋体" w:hAnsi="宋体" w:eastAsia="宋体" w:cs="宋体" w:hint="eastAsia"/>
              </w:rPr>
              <w:t>2</w:t>
            </w:r>
          </w:p>
        </w:tc>
        <w:tc>
          <w:tcPr>
            <w:tcW w:w="1714" w:type="dxa"/>
            <w:vAlign w:val="center"/>
          </w:tcPr>
          <w:p w14:paraId="3F729232">
            <w:pPr>
              <w:jc w:val="center"/>
              <w:rPr>
                <w:sz w:val="24"/>
                <w:szCs w:val="22"/>
                <w:rFonts w:ascii="宋体" w:hAnsi="宋体" w:eastAsia="宋体" w:cs="宋体" w:hint="eastAsia"/>
              </w:rPr>
            </w:pPr>
          </w:p>
        </w:tc>
        <w:tc>
          <w:tcPr>
            <w:tcW w:w="1197" w:type="dxa"/>
            <w:vAlign w:val="center"/>
          </w:tcPr>
          <w:p w14:paraId="295F63E1">
            <w:pPr>
              <w:jc w:val="center"/>
              <w:rPr>
                <w:sz w:val="24"/>
                <w:szCs w:val="22"/>
                <w:rFonts w:ascii="宋体" w:hAnsi="宋体" w:eastAsia="宋体" w:cs="宋体" w:hint="eastAsia"/>
              </w:rPr>
            </w:pPr>
          </w:p>
        </w:tc>
        <w:tc>
          <w:tcPr>
            <w:tcW w:w="1286" w:type="dxa"/>
            <w:vAlign w:val="center"/>
          </w:tcPr>
          <w:p w14:paraId="4B876ECD">
            <w:pPr>
              <w:jc w:val="center"/>
              <w:rPr>
                <w:sz w:val="24"/>
                <w:szCs w:val="22"/>
                <w:rFonts w:ascii="宋体" w:hAnsi="宋体" w:eastAsia="宋体" w:cs="宋体" w:hint="eastAsia"/>
              </w:rPr>
            </w:pPr>
          </w:p>
        </w:tc>
        <w:tc>
          <w:tcPr>
            <w:tcW w:w="1910" w:type="dxa"/>
            <w:vAlign w:val="center"/>
          </w:tcPr>
          <w:p w14:paraId="25B293ED">
            <w:pPr>
              <w:jc w:val="center"/>
              <w:rPr>
                <w:sz w:val="24"/>
                <w:szCs w:val="22"/>
                <w:rFonts w:ascii="宋体" w:hAnsi="宋体" w:eastAsia="宋体" w:cs="宋体" w:hint="eastAsia"/>
              </w:rPr>
            </w:pPr>
          </w:p>
        </w:tc>
        <w:tc>
          <w:tcPr>
            <w:tcW w:w="2249" w:type="dxa"/>
            <w:vAlign w:val="center"/>
          </w:tcPr>
          <w:p w14:paraId="4EE1C2B0">
            <w:pPr>
              <w:jc w:val="center"/>
              <w:rPr>
                <w:sz w:val="24"/>
                <w:szCs w:val="22"/>
                <w:rFonts w:ascii="宋体" w:hAnsi="宋体" w:eastAsia="宋体" w:cs="宋体" w:hint="eastAsia"/>
              </w:rPr>
            </w:pPr>
          </w:p>
        </w:tc>
        <w:tc>
          <w:tcPr>
            <w:tcW w:w="1092" w:type="dxa"/>
            <w:vAlign w:val="center"/>
          </w:tcPr>
          <w:p w14:paraId="45F6C0BD">
            <w:pPr>
              <w:jc w:val="center"/>
              <w:rPr>
                <w:sz w:val="24"/>
                <w:szCs w:val="22"/>
                <w:rFonts w:ascii="宋体" w:hAnsi="宋体" w:eastAsia="宋体" w:cs="宋体" w:hint="eastAsia"/>
              </w:rPr>
            </w:pPr>
          </w:p>
        </w:tc>
      </w:tr>
      <w:tr w14:paraId="57248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PrEx>
        <w:trPr>
          <w:trHeight w:val="811" w:hRule="atLeast"/>
          <w:jc w:val="center"/>
        </w:trPr>
        <w:tc>
          <w:tcPr>
            <w:tcW w:w="769" w:type="dxa"/>
            <w:vAlign w:val="center"/>
          </w:tcPr>
          <w:p w14:paraId="71502E34">
            <w:pPr>
              <w:jc w:val="center"/>
              <w:rPr>
                <w:sz w:val="24"/>
                <w:lang w:val="en-US" w:eastAsia="zh-CN"/>
                <w:szCs w:val="22"/>
                <w:rFonts w:ascii="宋体" w:hAnsi="宋体" w:eastAsia="宋体" w:cs="宋体" w:hint="eastAsia"/>
              </w:rPr>
            </w:pPr>
            <w:r>
              <w:rPr>
                <w:sz w:val="24"/>
                <w:lang w:val="en-US" w:eastAsia="zh-CN"/>
                <w:szCs w:val="22"/>
                <w:rFonts w:ascii="宋体" w:hAnsi="宋体" w:eastAsia="宋体" w:cs="宋体" w:hint="eastAsia"/>
              </w:rPr>
              <w:t>3</w:t>
            </w:r>
          </w:p>
        </w:tc>
        <w:tc>
          <w:tcPr>
            <w:tcW w:w="1714" w:type="dxa"/>
            <w:vAlign w:val="center"/>
          </w:tcPr>
          <w:p w14:paraId="2C096991">
            <w:pPr>
              <w:jc w:val="center"/>
              <w:rPr>
                <w:sz w:val="24"/>
                <w:szCs w:val="22"/>
                <w:rFonts w:ascii="宋体" w:hAnsi="宋体" w:eastAsia="宋体" w:cs="宋体" w:hint="eastAsia"/>
              </w:rPr>
            </w:pPr>
          </w:p>
        </w:tc>
        <w:tc>
          <w:tcPr>
            <w:tcW w:w="1197" w:type="dxa"/>
            <w:vAlign w:val="center"/>
          </w:tcPr>
          <w:p w14:paraId="0023B014">
            <w:pPr>
              <w:jc w:val="center"/>
              <w:rPr>
                <w:sz w:val="24"/>
                <w:szCs w:val="22"/>
                <w:rFonts w:ascii="宋体" w:hAnsi="宋体" w:eastAsia="宋体" w:cs="宋体" w:hint="eastAsia"/>
              </w:rPr>
            </w:pPr>
          </w:p>
        </w:tc>
        <w:tc>
          <w:tcPr>
            <w:tcW w:w="1286" w:type="dxa"/>
            <w:vAlign w:val="center"/>
          </w:tcPr>
          <w:p w14:paraId="74269EEB">
            <w:pPr>
              <w:jc w:val="center"/>
              <w:rPr>
                <w:sz w:val="24"/>
                <w:szCs w:val="22"/>
                <w:rFonts w:ascii="宋体" w:hAnsi="宋体" w:eastAsia="宋体" w:cs="宋体" w:hint="eastAsia"/>
              </w:rPr>
            </w:pPr>
          </w:p>
        </w:tc>
        <w:tc>
          <w:tcPr>
            <w:tcW w:w="1910" w:type="dxa"/>
            <w:vAlign w:val="center"/>
          </w:tcPr>
          <w:p w14:paraId="08AB8B4C">
            <w:pPr>
              <w:jc w:val="center"/>
              <w:rPr>
                <w:sz w:val="24"/>
                <w:szCs w:val="22"/>
                <w:rFonts w:ascii="宋体" w:hAnsi="宋体" w:eastAsia="宋体" w:cs="宋体" w:hint="eastAsia"/>
              </w:rPr>
            </w:pPr>
          </w:p>
        </w:tc>
        <w:tc>
          <w:tcPr>
            <w:tcW w:w="2249" w:type="dxa"/>
            <w:vAlign w:val="center"/>
          </w:tcPr>
          <w:p w14:paraId="380B9017">
            <w:pPr>
              <w:jc w:val="center"/>
              <w:rPr>
                <w:sz w:val="24"/>
                <w:szCs w:val="22"/>
                <w:rFonts w:ascii="宋体" w:hAnsi="宋体" w:eastAsia="宋体" w:cs="宋体" w:hint="eastAsia"/>
              </w:rPr>
            </w:pPr>
          </w:p>
        </w:tc>
        <w:tc>
          <w:tcPr>
            <w:tcW w:w="1092" w:type="dxa"/>
            <w:vAlign w:val="center"/>
          </w:tcPr>
          <w:p w14:paraId="2EA3A603">
            <w:pPr>
              <w:jc w:val="center"/>
              <w:rPr>
                <w:sz w:val="24"/>
                <w:szCs w:val="22"/>
                <w:rFonts w:ascii="宋体" w:hAnsi="宋体" w:eastAsia="宋体" w:cs="宋体" w:hint="eastAsia"/>
              </w:rPr>
            </w:pPr>
          </w:p>
        </w:tc>
      </w:tr>
      <w:tr w14:paraId="6FDEE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PrEx>
        <w:trPr>
          <w:trHeight w:val="811" w:hRule="atLeast"/>
          <w:jc w:val="center"/>
        </w:trPr>
        <w:tc>
          <w:tcPr>
            <w:tcW w:w="769" w:type="dxa"/>
            <w:vAlign w:val="center"/>
          </w:tcPr>
          <w:p w14:paraId="2FF149CF">
            <w:pPr>
              <w:jc w:val="center"/>
              <w:rPr>
                <w:sz w:val="24"/>
                <w:szCs w:val="22"/>
                <w:rFonts w:ascii="宋体" w:hAnsi="宋体" w:eastAsia="宋体" w:cs="宋体" w:hint="eastAsia"/>
              </w:rPr>
            </w:pPr>
            <w:r>
              <w:rPr>
                <w:sz w:val="24"/>
                <w:szCs w:val="22"/>
                <w:rFonts w:ascii="宋体" w:hAnsi="宋体" w:eastAsia="宋体" w:cs="宋体" w:hint="eastAsia"/>
              </w:rPr>
              <w:t>……</w:t>
            </w:r>
          </w:p>
        </w:tc>
        <w:tc>
          <w:tcPr>
            <w:tcW w:w="1714" w:type="dxa"/>
            <w:vAlign w:val="center"/>
          </w:tcPr>
          <w:p w14:paraId="56A96323">
            <w:pPr>
              <w:jc w:val="center"/>
              <w:rPr>
                <w:sz w:val="24"/>
                <w:szCs w:val="22"/>
                <w:rFonts w:ascii="宋体" w:hAnsi="宋体" w:eastAsia="宋体" w:cs="宋体" w:hint="eastAsia"/>
              </w:rPr>
            </w:pPr>
          </w:p>
        </w:tc>
        <w:tc>
          <w:tcPr>
            <w:tcW w:w="1197" w:type="dxa"/>
            <w:vAlign w:val="center"/>
          </w:tcPr>
          <w:p w14:paraId="3B4D26DB">
            <w:pPr>
              <w:jc w:val="center"/>
              <w:rPr>
                <w:sz w:val="24"/>
                <w:szCs w:val="22"/>
                <w:rFonts w:ascii="宋体" w:hAnsi="宋体" w:eastAsia="宋体" w:cs="宋体" w:hint="eastAsia"/>
              </w:rPr>
            </w:pPr>
          </w:p>
        </w:tc>
        <w:tc>
          <w:tcPr>
            <w:tcW w:w="1286" w:type="dxa"/>
            <w:vAlign w:val="center"/>
          </w:tcPr>
          <w:p w14:paraId="19D8840A">
            <w:pPr>
              <w:jc w:val="center"/>
              <w:rPr>
                <w:sz w:val="24"/>
                <w:szCs w:val="22"/>
                <w:rFonts w:ascii="宋体" w:hAnsi="宋体" w:eastAsia="宋体" w:cs="宋体" w:hint="eastAsia"/>
              </w:rPr>
            </w:pPr>
          </w:p>
        </w:tc>
        <w:tc>
          <w:tcPr>
            <w:tcW w:w="1910" w:type="dxa"/>
            <w:vAlign w:val="center"/>
          </w:tcPr>
          <w:p w14:paraId="224E3D5D">
            <w:pPr>
              <w:jc w:val="center"/>
              <w:rPr>
                <w:sz w:val="24"/>
                <w:szCs w:val="22"/>
                <w:rFonts w:ascii="宋体" w:hAnsi="宋体" w:eastAsia="宋体" w:cs="宋体" w:hint="eastAsia"/>
              </w:rPr>
            </w:pPr>
          </w:p>
        </w:tc>
        <w:tc>
          <w:tcPr>
            <w:tcW w:w="2249" w:type="dxa"/>
            <w:vAlign w:val="center"/>
          </w:tcPr>
          <w:p w14:paraId="2E94E86F">
            <w:pPr>
              <w:jc w:val="center"/>
              <w:rPr>
                <w:sz w:val="24"/>
                <w:szCs w:val="22"/>
                <w:rFonts w:ascii="宋体" w:hAnsi="宋体" w:eastAsia="宋体" w:cs="宋体" w:hint="eastAsia"/>
              </w:rPr>
            </w:pPr>
          </w:p>
        </w:tc>
        <w:tc>
          <w:tcPr>
            <w:tcW w:w="1092" w:type="dxa"/>
            <w:vAlign w:val="center"/>
          </w:tcPr>
          <w:p w14:paraId="21A5C763">
            <w:pPr>
              <w:jc w:val="center"/>
              <w:rPr>
                <w:sz w:val="24"/>
                <w:szCs w:val="22"/>
                <w:rFonts w:ascii="宋体" w:hAnsi="宋体" w:eastAsia="宋体" w:cs="宋体" w:hint="eastAsia"/>
              </w:rPr>
            </w:pPr>
          </w:p>
        </w:tc>
      </w:tr>
      <w:tr w14:paraId="790DB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PrEx>
        <w:trPr>
          <w:trHeight w:val="824" w:hRule="atLeast"/>
          <w:jc w:val="center"/>
        </w:trPr>
        <w:tc>
          <w:tcPr>
            <w:tcW w:w="769" w:type="dxa"/>
            <w:vAlign w:val="center"/>
          </w:tcPr>
          <w:p w14:paraId="55F85D26">
            <w:pPr>
              <w:jc w:val="center"/>
              <w:rPr>
                <w:sz w:val="24"/>
                <w:szCs w:val="22"/>
                <w:rFonts w:ascii="宋体" w:hAnsi="宋体" w:eastAsia="宋体" w:cs="宋体" w:hint="eastAsia"/>
              </w:rPr>
            </w:pPr>
            <w:r>
              <w:rPr>
                <w:sz w:val="24"/>
                <w:szCs w:val="22"/>
                <w:rFonts w:ascii="宋体" w:hAnsi="宋体" w:eastAsia="宋体" w:cs="宋体" w:hint="eastAsia"/>
              </w:rPr>
              <w:t>……</w:t>
            </w:r>
          </w:p>
        </w:tc>
        <w:tc>
          <w:tcPr>
            <w:tcW w:w="1714" w:type="dxa"/>
            <w:vAlign w:val="center"/>
          </w:tcPr>
          <w:p w14:paraId="341A5924">
            <w:pPr>
              <w:jc w:val="center"/>
              <w:rPr>
                <w:sz w:val="24"/>
                <w:szCs w:val="22"/>
                <w:rFonts w:ascii="宋体" w:hAnsi="宋体" w:eastAsia="宋体" w:cs="宋体" w:hint="eastAsia"/>
              </w:rPr>
            </w:pPr>
          </w:p>
        </w:tc>
        <w:tc>
          <w:tcPr>
            <w:tcW w:w="1197" w:type="dxa"/>
            <w:vAlign w:val="center"/>
          </w:tcPr>
          <w:p w14:paraId="71DA87DA">
            <w:pPr>
              <w:jc w:val="center"/>
              <w:rPr>
                <w:sz w:val="24"/>
                <w:szCs w:val="22"/>
                <w:rFonts w:ascii="宋体" w:hAnsi="宋体" w:eastAsia="宋体" w:cs="宋体" w:hint="eastAsia"/>
              </w:rPr>
            </w:pPr>
          </w:p>
        </w:tc>
        <w:tc>
          <w:tcPr>
            <w:tcW w:w="1286" w:type="dxa"/>
            <w:vAlign w:val="center"/>
          </w:tcPr>
          <w:p w14:paraId="679AA4DD">
            <w:pPr>
              <w:jc w:val="center"/>
              <w:rPr>
                <w:sz w:val="24"/>
                <w:szCs w:val="22"/>
                <w:rFonts w:ascii="宋体" w:hAnsi="宋体" w:eastAsia="宋体" w:cs="宋体" w:hint="eastAsia"/>
              </w:rPr>
            </w:pPr>
          </w:p>
        </w:tc>
        <w:tc>
          <w:tcPr>
            <w:tcW w:w="1910" w:type="dxa"/>
            <w:vAlign w:val="center"/>
          </w:tcPr>
          <w:p w14:paraId="32B39711">
            <w:pPr>
              <w:jc w:val="center"/>
              <w:rPr>
                <w:sz w:val="24"/>
                <w:szCs w:val="22"/>
                <w:rFonts w:ascii="宋体" w:hAnsi="宋体" w:eastAsia="宋体" w:cs="宋体" w:hint="eastAsia"/>
              </w:rPr>
            </w:pPr>
          </w:p>
        </w:tc>
        <w:tc>
          <w:tcPr>
            <w:tcW w:w="2249" w:type="dxa"/>
            <w:vAlign w:val="center"/>
          </w:tcPr>
          <w:p w14:paraId="2EB7266B">
            <w:pPr>
              <w:jc w:val="center"/>
              <w:rPr>
                <w:sz w:val="24"/>
                <w:szCs w:val="22"/>
                <w:rFonts w:ascii="宋体" w:hAnsi="宋体" w:eastAsia="宋体" w:cs="宋体" w:hint="eastAsia"/>
              </w:rPr>
            </w:pPr>
          </w:p>
        </w:tc>
        <w:tc>
          <w:tcPr>
            <w:tcW w:w="1092" w:type="dxa"/>
            <w:vAlign w:val="center"/>
          </w:tcPr>
          <w:p w14:paraId="43499609">
            <w:pPr>
              <w:jc w:val="center"/>
              <w:rPr>
                <w:sz w:val="24"/>
                <w:szCs w:val="22"/>
                <w:rFonts w:ascii="宋体" w:hAnsi="宋体" w:eastAsia="宋体" w:cs="宋体" w:hint="eastAsia"/>
              </w:rPr>
            </w:pPr>
          </w:p>
        </w:tc>
      </w:tr>
    </w:tbl>
    <w:p w14:paraId="239AF6C0">
      <w:pPr>
        <w:spacing w:line="480" w:lineRule="auto"/>
        <w:rPr>
          <w:b w:val="1"/>
          <w:sz w:val="40"/>
          <w:lang w:val="en-US" w:eastAsia="zh-CN" w:bidi="ar-SA"/>
          <w:bCs w:val="0"/>
          <w:kern w:val="2"/>
          <w:szCs w:val="40"/>
          <w:rFonts w:ascii="宋体" w:hAnsi="宋体" w:eastAsia="宋体" w:cs="宋体" w:hint="eastAsia"/>
        </w:rPr>
      </w:pPr>
      <w:r>
        <w:rPr>
          <w:b w:val="1"/>
          <w:sz w:val="24"/>
          <w:szCs w:val="22"/>
          <w:rFonts w:ascii="宋体" w:hAnsi="宋体" w:eastAsia="宋体" w:cs="宋体" w:hint="eastAsia"/>
        </w:rPr>
        <w:t>注：需附以上列表中所属项目的中标通知书或合同协议书或甲方出具的证明材料等相关资料。</w:t>
      </w:r>
      <w:r>
        <w:br w:type="page"/>
        <w:rPr>
          <w:b w:val="1"/>
          <w:sz w:val="40"/>
          <w:lang w:val="en-US" w:eastAsia="zh-CN" w:bidi="ar-SA"/>
          <w:bCs w:val="0"/>
          <w:kern w:val="2"/>
          <w:szCs w:val="40"/>
          <w:rFonts w:ascii="宋体" w:hAnsi="宋体" w:eastAsia="宋体" w:cs="宋体" w:hint="eastAsia"/>
        </w:rPr>
      </w:r>
    </w:p>
    <w:p w14:paraId="61789E15">
      <w:pPr>
        <w:pStyle w:val="3"/>
        <w:keepLines w:val="0"/>
        <w:adjustRightInd w:val="0"/>
        <w:jc w:val="center"/>
        <w:tabs>
          <w:tab w:val="left" w:pos="360"/>
        </w:tabs>
        <w:spacing w:before="120" w:line="360" w:lineRule="auto"/>
        <w:ind w:left="425"/>
        <w:rPr>
          <w:b w:val="1"/>
          <w:sz w:val="40"/>
          <w:lang w:val="en-US" w:eastAsia="zh-CN" w:bidi="ar-SA"/>
          <w:bCs w:val="0"/>
          <w:kern w:val="2"/>
          <w:szCs w:val="40"/>
          <w:rFonts w:ascii="宋体" w:hAnsi="宋体" w:eastAsia="宋体" w:cs="宋体" w:hint="eastAsia"/>
        </w:rPr>
      </w:pPr>
      <w:r>
        <w:rPr>
          <w:b w:val="1"/>
          <w:sz w:val="40"/>
          <w:lang w:val="en-US" w:eastAsia="zh-CN" w:bidi="ar-SA"/>
          <w:bCs w:val="0"/>
          <w:kern w:val="2"/>
          <w:szCs w:val="40"/>
          <w:rFonts w:ascii="宋体" w:hAnsi="宋体" w:eastAsia="宋体" w:cs="宋体" w:hint="eastAsia"/>
        </w:rPr>
        <w:t>最终报价表</w:t>
      </w:r>
    </w:p>
    <w:p w14:paraId="6D2DBB54">
      <w:pPr>
        <w:spacing w:line="360" w:lineRule="auto"/>
        <w:ind w:firstLine="480" w:firstLineChars="200"/>
        <w:rPr>
          <w:u w:val="single"/>
          <w:color w:val="000000" w:themeColor="text1"/>
          <w:sz w:val="24"/>
          <w:lang w:val="en-US" w:eastAsia="zh-CN"/>
          <w:szCs w:val="24"/>
          <w14:textFill>
            <w14:solidFill>
              <w14:schemeClr w14:val="tx1"/>
            </w14:solidFill>
          </w14:textFill>
          <w:rFonts w:ascii="宋体" w:hAnsi="宋体" w:eastAsia="宋体" w:cs="宋体" w:hint="eastAsia"/>
        </w:rPr>
      </w:pPr>
      <w:r>
        <w:rPr>
          <w:color w:val="000000" w:themeColor="text1"/>
          <w:sz w:val="24"/>
          <w:lang w:eastAsia="zh-CN"/>
          <w:szCs w:val="24"/>
          <w14:textFill>
            <w14:solidFill>
              <w14:schemeClr w14:val="tx1"/>
            </w14:solidFill>
          </w14:textFill>
          <w:rFonts w:ascii="宋体" w:hAnsi="宋体" w:eastAsia="宋体" w:cs="宋体" w:hint="eastAsia"/>
        </w:rPr>
        <w:t>项目名称：</w:t>
      </w:r>
      <w:r>
        <w:rPr>
          <w:u w:val="single"/>
          <w:color w:val="000000" w:themeColor="text1"/>
          <w:sz w:val="24"/>
          <w:lang w:val="en-US" w:eastAsia="zh-CN"/>
          <w:szCs w:val="24"/>
          <w14:textFill>
            <w14:solidFill>
              <w14:schemeClr w14:val="tx1"/>
            </w14:solidFill>
          </w14:textFill>
          <w:rFonts w:ascii="宋体" w:hAnsi="宋体" w:eastAsia="宋体" w:cs="宋体" w:hint="eastAsia"/>
        </w:rPr>
        <w:t xml:space="preserve">            </w:t>
      </w:r>
    </w:p>
    <w:p w14:paraId="0458D725">
      <w:pPr>
        <w:widowControl w:val="0"/>
        <w:autoSpaceDE w:val="0"/>
        <w:autoSpaceDN w:val="0"/>
        <w:adjustRightInd w:val="0"/>
        <w:jc w:val="left"/>
        <w:spacing w:line="360" w:lineRule="auto"/>
        <w:ind w:firstLine="480" w:firstLineChars="200"/>
        <w:rPr>
          <w:u w:val="single"/>
          <w:color w:val="000000" w:themeColor="text1"/>
          <w:sz w:val="24"/>
          <w:lang w:val="en-US" w:eastAsia="zh-CN" w:bidi="ar-SA"/>
          <w:kern w:val="0"/>
          <w:szCs w:val="24"/>
          <w14:textFill>
            <w14:solidFill>
              <w14:schemeClr w14:val="tx1"/>
            </w14:solidFill>
          </w14:textFill>
          <w:rFonts w:ascii="宋体" w:hAnsi="宋体" w:eastAsia="宋体" w:cs="宋体" w:hint="eastAsia"/>
        </w:rPr>
      </w:pPr>
      <w:r>
        <w:rPr>
          <w:color w:val="000000" w:themeColor="text1"/>
          <w:sz w:val="24"/>
          <w:lang w:val="en-US" w:eastAsia="zh-CN" w:bidi="ar-SA"/>
          <w:kern w:val="0"/>
          <w:szCs w:val="24"/>
          <w14:textFill>
            <w14:solidFill>
              <w14:schemeClr w14:val="tx1"/>
            </w14:solidFill>
          </w14:textFill>
          <w:rFonts w:ascii="宋体" w:hAnsi="宋体" w:eastAsia="宋体" w:cs="宋体" w:hint="eastAsia"/>
        </w:rPr>
        <w:t>项目编号：</w:t>
      </w:r>
      <w:r>
        <w:rPr>
          <w:u w:val="single"/>
          <w:color w:val="000000" w:themeColor="text1"/>
          <w:sz w:val="24"/>
          <w:lang w:val="en-US" w:eastAsia="zh-CN" w:bidi="ar-SA"/>
          <w:kern w:val="0"/>
          <w:szCs w:val="24"/>
          <w14:textFill>
            <w14:solidFill>
              <w14:schemeClr w14:val="tx1"/>
            </w14:solidFill>
          </w14:textFill>
          <w:rFonts w:ascii="宋体" w:hAnsi="宋体" w:eastAsia="宋体" w:cs="宋体" w:hint="eastAsia"/>
        </w:rPr>
        <w:t xml:space="preserve">            </w:t>
      </w:r>
    </w:p>
    <w:tbl>
      <w:tblPr>
        <w:tblStyle w:val="86"/>
        <w:tblOverlap w:val="never"/>
        <w:tblW w:w="9325" w:type="dxa"/>
        <w:tblInd w:type="dxa" w:w="0.000000"/>
        <w:tblLayout w:type="fixed"/>
        <w:tblpPr w:leftFromText="180" w:rightFromText="180" w:vertAnchor="text" w:horzAnchor="page" w:tblpX="1228" w:tblpY="19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2435.000000"/>
        <w:gridCol w:w="6890.000000"/>
      </w:tblGrid>
      <w:tr w14:paraId="4E24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253" w:hRule="atLeast"/>
        </w:trPr>
        <w:tc>
          <w:tcPr>
            <w:tcW w:w="2435" w:type="dxa"/>
            <w:vAlign w:val="center"/>
            <w:tcBorders>
              <w:top w:val="single" w:color="auto" w:sz="4" w:space="0"/>
              <w:left w:val="single" w:color="auto" w:sz="4" w:space="0"/>
              <w:bottom w:val="single" w:color="auto" w:sz="4" w:space="0"/>
              <w:right w:val="single" w:color="auto" w:sz="4" w:space="0"/>
            </w:tcBorders>
          </w:tcPr>
          <w:p w14:paraId="2A67F784">
            <w:pPr>
              <w:widowControl w:val="0"/>
              <w:autoSpaceDE w:val="0"/>
              <w:autoSpaceDN w:val="0"/>
              <w:adjustRightInd w:val="0"/>
              <w:jc w:val="center"/>
              <w:rPr>
                <w:color w:val="000000" w:themeColor="text1"/>
                <w:sz w:val="24"/>
                <w:lang w:val="en-US" w:eastAsia="zh-CN" w:bidi="ar-SA"/>
                <w:kern w:val="0"/>
                <w:szCs w:val="24"/>
                <w14:textFill>
                  <w14:solidFill>
                    <w14:schemeClr w14:val="tx1"/>
                  </w14:solidFill>
                </w14:textFill>
                <w:rFonts w:ascii="宋体" w:hAnsi="宋体" w:eastAsia="宋体" w:cs="宋体" w:hint="eastAsia"/>
              </w:rPr>
            </w:pPr>
            <w:r>
              <w:rPr>
                <w:color w:val="000000" w:themeColor="text1"/>
                <w:sz w:val="24"/>
                <w:lang w:val="en-US" w:eastAsia="zh-CN" w:bidi="ar-SA"/>
                <w:kern w:val="0"/>
                <w:szCs w:val="24"/>
                <w14:textFill>
                  <w14:solidFill>
                    <w14:schemeClr w14:val="tx1"/>
                  </w14:solidFill>
                </w14:textFill>
                <w:rFonts w:ascii="宋体" w:hAnsi="宋体" w:eastAsia="宋体" w:cs="宋体" w:hint="eastAsia"/>
              </w:rPr>
              <w:t>二次（最终）报价</w:t>
            </w:r>
          </w:p>
          <w:p w14:paraId="3B789F1D">
            <w:pPr>
              <w:widowControl w:val="0"/>
              <w:autoSpaceDE w:val="0"/>
              <w:autoSpaceDN w:val="0"/>
              <w:adjustRightInd w:val="0"/>
              <w:jc w:val="center"/>
              <w:rPr>
                <w:color w:val="000000" w:themeColor="text1"/>
                <w:sz w:val="24"/>
                <w:lang w:val="en-US" w:eastAsia="zh-CN" w:bidi="ar-SA"/>
                <w:kern w:val="0"/>
                <w:szCs w:val="24"/>
                <w14:textFill>
                  <w14:solidFill>
                    <w14:schemeClr w14:val="tx1"/>
                  </w14:solidFill>
                </w14:textFill>
                <w:rFonts w:ascii="宋体" w:hAnsi="宋体" w:eastAsia="宋体" w:cs="宋体" w:hint="eastAsia"/>
              </w:rPr>
            </w:pPr>
          </w:p>
        </w:tc>
        <w:tc>
          <w:tcPr>
            <w:tcW w:w="6890" w:type="dxa"/>
            <w:vAlign w:val="center"/>
            <w:tcBorders>
              <w:top w:val="single" w:color="auto" w:sz="4" w:space="0"/>
              <w:left w:val="single" w:color="auto" w:sz="4" w:space="0"/>
              <w:bottom w:val="single" w:color="auto" w:sz="4" w:space="0"/>
              <w:right w:val="single" w:color="auto" w:sz="4" w:space="0"/>
            </w:tcBorders>
          </w:tcPr>
          <w:p w14:paraId="62E0397C">
            <w:pPr>
              <w:widowControl w:val="0"/>
              <w:autoSpaceDE w:val="0"/>
              <w:autoSpaceDN w:val="0"/>
              <w:adjustRightInd w:val="0"/>
              <w:jc w:val="center"/>
              <w:rPr>
                <w:color w:val="000000" w:themeColor="text1"/>
                <w:sz w:val="24"/>
                <w:lang w:val="en-US" w:eastAsia="zh-CN" w:bidi="ar-SA"/>
                <w:kern w:val="0"/>
                <w:szCs w:val="24"/>
                <w14:textFill>
                  <w14:solidFill>
                    <w14:schemeClr w14:val="tx1"/>
                  </w14:solidFill>
                </w14:textFill>
                <w:rFonts w:ascii="宋体" w:hAnsi="宋体" w:eastAsia="宋体" w:cs="宋体" w:hint="eastAsia"/>
              </w:rPr>
            </w:pPr>
          </w:p>
        </w:tc>
      </w:tr>
      <w:tr w14:paraId="2FBC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rHeight w:val="3055" w:hRule="atLeast"/>
        </w:trPr>
        <w:tc>
          <w:tcPr>
            <w:tcW w:w="2435" w:type="dxa"/>
            <w:vAlign w:val="center"/>
            <w:tcBorders>
              <w:top w:val="single" w:color="auto" w:sz="4" w:space="0"/>
              <w:left w:val="single" w:color="auto" w:sz="4" w:space="0"/>
              <w:bottom w:val="single" w:color="auto" w:sz="4" w:space="0"/>
              <w:right w:val="single" w:color="auto" w:sz="4" w:space="0"/>
            </w:tcBorders>
          </w:tcPr>
          <w:p w14:paraId="40C35B7B">
            <w:pPr>
              <w:jc w:val="center"/>
              <w:tabs>
                <w:tab w:val="left" w:pos="2490"/>
              </w:tabs>
              <w:spacing w:line="360" w:lineRule="auto"/>
              <w:ind w:firstLine="0" w:firstLineChars="0" w:left="0" w:leftChars="0"/>
              <w:rPr>
                <w:color w:val="000000" w:themeColor="text1"/>
                <w:sz w:val="24"/>
                <w:lang w:eastAsia="zh-CN"/>
                <w:szCs w:val="24"/>
                <w14:textFill>
                  <w14:solidFill>
                    <w14:schemeClr w14:val="tx1"/>
                  </w14:solidFill>
                </w14:textFill>
                <w:rFonts w:ascii="宋体" w:hAnsi="宋体" w:eastAsia="宋体" w:cs="宋体" w:hint="eastAsia"/>
              </w:rPr>
            </w:pPr>
            <w:r>
              <w:rPr>
                <w:color w:val="000000" w:themeColor="text1"/>
                <w:sz w:val="24"/>
                <w:lang w:eastAsia="zh-CN"/>
                <w:szCs w:val="24"/>
                <w14:textFill>
                  <w14:solidFill>
                    <w14:schemeClr w14:val="tx1"/>
                  </w14:solidFill>
                </w14:textFill>
                <w:rFonts w:ascii="宋体" w:hAnsi="宋体" w:eastAsia="宋体" w:cs="宋体" w:hint="eastAsia"/>
              </w:rPr>
              <w:t>其他承诺及保证</w:t>
            </w:r>
          </w:p>
        </w:tc>
        <w:tc>
          <w:tcPr>
            <w:tcW w:w="6890" w:type="dxa"/>
            <w:tcBorders>
              <w:top w:val="single" w:color="auto" w:sz="4" w:space="0"/>
              <w:left w:val="single" w:color="auto" w:sz="4" w:space="0"/>
              <w:bottom w:val="single" w:color="auto" w:sz="4" w:space="0"/>
              <w:right w:val="single" w:color="auto" w:sz="4" w:space="0"/>
            </w:tcBorders>
          </w:tcPr>
          <w:p w14:paraId="48C25D44">
            <w:pPr>
              <w:tabs>
                <w:tab w:val="left" w:pos="2490"/>
              </w:tabs>
              <w:spacing w:line="360" w:lineRule="auto"/>
              <w:ind w:firstLine="480" w:firstLineChars="200"/>
              <w:rPr>
                <w:color w:val="000000" w:themeColor="text1"/>
                <w:sz w:val="24"/>
                <w:lang w:eastAsia="zh-CN"/>
                <w:szCs w:val="24"/>
                <w14:textFill>
                  <w14:solidFill>
                    <w14:schemeClr w14:val="tx1"/>
                  </w14:solidFill>
                </w14:textFill>
                <w:rFonts w:ascii="宋体" w:hAnsi="宋体" w:eastAsia="宋体" w:cs="宋体" w:hint="eastAsia"/>
              </w:rPr>
            </w:pPr>
          </w:p>
        </w:tc>
      </w:tr>
      <w:tr w14:paraId="468C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rHeight w:val="2006" w:hRule="atLeast"/>
        </w:trPr>
        <w:tc>
          <w:tcPr>
            <w:tcW w:w="9325" w:type="dxa"/>
            <w:gridSpan w:val="2"/>
            <w:tcBorders>
              <w:top w:val="single" w:color="auto" w:sz="4" w:space="0"/>
              <w:left w:val="single" w:color="auto" w:sz="4" w:space="0"/>
              <w:bottom w:val="single" w:color="auto" w:sz="4" w:space="0"/>
              <w:right w:val="single" w:color="auto" w:sz="4" w:space="0"/>
            </w:tcBorders>
          </w:tcPr>
          <w:p w14:paraId="1FA868DA">
            <w:pPr>
              <w:spacing w:line="360" w:lineRule="auto"/>
              <w:ind w:firstLine="2" w:firstLineChars="1"/>
              <w:rPr>
                <w:color w:val="000000" w:themeColor="text1"/>
                <w:sz w:val="24"/>
                <w:lang w:eastAsia="zh-CN"/>
                <w:szCs w:val="24"/>
                <w14:textFill>
                  <w14:solidFill>
                    <w14:schemeClr w14:val="tx1"/>
                  </w14:solidFill>
                </w14:textFill>
                <w:rFonts w:ascii="宋体" w:hAnsi="宋体" w:eastAsia="宋体" w:cs="宋体" w:hint="eastAsia"/>
              </w:rPr>
            </w:pPr>
          </w:p>
          <w:p w14:paraId="5EDEA1E8">
            <w:pPr>
              <w:spacing w:line="360" w:lineRule="auto"/>
              <w:ind w:firstLine="0" w:firstLineChars="0" w:left="0" w:leftChars="0"/>
              <w:rPr>
                <w:color w:val="000000" w:themeColor="text1"/>
                <w:sz w:val="24"/>
                <w:szCs w:val="24"/>
                <w14:textFill>
                  <w14:solidFill>
                    <w14:schemeClr w14:val="tx1"/>
                  </w14:solidFill>
                </w14:textFill>
                <w:rFonts w:ascii="宋体" w:hAnsi="宋体" w:eastAsia="宋体" w:cs="宋体" w:hint="eastAsia"/>
              </w:rPr>
            </w:pPr>
            <w:r>
              <w:rPr>
                <w:color w:val="000000" w:themeColor="text1"/>
                <w:sz w:val="24"/>
                <w:szCs w:val="24"/>
                <w14:textFill>
                  <w14:solidFill>
                    <w14:schemeClr w14:val="tx1"/>
                  </w14:solidFill>
                </w14:textFill>
                <w:rFonts w:ascii="宋体" w:hAnsi="宋体" w:eastAsia="宋体" w:cs="宋体" w:hint="eastAsia"/>
              </w:rPr>
              <w:t>磋商申请人（</w:t>
            </w:r>
            <w:r>
              <w:rPr>
                <w:color w:val="000000" w:themeColor="text1"/>
                <w:sz w:val="24"/>
                <w:lang w:val="en-US" w:eastAsia="zh-CN"/>
                <w:szCs w:val="24"/>
                <w14:textFill>
                  <w14:solidFill>
                    <w14:schemeClr w14:val="tx1"/>
                  </w14:solidFill>
                </w14:textFill>
                <w:rFonts w:ascii="宋体" w:hAnsi="宋体" w:eastAsia="宋体" w:cs="宋体" w:hint="eastAsia"/>
              </w:rPr>
              <w:t>盖章或</w:t>
            </w:r>
            <w:r>
              <w:rPr>
                <w:color w:val="000000" w:themeColor="text1"/>
                <w:sz w:val="24"/>
                <w:szCs w:val="24"/>
                <w14:textFill>
                  <w14:solidFill>
                    <w14:schemeClr w14:val="tx1"/>
                  </w14:solidFill>
                </w14:textFill>
                <w:rFonts w:ascii="宋体" w:hAnsi="宋体" w:eastAsia="宋体" w:cs="宋体" w:hint="eastAsia"/>
              </w:rPr>
              <w:t>电子签章）：</w:t>
            </w:r>
            <w:r>
              <w:rPr>
                <w:u w:val="single"/>
                <w:color w:val="000000" w:themeColor="text1"/>
                <w:sz w:val="24"/>
                <w:lang w:val="en-US" w:eastAsia="zh-CN"/>
                <w:szCs w:val="24"/>
                <w14:textFill>
                  <w14:solidFill>
                    <w14:schemeClr w14:val="tx1"/>
                  </w14:solidFill>
                </w14:textFill>
                <w:rFonts w:ascii="宋体" w:hAnsi="宋体" w:eastAsia="宋体" w:cs="宋体" w:hint="eastAsia"/>
              </w:rPr>
              <w:t xml:space="preserve">                         </w:t>
            </w:r>
            <w:r>
              <w:rPr>
                <w:color w:val="000000" w:themeColor="text1"/>
                <w:sz w:val="24"/>
                <w:szCs w:val="24"/>
                <w14:textFill>
                  <w14:solidFill>
                    <w14:schemeClr w14:val="tx1"/>
                  </w14:solidFill>
                </w14:textFill>
                <w:rFonts w:ascii="宋体" w:hAnsi="宋体" w:eastAsia="宋体" w:cs="宋体" w:hint="eastAsia"/>
              </w:rPr>
              <w:t xml:space="preserve">             </w:t>
            </w:r>
          </w:p>
          <w:p w14:paraId="6AF29863">
            <w:pPr>
              <w:spacing w:line="360" w:lineRule="auto"/>
              <w:ind w:firstLine="0" w:firstLineChars="0" w:left="0" w:leftChars="0"/>
              <w:rPr>
                <w:u w:val="single"/>
                <w:color w:val="000000" w:themeColor="text1"/>
                <w:sz w:val="24"/>
                <w:lang w:val="en-US" w:eastAsia="zh-CN"/>
                <w:szCs w:val="24"/>
                <w14:textFill>
                  <w14:solidFill>
                    <w14:schemeClr w14:val="tx1"/>
                  </w14:solidFill>
                </w14:textFill>
                <w:rFonts w:ascii="宋体" w:hAnsi="宋体" w:eastAsia="宋体" w:cs="宋体" w:hint="eastAsia"/>
              </w:rPr>
            </w:pPr>
            <w:r>
              <w:rPr>
                <w:color w:val="000000" w:themeColor="text1"/>
                <w:sz w:val="24"/>
                <w:szCs w:val="24"/>
                <w14:textFill>
                  <w14:solidFill>
                    <w14:schemeClr w14:val="tx1"/>
                  </w14:solidFill>
                </w14:textFill>
                <w:rFonts w:ascii="宋体" w:hAnsi="宋体" w:eastAsia="宋体" w:cs="宋体" w:hint="eastAsia"/>
              </w:rPr>
              <w:t>法定代表人或其委托代理人（</w:t>
            </w:r>
            <w:r>
              <w:rPr>
                <w:color w:val="000000" w:themeColor="text1"/>
                <w:sz w:val="24"/>
                <w:lang w:val="en-US" w:eastAsia="zh-CN"/>
                <w:szCs w:val="24"/>
                <w14:textFill>
                  <w14:solidFill>
                    <w14:schemeClr w14:val="tx1"/>
                  </w14:solidFill>
                </w14:textFill>
                <w:rFonts w:ascii="宋体" w:hAnsi="宋体" w:eastAsia="宋体" w:cs="宋体" w:hint="eastAsia"/>
              </w:rPr>
              <w:t>签字或</w:t>
            </w:r>
            <w:r>
              <w:rPr>
                <w:color w:val="000000" w:themeColor="text1"/>
                <w:sz w:val="24"/>
                <w:szCs w:val="24"/>
                <w14:textFill>
                  <w14:solidFill>
                    <w14:schemeClr w14:val="tx1"/>
                  </w14:solidFill>
                </w14:textFill>
                <w:rFonts w:ascii="宋体" w:hAnsi="宋体" w:eastAsia="宋体" w:cs="宋体" w:hint="eastAsia"/>
              </w:rPr>
              <w:t>电子签章）：</w:t>
            </w:r>
            <w:r>
              <w:rPr>
                <w:u w:val="single"/>
                <w:color w:val="000000" w:themeColor="text1"/>
                <w:sz w:val="24"/>
                <w:lang w:val="en-US" w:eastAsia="zh-CN"/>
                <w:szCs w:val="24"/>
                <w14:textFill>
                  <w14:solidFill>
                    <w14:schemeClr w14:val="tx1"/>
                  </w14:solidFill>
                </w14:textFill>
                <w:rFonts w:ascii="宋体" w:hAnsi="宋体" w:eastAsia="宋体" w:cs="宋体" w:hint="eastAsia"/>
              </w:rPr>
              <w:t xml:space="preserve">           </w:t>
            </w:r>
          </w:p>
          <w:p w14:paraId="1136518F">
            <w:pPr>
              <w:spacing w:line="360" w:lineRule="auto"/>
              <w:ind w:firstLine="0" w:firstLineChars="0" w:left="0" w:leftChars="0"/>
              <w:rPr>
                <w:b w:val="1"/>
                <w:color w:val="000000" w:themeColor="text1"/>
                <w:sz w:val="24"/>
                <w:szCs w:val="24"/>
                <w14:textFill>
                  <w14:solidFill>
                    <w14:schemeClr w14:val="tx1"/>
                  </w14:solidFill>
                </w14:textFill>
                <w:rFonts w:ascii="宋体" w:hAnsi="宋体" w:eastAsia="宋体" w:cs="宋体" w:hint="eastAsia"/>
              </w:rPr>
            </w:pPr>
            <w:r>
              <w:rPr>
                <w:color w:val="000000" w:themeColor="text1"/>
                <w:sz w:val="24"/>
                <w:szCs w:val="24"/>
                <w14:textFill>
                  <w14:solidFill>
                    <w14:schemeClr w14:val="tx1"/>
                  </w14:solidFill>
                </w14:textFill>
                <w:rFonts w:ascii="宋体" w:hAnsi="宋体" w:eastAsia="宋体" w:cs="宋体" w:hint="eastAsia"/>
              </w:rPr>
              <w:t>日期：</w:t>
            </w:r>
            <w:r>
              <w:rPr>
                <w:u w:val="single"/>
                <w:color w:val="000000" w:themeColor="text1"/>
                <w:sz w:val="24"/>
                <w:szCs w:val="24"/>
                <w14:textFill>
                  <w14:solidFill>
                    <w14:schemeClr w14:val="tx1"/>
                  </w14:solidFill>
                </w14:textFill>
                <w:rFonts w:ascii="宋体" w:hAnsi="宋体" w:eastAsia="宋体" w:cs="宋体" w:hint="eastAsia"/>
              </w:rPr>
              <w:t xml:space="preserve">       </w:t>
            </w:r>
            <w:r>
              <w:rPr>
                <w:color w:val="000000" w:themeColor="text1"/>
                <w:sz w:val="24"/>
                <w:szCs w:val="24"/>
                <w14:textFill>
                  <w14:solidFill>
                    <w14:schemeClr w14:val="tx1"/>
                  </w14:solidFill>
                </w14:textFill>
                <w:rFonts w:ascii="宋体" w:hAnsi="宋体" w:eastAsia="宋体" w:cs="宋体" w:hint="eastAsia"/>
              </w:rPr>
              <w:t>年</w:t>
            </w:r>
            <w:r>
              <w:rPr>
                <w:u w:val="single"/>
                <w:color w:val="000000" w:themeColor="text1"/>
                <w:sz w:val="24"/>
                <w:szCs w:val="24"/>
                <w14:textFill>
                  <w14:solidFill>
                    <w14:schemeClr w14:val="tx1"/>
                  </w14:solidFill>
                </w14:textFill>
                <w:rFonts w:ascii="宋体" w:hAnsi="宋体" w:eastAsia="宋体" w:cs="宋体" w:hint="eastAsia"/>
              </w:rPr>
              <w:t xml:space="preserve">       </w:t>
            </w:r>
            <w:r>
              <w:rPr>
                <w:color w:val="000000" w:themeColor="text1"/>
                <w:sz w:val="24"/>
                <w:szCs w:val="24"/>
                <w14:textFill>
                  <w14:solidFill>
                    <w14:schemeClr w14:val="tx1"/>
                  </w14:solidFill>
                </w14:textFill>
                <w:rFonts w:ascii="宋体" w:hAnsi="宋体" w:eastAsia="宋体" w:cs="宋体" w:hint="eastAsia"/>
              </w:rPr>
              <w:t>月</w:t>
            </w:r>
            <w:r>
              <w:rPr>
                <w:u w:val="single"/>
                <w:color w:val="000000" w:themeColor="text1"/>
                <w:sz w:val="24"/>
                <w:szCs w:val="24"/>
                <w14:textFill>
                  <w14:solidFill>
                    <w14:schemeClr w14:val="tx1"/>
                  </w14:solidFill>
                </w14:textFill>
                <w:rFonts w:ascii="宋体" w:hAnsi="宋体" w:eastAsia="宋体" w:cs="宋体" w:hint="eastAsia"/>
              </w:rPr>
              <w:t xml:space="preserve">       </w:t>
            </w:r>
            <w:r>
              <w:rPr>
                <w:color w:val="000000" w:themeColor="text1"/>
                <w:sz w:val="24"/>
                <w:szCs w:val="24"/>
                <w14:textFill>
                  <w14:solidFill>
                    <w14:schemeClr w14:val="tx1"/>
                  </w14:solidFill>
                </w14:textFill>
                <w:rFonts w:ascii="宋体" w:hAnsi="宋体" w:eastAsia="宋体" w:cs="宋体" w:hint="eastAsia"/>
              </w:rPr>
              <w:t>日</w:t>
            </w:r>
          </w:p>
        </w:tc>
      </w:tr>
    </w:tbl>
    <w:p w14:paraId="7F604757">
      <w:pPr>
        <w:numPr>
          <w:ilvl w:val="0"/>
          <w:numId w:val="0"/>
        </w:numPr>
        <w:spacing w:line="360" w:lineRule="auto"/>
        <w:ind w:firstLine="422" w:firstLineChars="200"/>
        <w:rPr>
          <w:b w:val="1"/>
          <w:sz w:val="21"/>
          <w:lang w:val="en-US" w:eastAsia="zh-CN"/>
          <w:bCs/>
          <w:szCs w:val="21"/>
          <w:rFonts w:ascii="宋体" w:hAnsi="宋体" w:eastAsia="宋体" w:cs="宋体" w:hint="eastAsia"/>
        </w:rPr>
      </w:pPr>
    </w:p>
    <w:p w14:paraId="40DFDB7F">
      <w:pPr>
        <w:numPr>
          <w:ilvl w:val="0"/>
          <w:numId w:val="0"/>
        </w:numPr>
        <w:spacing w:line="360" w:lineRule="auto"/>
        <w:ind w:firstLine="422" w:firstLineChars="200"/>
        <w:rPr>
          <w:b w:val="1"/>
          <w:sz w:val="21"/>
          <w:lang w:val="en-US" w:eastAsia="zh-CN"/>
          <w:bCs/>
          <w:szCs w:val="21"/>
          <w:rFonts w:ascii="宋体" w:hAnsi="宋体" w:eastAsia="宋体" w:cs="宋体" w:hint="eastAsia"/>
        </w:rPr>
      </w:pPr>
      <w:r>
        <w:rPr>
          <w:b w:val="1"/>
          <w:sz w:val="21"/>
          <w:lang w:val="en-US" w:eastAsia="zh-CN"/>
          <w:bCs/>
          <w:szCs w:val="21"/>
          <w:rFonts w:ascii="宋体" w:hAnsi="宋体" w:eastAsia="宋体" w:cs="宋体" w:hint="eastAsia"/>
        </w:rPr>
        <w:t>备注：1、按竞争性磋商要求进行二轮报价，磋商时以第二轮承诺的报价为最终报价。最终报价不得高于第一次报价，否则视为无效报价。</w:t>
      </w:r>
    </w:p>
    <w:p w14:paraId="1F892273">
      <w:pPr>
        <w:numPr>
          <w:ilvl w:val="0"/>
          <w:numId w:val="0"/>
        </w:numPr>
        <w:spacing w:line="360" w:lineRule="auto"/>
        <w:ind w:firstLine="422" w:firstLineChars="200"/>
        <w:rPr>
          <w:b w:val="1"/>
          <w:lang w:val="en-US" w:eastAsia="zh-CN"/>
          <w:bCs/>
          <w:rFonts w:ascii="宋体" w:hAnsi="宋体" w:eastAsia="宋体" w:cs="宋体" w:hint="eastAsia"/>
        </w:rPr>
      </w:pPr>
      <w:r>
        <w:rPr>
          <w:b w:val="1"/>
          <w:sz w:val="21"/>
          <w:lang w:val="en-US" w:eastAsia="zh-CN" w:bidi="ar-SA"/>
          <w:bCs/>
          <w:kern w:val="2"/>
          <w:szCs w:val="21"/>
          <w:rFonts w:ascii="宋体" w:hAnsi="宋体" w:eastAsia="宋体" w:cs="宋体" w:hint="eastAsia"/>
        </w:rPr>
        <w:t>2、</w:t>
      </w:r>
      <w:r>
        <w:rPr>
          <w:b w:val="1"/>
          <w:lang w:val="en-US" w:eastAsia="zh-CN"/>
          <w:bCs/>
          <w:rFonts w:ascii="宋体" w:hAnsi="宋体" w:eastAsia="宋体" w:cs="宋体" w:hint="eastAsia"/>
        </w:rPr>
        <w:t>最终</w:t>
      </w:r>
      <w:r>
        <w:rPr>
          <w:b w:val="1"/>
          <w:bCs/>
          <w:rFonts w:ascii="宋体" w:hAnsi="宋体" w:eastAsia="宋体" w:cs="宋体" w:hint="eastAsia"/>
        </w:rPr>
        <w:t>报价表供应商在响应文件中不提供，仅用于磋商后最后报价时提交（可提前填写</w:t>
      </w:r>
      <w:r>
        <w:rPr>
          <w:b w:val="1"/>
          <w:lang w:eastAsia="zh-CN"/>
          <w:bCs/>
          <w:rFonts w:ascii="宋体" w:hAnsi="宋体" w:eastAsia="宋体" w:cs="宋体" w:hint="eastAsia"/>
        </w:rPr>
        <w:t>多份</w:t>
      </w:r>
      <w:r>
        <w:rPr>
          <w:b w:val="1"/>
          <w:lang w:val="en-US" w:eastAsia="zh-CN"/>
          <w:bCs/>
          <w:rFonts w:ascii="宋体" w:hAnsi="宋体" w:eastAsia="宋体" w:cs="宋体" w:hint="eastAsia"/>
        </w:rPr>
        <w:t>备用</w:t>
      </w:r>
      <w:r>
        <w:rPr>
          <w:b w:val="1"/>
          <w:bCs/>
          <w:rFonts w:ascii="宋体" w:hAnsi="宋体" w:eastAsia="宋体" w:cs="宋体" w:hint="eastAsia"/>
        </w:rPr>
        <w:t>）。</w:t>
      </w:r>
    </w:p>
    <w:p w14:paraId="5BE3C46D">
      <w:pPr>
        <w:autoSpaceDE w:val="0"/>
        <w:autoSpaceDN w:val="0"/>
        <w:adjustRightInd w:val="0"/>
        <w:jc w:val="left"/>
        <w:spacing w:line="360" w:lineRule="auto"/>
        <w:ind w:firstLine="422" w:firstLineChars="200"/>
        <w:rPr>
          <w:b w:val="1"/>
          <w:szCs w:val="21"/>
          <w:rFonts w:ascii="宋体" w:hAnsi="宋体" w:eastAsia="宋体" w:cs="宋体" w:hint="eastAsia"/>
        </w:rPr>
      </w:pPr>
    </w:p>
    <w:p w14:paraId="3EBF5F27">
      <w:pPr>
        <w:jc w:val="both"/>
        <w:outlineLvl w:val="9"/>
        <w:spacing w:line="360" w:lineRule="auto"/>
        <w:rPr>
          <w:b w:val="1"/>
          <w:sz w:val="30"/>
          <w:szCs w:val="30"/>
          <w:rFonts w:ascii="宋体" w:hAnsi="宋体" w:eastAsia="宋体" w:cs="宋体" w:hint="eastAsia"/>
        </w:rPr>
      </w:pPr>
    </w:p>
    <w:sectPr>
      <w:type w:val="continuous"/>
      <w:docGrid w:type="lines" w:linePitch="312" w:charSpace="0"/>
      <w:pgSz w:w="11906" w:h="16838"/>
      <w:pgMar w:top="1440" w:right="1080" w:bottom="1440" w:left="1080" w:header="851" w:footer="755" w:gutter="0"/>
      <w:pgNumType w:fmt="decimal"/>
      <w:pgBorders w:offsetFrom="page">
        <w:top w:val="none" w:sz="0" w:space="0"/>
        <w:left w:val="none" w:sz="0" w:space="0"/>
        <w:bottom w:val="none" w:sz="0" w:space="0"/>
        <w:right w:val="none" w:sz="0" w:space="0"/>
      </w:pgBorders>
      <w:pgBorders w:offsetFrom="page">
        <w:top w:val="none" w:sz="0" w:space="0"/>
        <w:left w:val="none" w:sz="0" w:space="0"/>
        <w:bottom w:val="none" w:sz="0" w:space="0"/>
        <w:right w:val="none" w:sz="0" w:space="0"/>
      </w:pgBorders>
      <w:pgNumType w:fmt="decimal"/>
      <w:cols w:space="720" w:num="1"/>
    </w:sectPr>
  </w:body>
  <w:background w:color="FFFFFF"/>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EU-F1">
    <w:altName w:val="宋体"/>
    <w:panose1 w:val="00000000000000000000"/>
    <w:charset w:val="86"/>
    <w:family w:val="script"/>
    <w:pitch w:val="default"/>
    <w:sig w:usb0="00000000" w:usb1="00000000" w:usb2="00000000" w:usb3="00000000" w:csb0="00040000" w:csb1="00000000"/>
  </w:font>
  <w:font w:name="ˎ̥">
    <w:altName w:val="Times New Roman"/>
    <w:panose1 w:val="00000000000000000000"/>
    <w:charset w:val="00"/>
    <w:family w:val="swiss"/>
    <w:pitch w:val="default"/>
    <w:sig w:usb0="00000000" w:usb1="00000000" w:usb2="00000000"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宋体"/>
    <w:panose1 w:val="02010609000101010101"/>
    <w:charset w:val="86"/>
    <w:family w:val="modern"/>
    <w:pitch w:val="default"/>
    <w:sig w:usb0="00000000" w:usb1="00000000" w:usb2="00000010" w:usb3="00000000" w:csb0="00040000" w:csb1="00000000"/>
  </w:font>
  <w:font w:name="汉仪大宋简">
    <w:altName w:val="宋体"/>
    <w:panose1 w:val="02010609000101010101"/>
    <w:charset w:val="86"/>
    <w:family w:val="modern"/>
    <w:pitch w:val="default"/>
    <w:sig w:usb0="00000000" w:usb1="00000000" w:usb2="00000002"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E-F1">
    <w:altName w:val="Malgun Gothic"/>
    <w:panose1 w:val="00000000000000000000"/>
    <w:charset w:val="81"/>
    <w:family w:val="roman"/>
    <w:pitch w:val="default"/>
    <w:sig w:usb0="00000000" w:usb1="00000000" w:usb2="00000000" w:usb3="00000000" w:csb0="0008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swiss"/>
    <w:pitch w:val="default"/>
    <w:sig w:usb0="A00006FF" w:usb1="4000205B" w:usb2="00000010" w:usb3="00000000" w:csb0="2000019F" w:csb1="00000000"/>
  </w:font>
  <w:font w:name="汉仪中黑简.嘌.">
    <w:altName w:val="黑体"/>
    <w:panose1 w:val="00000000000000000000"/>
    <w:charset w:val="86"/>
    <w:family w:val="swiss"/>
    <w:pitch w:val="default"/>
    <w:sig w:usb0="00000000" w:usb1="00000000" w:usb2="00000010" w:usb3="00000000" w:csb0="00040000" w:csb1="00000000"/>
  </w:font>
  <w:font w:name="仿宋体">
    <w:altName w:val="宋体"/>
    <w:panose1 w:val="020B0604020202020204"/>
    <w:charset w:val="86"/>
    <w:family w:val="auto"/>
    <w:pitch w:val="default"/>
    <w:sig w:usb0="00000000" w:usb1="00000000" w:usb2="0000001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14:paraId="600153F9">
    <w:pPr>
      <w:pStyle w:val="5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22E54D6D">
                          <w:pPr>
                            <w:pStyle w:val="54"/>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a:spAutoFit/>
                    </wps:bodyPr>
                  </wps:wsp>
                </a:graphicData>
              </a:graphic>
            </wp:anchor>
          </w:drawing>
        </mc:Choice>
      </mc:AlternateContent>
    </w:r>
  </w:p>
</w:ftr>
</file>

<file path=word/footer2.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14:paraId="4D71A1FD">
    <w:pPr>
      <w:pStyle w:val="5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0B28B757">
                          <w:pPr>
                            <w:pStyle w:val="5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a:spAutoFit/>
                    </wps:bodyPr>
                  </wps:wsp>
                </a:graphicData>
              </a:graphic>
            </wp:anchor>
          </w:drawing>
        </mc:Choice>
      </mc:AlternateContent>
    </w:r>
  </w:p>
</w:ftr>
</file>

<file path=word/footer3.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14:paraId="0E036E22">
    <w:pPr>
      <w:pStyle w:val="54"/>
      <w:rPr>
        <w:rStyle w:val="20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2EDA7">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AlternateContent>
    </w:r>
    <w:r>
      <w:rPr>
        <w:lang w:val="en-US" w:eastAsia="zh-CN"/>
        <w:rFonts w:ascii="Times New Roman" w:eastAsia="宋体" w:hint="eastAsia"/>
      </w:rPr>
      <w:t xml:space="preserve">                             </w:t>
    </w:r>
  </w:p>
</w:ftr>
</file>

<file path=word/header1.xml><?xml version="1.0" encoding="utf-8"?>
<w:hd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14:paraId="3F7D5726">
    <w:pPr>
      <w:pStyle w:val="56"/>
      <w:pBdr>
        <w:bottom w:val="none" w:color="auto" w:sz="0" w:space="1"/>
      </w:pBdr>
      <w:ind w:firstLine="0" w:firstLineChars="0" w:left="0" w:leftChars="0"/>
      <w:rPr>
        <w:rFonts w:hint="eastAsia"/>
      </w:rPr>
    </w:pPr>
  </w:p>
</w:hdr>
</file>

<file path=word/header2.xml><?xml version="1.0" encoding="utf-8"?>
<w:hd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14:paraId="504A5F12">
    <w:pPr>
      <w:pStyle w:val="54"/>
    </w:pPr>
  </w:p>
</w:hdr>
</file>

<file path=word/numbering.xml><?xml version="1.0" encoding="utf-8"?>
<w:numbering xmlns:wps="http://schemas.microsoft.com/office/word/2010/wordprocessingShape" xmlns:wne="http://schemas.microsoft.com/office/word/2006/wordml" xmlns:wpg="http://schemas.microsoft.com/office/word/2010/wordprocessingGroup"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p14">
  <w:abstractNum w:abstractNumId="0">
    <w:nsid w:val="BEB6A729"/>
    <w:multiLevelType w:val="singleLevel"/>
    <w:tmpl w:val="BEB6A729"/>
    <w:lvl w:ilvl="0" w:tentative="0">
      <w:start w:val="4"/>
      <w:numFmt w:val="decimal"/>
      <w:suff w:val="nothing"/>
      <w:lvlText w:val="%1、"/>
      <w:lvlJc w:val="left"/>
    </w:lvl>
  </w:abstractNum>
  <w:abstractNum w:abstractNumId="1">
    <w:nsid w:val="0000000A"/>
    <w:multiLevelType w:val="multilevel"/>
    <w:tmpl w:val="0000000A"/>
    <w:lvl w:ilvl="0" w:tentative="0">
      <w:start w:val="1"/>
      <w:numFmt w:val="decimal"/>
      <w:pStyle w:val="406"/>
      <w:lvlText w:val="%1."/>
      <w:lvlJc w:val="left"/>
      <w:pPr>
        <w:tabs>
          <w:tab w:val="left" w:pos="4466"/>
        </w:tabs>
        <w:ind w:hanging="360" w:left="4466"/>
      </w:pPr>
      <w:rPr>
        <w:rFonts w:hint="default"/>
      </w:rPr>
    </w:lvl>
    <w:lvl w:ilvl="1" w:tentative="0">
      <w:start w:val="1"/>
      <w:numFmt w:val="lowerLetter"/>
      <w:lvlText w:val="%2)"/>
      <w:lvlJc w:val="left"/>
      <w:pPr>
        <w:tabs>
          <w:tab w:val="left" w:pos="4946"/>
        </w:tabs>
        <w:ind w:hanging="420" w:left="4946"/>
      </w:pPr>
    </w:lvl>
    <w:lvl w:ilvl="2" w:tentative="0">
      <w:start w:val="1"/>
      <w:numFmt w:val="lowerRoman"/>
      <w:lvlText w:val="%3."/>
      <w:lvlJc w:val="right"/>
      <w:pPr>
        <w:tabs>
          <w:tab w:val="left" w:pos="5366"/>
        </w:tabs>
        <w:ind w:hanging="420" w:left="5366"/>
      </w:pPr>
    </w:lvl>
    <w:lvl w:ilvl="3" w:tentative="0">
      <w:start w:val="1"/>
      <w:numFmt w:val="decimal"/>
      <w:lvlText w:val="%4."/>
      <w:lvlJc w:val="left"/>
      <w:pPr>
        <w:tabs>
          <w:tab w:val="left" w:pos="5786"/>
        </w:tabs>
        <w:ind w:hanging="420" w:left="5786"/>
      </w:pPr>
    </w:lvl>
    <w:lvl w:ilvl="4" w:tentative="0">
      <w:start w:val="1"/>
      <w:numFmt w:val="lowerLetter"/>
      <w:lvlText w:val="%5)"/>
      <w:lvlJc w:val="left"/>
      <w:pPr>
        <w:tabs>
          <w:tab w:val="left" w:pos="6206"/>
        </w:tabs>
        <w:ind w:hanging="420" w:left="6206"/>
      </w:pPr>
    </w:lvl>
    <w:lvl w:ilvl="5" w:tentative="0">
      <w:start w:val="1"/>
      <w:numFmt w:val="lowerRoman"/>
      <w:lvlText w:val="%6."/>
      <w:lvlJc w:val="right"/>
      <w:pPr>
        <w:tabs>
          <w:tab w:val="left" w:pos="6626"/>
        </w:tabs>
        <w:ind w:hanging="420" w:left="6626"/>
      </w:pPr>
    </w:lvl>
    <w:lvl w:ilvl="6" w:tentative="0">
      <w:start w:val="1"/>
      <w:numFmt w:val="decimal"/>
      <w:lvlText w:val="%7."/>
      <w:lvlJc w:val="left"/>
      <w:pPr>
        <w:tabs>
          <w:tab w:val="left" w:pos="7046"/>
        </w:tabs>
        <w:ind w:hanging="420" w:left="7046"/>
      </w:pPr>
    </w:lvl>
    <w:lvl w:ilvl="7" w:tentative="0">
      <w:start w:val="1"/>
      <w:numFmt w:val="lowerLetter"/>
      <w:lvlText w:val="%8)"/>
      <w:lvlJc w:val="left"/>
      <w:pPr>
        <w:tabs>
          <w:tab w:val="left" w:pos="7466"/>
        </w:tabs>
        <w:ind w:hanging="420" w:left="7466"/>
      </w:pPr>
    </w:lvl>
    <w:lvl w:ilvl="8" w:tentative="0">
      <w:start w:val="1"/>
      <w:numFmt w:val="lowerRoman"/>
      <w:lvlText w:val="%9."/>
      <w:lvlJc w:val="right"/>
      <w:pPr>
        <w:tabs>
          <w:tab w:val="left" w:pos="7886"/>
        </w:tabs>
        <w:ind w:hanging="420" w:left="7886"/>
      </w:pPr>
    </w:lvl>
  </w:abstractNum>
  <w:abstractNum w:abstractNumId="10">
    <w:nsid w:val="00000016"/>
    <w:multiLevelType w:val="multilevel"/>
    <w:tmpl w:val="00000016"/>
    <w:lvl w:ilvl="0" w:tentative="0">
      <w:start w:val="1"/>
      <w:numFmt w:val="decimal"/>
      <w:pStyle w:val="154"/>
      <w:lvlText w:val="%1、"/>
      <w:lvlJc w:val="left"/>
      <w:pPr>
        <w:tabs>
          <w:tab w:val="left" w:pos="360"/>
        </w:tabs>
        <w:ind w:hanging="360" w:left="360"/>
      </w:pPr>
      <w:rPr>
        <w:rFonts w:hint="default"/>
      </w:rPr>
    </w:lvl>
    <w:lvl w:ilvl="1" w:tentative="0">
      <w:start w:val="1"/>
      <w:numFmt w:val="lowerLetter"/>
      <w:pStyle w:val="338"/>
      <w:lvlText w:val="%2)"/>
      <w:lvlJc w:val="left"/>
      <w:pPr>
        <w:tabs>
          <w:tab w:val="left" w:pos="840"/>
        </w:tabs>
        <w:ind w:hanging="420" w:left="840"/>
      </w:pPr>
    </w:lvl>
    <w:lvl w:ilvl="2" w:tentative="0">
      <w:start w:val="1"/>
      <w:numFmt w:val="lowerRoman"/>
      <w:pStyle w:val="278"/>
      <w:lvlText w:val="%3."/>
      <w:lvlJc w:val="right"/>
      <w:pPr>
        <w:tabs>
          <w:tab w:val="left" w:pos="1260"/>
        </w:tabs>
        <w:ind w:hanging="420" w:left="1260"/>
      </w:pPr>
    </w:lvl>
    <w:lvl w:ilvl="3" w:tentative="0">
      <w:start w:val="1"/>
      <w:numFmt w:val="decimal"/>
      <w:lvlText w:val="%4."/>
      <w:lvlJc w:val="left"/>
      <w:pPr>
        <w:tabs>
          <w:tab w:val="left" w:pos="1680"/>
        </w:tabs>
        <w:ind w:hanging="420" w:left="1680"/>
      </w:pPr>
    </w:lvl>
    <w:lvl w:ilvl="4" w:tentative="0">
      <w:start w:val="1"/>
      <w:numFmt w:val="lowerLetter"/>
      <w:lvlText w:val="%5)"/>
      <w:lvlJc w:val="left"/>
      <w:pPr>
        <w:tabs>
          <w:tab w:val="left" w:pos="2100"/>
        </w:tabs>
        <w:ind w:hanging="420" w:left="2100"/>
      </w:pPr>
    </w:lvl>
    <w:lvl w:ilvl="5" w:tentative="0">
      <w:start w:val="1"/>
      <w:numFmt w:val="lowerRoman"/>
      <w:lvlText w:val="%6."/>
      <w:lvlJc w:val="right"/>
      <w:pPr>
        <w:tabs>
          <w:tab w:val="left" w:pos="2520"/>
        </w:tabs>
        <w:ind w:hanging="420" w:left="2520"/>
      </w:pPr>
    </w:lvl>
    <w:lvl w:ilvl="6" w:tentative="0">
      <w:start w:val="1"/>
      <w:numFmt w:val="decimal"/>
      <w:lvlText w:val="%7."/>
      <w:lvlJc w:val="left"/>
      <w:pPr>
        <w:tabs>
          <w:tab w:val="left" w:pos="2940"/>
        </w:tabs>
        <w:ind w:hanging="420" w:left="2940"/>
      </w:pPr>
    </w:lvl>
    <w:lvl w:ilvl="7" w:tentative="0">
      <w:start w:val="1"/>
      <w:numFmt w:val="lowerLetter"/>
      <w:lvlText w:val="%8)"/>
      <w:lvlJc w:val="left"/>
      <w:pPr>
        <w:tabs>
          <w:tab w:val="left" w:pos="3360"/>
        </w:tabs>
        <w:ind w:hanging="420" w:left="3360"/>
      </w:pPr>
    </w:lvl>
    <w:lvl w:ilvl="8" w:tentative="0">
      <w:start w:val="1"/>
      <w:numFmt w:val="lowerRoman"/>
      <w:lvlText w:val="%9."/>
      <w:lvlJc w:val="right"/>
      <w:pPr>
        <w:tabs>
          <w:tab w:val="left" w:pos="3780"/>
        </w:tabs>
        <w:ind w:hanging="420" w:left="3780"/>
      </w:pPr>
    </w:lvl>
  </w:abstractNum>
  <w:abstractNum w:abstractNumId="11">
    <w:nsid w:val="00000017"/>
    <w:multiLevelType w:val="singleLevel"/>
    <w:tmpl w:val="00000017"/>
    <w:lvl w:ilvl="0" w:tentative="0">
      <w:start w:val="1"/>
      <w:numFmt w:val="decimal"/>
      <w:pStyle w:val="457"/>
      <w:lvlText w:val="%1."/>
      <w:lvlJc w:val="left"/>
      <w:pPr>
        <w:tabs>
          <w:tab w:val="left" w:pos="360"/>
        </w:tabs>
        <w:ind w:hanging="360" w:left="360"/>
      </w:pPr>
    </w:lvl>
  </w:abstractNum>
  <w:abstractNum w:abstractNumId="12">
    <w:nsid w:val="00000019"/>
    <w:multiLevelType w:val="singleLevel"/>
    <w:tmpl w:val="00000019"/>
    <w:lvl w:ilvl="0" w:tentative="0">
      <w:start w:val="1"/>
      <w:numFmt w:val="upperLetter"/>
      <w:pStyle w:val="14"/>
      <w:suff w:val="nothing"/>
      <w:lvlText w:val="%1."/>
      <w:lvlJc w:val="left"/>
    </w:lvl>
  </w:abstractNum>
  <w:abstractNum w:abstractNumId="13">
    <w:nsid w:val="0000001A"/>
    <w:multiLevelType w:val="singleLevel"/>
    <w:tmpl w:val="0000001A"/>
    <w:lvl w:ilvl="0" w:tentative="0">
      <w:start w:val="1"/>
      <w:numFmt w:val="decimal"/>
      <w:pStyle w:val="40"/>
      <w:lvlText w:val="%1"/>
      <w:lvlJc w:val="left"/>
      <w:pPr>
        <w:tabs>
          <w:tab w:val="left" w:pos="425"/>
        </w:tabs>
        <w:ind w:hanging="425" w:left="425"/>
      </w:pPr>
      <w:rPr>
        <w:rFonts w:hint="default"/>
      </w:rPr>
    </w:lvl>
  </w:abstractNum>
  <w:abstractNum w:abstractNumId="14">
    <w:nsid w:val="0000001B"/>
    <w:multiLevelType w:val="singleLevel"/>
    <w:tmpl w:val="0000001B"/>
    <w:lvl w:ilvl="0" w:tentative="0">
      <w:start w:val="3"/>
      <w:numFmt w:val="decimal"/>
      <w:pStyle w:val="17"/>
      <w:suff w:val="nothing"/>
      <w:lvlText w:val="%1."/>
      <w:lvlJc w:val="left"/>
    </w:lvl>
  </w:abstractNum>
  <w:abstractNum w:abstractNumId="15">
    <w:nsid w:val="0000001C"/>
    <w:multiLevelType w:val="multilevel"/>
    <w:tmpl w:val="0000001C"/>
    <w:lvl w:ilvl="0" w:tentative="0">
      <w:start w:val="3"/>
      <w:numFmt w:val="upperLetter"/>
      <w:pStyle w:val="36"/>
      <w:lvlText w:val="%1、"/>
      <w:lvlJc w:val="left"/>
      <w:pPr>
        <w:ind w:hanging="405" w:left="405"/>
      </w:pPr>
      <w:rPr>
        <w:rFonts w:hint="default"/>
      </w:rPr>
    </w:lvl>
    <w:lvl w:ilvl="1" w:tentative="0">
      <w:start w:val="1"/>
      <w:numFmt w:val="lowerLetter"/>
      <w:lvlText w:val="%2)"/>
      <w:lvlJc w:val="left"/>
      <w:pPr>
        <w:ind w:hanging="420" w:left="840"/>
      </w:pPr>
    </w:lvl>
    <w:lvl w:ilvl="2" w:tentative="0">
      <w:start w:val="1"/>
      <w:numFmt w:val="lowerRoman"/>
      <w:lvlText w:val="%3."/>
      <w:lvlJc w:val="right"/>
      <w:pPr>
        <w:ind w:hanging="420" w:left="1260"/>
      </w:pPr>
    </w:lvl>
    <w:lvl w:ilvl="3" w:tentative="0">
      <w:start w:val="1"/>
      <w:numFmt w:val="decimal"/>
      <w:lvlText w:val="%4."/>
      <w:lvlJc w:val="left"/>
      <w:pPr>
        <w:ind w:hanging="420" w:left="1680"/>
      </w:pPr>
    </w:lvl>
    <w:lvl w:ilvl="4" w:tentative="0">
      <w:start w:val="1"/>
      <w:numFmt w:val="lowerLetter"/>
      <w:lvlText w:val="%5)"/>
      <w:lvlJc w:val="left"/>
      <w:pPr>
        <w:ind w:hanging="420" w:left="2100"/>
      </w:pPr>
    </w:lvl>
    <w:lvl w:ilvl="5" w:tentative="0">
      <w:start w:val="1"/>
      <w:numFmt w:val="lowerRoman"/>
      <w:lvlText w:val="%6."/>
      <w:lvlJc w:val="right"/>
      <w:pPr>
        <w:ind w:hanging="420" w:left="2520"/>
      </w:pPr>
    </w:lvl>
    <w:lvl w:ilvl="6" w:tentative="0">
      <w:start w:val="1"/>
      <w:numFmt w:val="decimal"/>
      <w:lvlText w:val="%7."/>
      <w:lvlJc w:val="left"/>
      <w:pPr>
        <w:ind w:hanging="420" w:left="2940"/>
      </w:pPr>
    </w:lvl>
    <w:lvl w:ilvl="7" w:tentative="0">
      <w:start w:val="1"/>
      <w:numFmt w:val="lowerLetter"/>
      <w:lvlText w:val="%8)"/>
      <w:lvlJc w:val="left"/>
      <w:pPr>
        <w:ind w:hanging="420" w:left="3360"/>
      </w:pPr>
    </w:lvl>
    <w:lvl w:ilvl="8" w:tentative="0">
      <w:start w:val="1"/>
      <w:numFmt w:val="lowerRoman"/>
      <w:lvlText w:val="%9."/>
      <w:lvlJc w:val="right"/>
      <w:pPr>
        <w:ind w:hanging="420" w:left="3780"/>
      </w:pPr>
    </w:lvl>
  </w:abstractNum>
  <w:abstractNum w:abstractNumId="16">
    <w:nsid w:val="2F4ABF16"/>
    <w:multiLevelType w:val="singleLevel"/>
    <w:tmpl w:val="2F4ABF16"/>
    <w:lvl w:ilvl="0" w:tentative="0">
      <w:start w:val="1"/>
      <w:numFmt w:val="decimal"/>
      <w:suff w:val="nothing"/>
      <w:lvlText w:val="（%1）"/>
      <w:lvlJc w:val="left"/>
    </w:lvl>
  </w:abstractNum>
  <w:abstractNum w:abstractNumId="17">
    <w:nsid w:val="5DBEBBFC"/>
    <w:multiLevelType w:val="singleLevel"/>
    <w:tmpl w:val="5DBEBBFC"/>
    <w:lvl w:ilvl="0" w:tentative="0">
      <w:start w:val="1"/>
      <w:numFmt w:val="decimal"/>
      <w:suff w:val="nothing"/>
      <w:lvlText w:val="%1、"/>
      <w:lvlJc w:val="left"/>
    </w:lvl>
  </w:abstractNum>
  <w:abstractNum w:abstractNumId="18">
    <w:nsid w:val="62687BB6"/>
    <w:multiLevelType w:val="multilevel"/>
    <w:tmpl w:val="62687BB6"/>
    <w:lvl w:ilvl="0" w:tentative="0">
      <w:start w:val="1"/>
      <w:numFmt w:val="decimal"/>
      <w:pStyle w:val="487"/>
      <w:lvlText w:val="附件%1"/>
      <w:lvlJc w:val="left"/>
      <w:pPr>
        <w:ind w:hanging="420" w:left="3681"/>
      </w:pPr>
      <w:rPr>
        <w:sz w:val="30"/>
        <w:szCs w:val="30"/>
      </w:rPr>
    </w:lvl>
    <w:lvl w:ilvl="1" w:tentative="0">
      <w:start w:val="1"/>
      <w:numFmt w:val="lowerLetter"/>
      <w:lvlText w:val="%2)"/>
      <w:lvlJc w:val="left"/>
      <w:pPr>
        <w:ind w:hanging="420" w:left="983"/>
      </w:pPr>
    </w:lvl>
    <w:lvl w:ilvl="2" w:tentative="0">
      <w:start w:val="1"/>
      <w:numFmt w:val="lowerRoman"/>
      <w:lvlText w:val="%3."/>
      <w:lvlJc w:val="right"/>
      <w:pPr>
        <w:ind w:hanging="420" w:left="1403"/>
      </w:pPr>
    </w:lvl>
    <w:lvl w:ilvl="3" w:tentative="0">
      <w:start w:val="1"/>
      <w:numFmt w:val="decimal"/>
      <w:lvlText w:val="%4."/>
      <w:lvlJc w:val="left"/>
      <w:pPr>
        <w:ind w:hanging="420" w:left="1823"/>
      </w:pPr>
    </w:lvl>
    <w:lvl w:ilvl="4" w:tentative="0">
      <w:start w:val="1"/>
      <w:numFmt w:val="lowerLetter"/>
      <w:lvlText w:val="%5)"/>
      <w:lvlJc w:val="left"/>
      <w:pPr>
        <w:ind w:hanging="420" w:left="2243"/>
      </w:pPr>
    </w:lvl>
    <w:lvl w:ilvl="5" w:tentative="0">
      <w:start w:val="1"/>
      <w:numFmt w:val="lowerRoman"/>
      <w:lvlText w:val="%6."/>
      <w:lvlJc w:val="right"/>
      <w:pPr>
        <w:ind w:hanging="420" w:left="2663"/>
      </w:pPr>
    </w:lvl>
    <w:lvl w:ilvl="6" w:tentative="0">
      <w:start w:val="1"/>
      <w:numFmt w:val="decimal"/>
      <w:lvlText w:val="%7."/>
      <w:lvlJc w:val="left"/>
      <w:pPr>
        <w:ind w:hanging="420" w:left="3083"/>
      </w:pPr>
    </w:lvl>
    <w:lvl w:ilvl="7" w:tentative="0">
      <w:start w:val="1"/>
      <w:numFmt w:val="lowerLetter"/>
      <w:lvlText w:val="%8)"/>
      <w:lvlJc w:val="left"/>
      <w:pPr>
        <w:ind w:hanging="420" w:left="3503"/>
      </w:pPr>
    </w:lvl>
    <w:lvl w:ilvl="8" w:tentative="0">
      <w:start w:val="1"/>
      <w:numFmt w:val="lowerRoman"/>
      <w:lvlText w:val="%9."/>
      <w:lvlJc w:val="right"/>
      <w:pPr>
        <w:ind w:hanging="420" w:left="3923"/>
      </w:pPr>
    </w:lvl>
  </w:abstractNum>
  <w:abstractNum w:abstractNumId="19">
    <w:nsid w:val="6E87019F"/>
    <w:multiLevelType w:val="multilevel"/>
    <w:tmpl w:val="6E87019F"/>
    <w:lvl w:ilvl="0" w:tentative="0">
      <w:start w:val="1"/>
      <w:numFmt w:val="chineseCountingThousand"/>
      <w:pStyle w:val="484"/>
      <w:lvlText w:val="%1、"/>
      <w:lvlJc w:val="left"/>
      <w:pPr>
        <w:ind w:hanging="425" w:left="425"/>
      </w:pPr>
    </w:lvl>
    <w:lvl w:ilvl="1" w:tentative="0">
      <w:start w:val="1"/>
      <w:numFmt w:val="decimal"/>
      <w:lvlText w:val="%1.%2"/>
      <w:lvlJc w:val="left"/>
      <w:pPr>
        <w:ind w:hanging="567" w:left="992"/>
      </w:pPr>
    </w:lvl>
    <w:lvl w:ilvl="2" w:tentative="0">
      <w:start w:val="1"/>
      <w:numFmt w:val="decimal"/>
      <w:lvlText w:val="%1.%2.%3"/>
      <w:lvlJc w:val="left"/>
      <w:pPr>
        <w:ind w:hanging="567" w:left="1418"/>
      </w:pPr>
    </w:lvl>
    <w:lvl w:ilvl="3" w:tentative="0">
      <w:start w:val="1"/>
      <w:numFmt w:val="decimal"/>
      <w:lvlText w:val="%1.%2.%3.%4"/>
      <w:lvlJc w:val="left"/>
      <w:pPr>
        <w:ind w:hanging="708" w:left="1984"/>
      </w:pPr>
    </w:lvl>
    <w:lvl w:ilvl="4" w:tentative="0">
      <w:start w:val="1"/>
      <w:numFmt w:val="decimal"/>
      <w:lvlText w:val="%1.%2.%3.%4.%5"/>
      <w:lvlJc w:val="left"/>
      <w:pPr>
        <w:ind w:hanging="850" w:left="2551"/>
      </w:pPr>
    </w:lvl>
    <w:lvl w:ilvl="5" w:tentative="0">
      <w:start w:val="1"/>
      <w:numFmt w:val="decimal"/>
      <w:lvlText w:val="%1.%2.%3.%4.%5.%6"/>
      <w:lvlJc w:val="left"/>
      <w:pPr>
        <w:ind w:hanging="1134" w:left="3260"/>
      </w:pPr>
    </w:lvl>
    <w:lvl w:ilvl="6" w:tentative="0">
      <w:start w:val="1"/>
      <w:numFmt w:val="decimal"/>
      <w:lvlText w:val="%1.%2.%3.%4.%5.%6.%7"/>
      <w:lvlJc w:val="left"/>
      <w:pPr>
        <w:ind w:hanging="1276" w:left="3827"/>
      </w:pPr>
    </w:lvl>
    <w:lvl w:ilvl="7" w:tentative="0">
      <w:start w:val="1"/>
      <w:numFmt w:val="decimal"/>
      <w:lvlText w:val="%1.%2.%3.%4.%5.%6.%7.%8"/>
      <w:lvlJc w:val="left"/>
      <w:pPr>
        <w:ind w:hanging="1418" w:left="4394"/>
      </w:pPr>
    </w:lvl>
    <w:lvl w:ilvl="8" w:tentative="0">
      <w:start w:val="1"/>
      <w:numFmt w:val="decimal"/>
      <w:lvlText w:val="%1.%2.%3.%4.%5.%6.%7.%8.%9"/>
      <w:lvlJc w:val="left"/>
      <w:pPr>
        <w:ind w:hanging="1700" w:left="5102"/>
      </w:pPr>
    </w:lvl>
  </w:abstractNum>
  <w:abstractNum w:abstractNumId="2">
    <w:nsid w:val="0000000B"/>
    <w:multiLevelType w:val="multilevel"/>
    <w:tmpl w:val="0000000B"/>
    <w:lvl w:ilvl="0" w:tentative="0">
      <w:start w:val="6"/>
      <w:numFmt w:val="decimal"/>
      <w:suff w:val="nothing"/>
      <w:lvlText w:val="%1."/>
      <w:lvlJc w:val="left"/>
    </w:lvl>
    <w:lvl w:ilvl="1" w:tentative="0">
      <w:start w:val="1"/>
      <w:numFmt w:val="decimal"/>
      <w:lvlText w:val="%1.%2"/>
      <w:lvlJc w:val="left"/>
      <w:pPr>
        <w:tabs>
          <w:tab w:val="left" w:pos="1021"/>
        </w:tabs>
        <w:ind w:hanging="596" w:left="3819"/>
      </w:pPr>
      <w:rPr>
        <w:b w:val="1"/>
        <w:i w:val="0"/>
        <w:sz w:val="28"/>
        <w:rFonts w:ascii="Times New Roman" w:hAnsi="Times New Roman" w:hint="default"/>
      </w:rPr>
    </w:lvl>
    <w:lvl w:ilvl="2" w:tentative="0">
      <w:start w:val="1"/>
      <w:numFmt w:val="decimal"/>
      <w:pStyle w:val="209"/>
      <w:lvlText w:val="%1.%2.%3"/>
      <w:lvlJc w:val="left"/>
      <w:pPr>
        <w:tabs>
          <w:tab w:val="left" w:pos="1588"/>
        </w:tabs>
        <w:ind w:hanging="737" w:left="1588"/>
      </w:pPr>
      <w:rPr>
        <w:b w:val="1"/>
        <w:i w:val="0"/>
        <w:sz w:val="24"/>
        <w:rFonts w:ascii="Times New Roman" w:hAnsi="Times New Roman" w:hint="default"/>
      </w:rPr>
    </w:lvl>
    <w:lvl w:ilvl="3" w:tentative="0">
      <w:start w:val="1"/>
      <w:numFmt w:val="decimal"/>
      <w:lvlText w:val="%1.%2.%3.%4"/>
      <w:lvlJc w:val="left"/>
      <w:pPr>
        <w:tabs>
          <w:tab w:val="left" w:pos="2155"/>
        </w:tabs>
        <w:ind w:hanging="1078" w:left="2155"/>
      </w:pPr>
      <w:rPr>
        <w:b w:val="0"/>
        <w:i w:val="0"/>
        <w:sz w:val="24"/>
        <w:rFonts w:ascii="Arial" w:hAnsi="Arial" w:hint="default"/>
      </w:rPr>
    </w:lvl>
    <w:lvl w:ilvl="4" w:tentative="0">
      <w:start w:val="1"/>
      <w:numFmt w:val="decimal"/>
      <w:lvlText w:val="%1.%2.%3.%4.%5"/>
      <w:lvlJc w:val="left"/>
      <w:pPr>
        <w:tabs>
          <w:tab w:val="left" w:pos="3141"/>
        </w:tabs>
        <w:ind w:hanging="850" w:left="2551"/>
      </w:pPr>
      <w:rPr>
        <w:rFonts w:hint="eastAsia"/>
      </w:rPr>
    </w:lvl>
    <w:lvl w:ilvl="5" w:tentative="0">
      <w:start w:val="1"/>
      <w:numFmt w:val="decimal"/>
      <w:lvlText w:val="%1.%2.%3.%4.%5.%6"/>
      <w:lvlJc w:val="left"/>
      <w:pPr>
        <w:tabs>
          <w:tab w:val="left" w:pos="3566"/>
        </w:tabs>
        <w:ind w:hanging="1134" w:left="3260"/>
      </w:pPr>
      <w:rPr>
        <w:rFonts w:hint="eastAsia"/>
      </w:rPr>
    </w:lvl>
    <w:lvl w:ilvl="6" w:tentative="0">
      <w:start w:val="1"/>
      <w:numFmt w:val="decimal"/>
      <w:lvlText w:val="%1.%2.%3.%4.%5.%6.%7"/>
      <w:lvlJc w:val="left"/>
      <w:pPr>
        <w:tabs>
          <w:tab w:val="left" w:pos="4351"/>
        </w:tabs>
        <w:ind w:hanging="1276" w:left="3827"/>
      </w:pPr>
      <w:rPr>
        <w:rFonts w:hint="eastAsia"/>
      </w:rPr>
    </w:lvl>
    <w:lvl w:ilvl="7" w:tentative="0">
      <w:start w:val="1"/>
      <w:numFmt w:val="decimal"/>
      <w:lvlText w:val="%1.%2.%3.%4.%5.%6.%7.%8"/>
      <w:lvlJc w:val="left"/>
      <w:pPr>
        <w:tabs>
          <w:tab w:val="left" w:pos="5136"/>
        </w:tabs>
        <w:ind w:hanging="1418" w:left="4394"/>
      </w:pPr>
      <w:rPr>
        <w:rFonts w:hint="eastAsia"/>
      </w:rPr>
    </w:lvl>
    <w:lvl w:ilvl="8" w:tentative="0">
      <w:start w:val="1"/>
      <w:numFmt w:val="decimal"/>
      <w:lvlText w:val="%1.%2.%3.%4.%5.%6.%7.%8.%9"/>
      <w:lvlJc w:val="left"/>
      <w:pPr>
        <w:tabs>
          <w:tab w:val="left" w:pos="5562"/>
        </w:tabs>
        <w:ind w:hanging="1700" w:left="5102"/>
      </w:pPr>
      <w:rPr>
        <w:rFonts w:hint="eastAsia"/>
      </w:rPr>
    </w:lvl>
  </w:abstractNum>
  <w:abstractNum w:abstractNumId="3">
    <w:nsid w:val="0000000C"/>
    <w:multiLevelType w:val="multilevel"/>
    <w:tmpl w:val="0000000C"/>
    <w:lvl w:ilvl="0" w:tentative="0">
      <w:start w:val="5"/>
      <w:numFmt w:val="japaneseCounting"/>
      <w:pStyle w:val="370"/>
      <w:lvlText w:val="第%1章"/>
      <w:lvlJc w:val="left"/>
      <w:pPr>
        <w:tabs>
          <w:tab w:val="left" w:pos="1665"/>
        </w:tabs>
        <w:ind w:hanging="1665" w:left="1665"/>
      </w:pPr>
      <w:rPr>
        <w:rFonts w:hint="default"/>
      </w:rPr>
    </w:lvl>
    <w:lvl w:ilvl="1" w:tentative="0">
      <w:start w:val="1"/>
      <w:numFmt w:val="lowerLetter"/>
      <w:lvlText w:val="%2)"/>
      <w:lvlJc w:val="left"/>
      <w:pPr>
        <w:tabs>
          <w:tab w:val="left" w:pos="840"/>
        </w:tabs>
        <w:ind w:hanging="420" w:left="840"/>
      </w:pPr>
    </w:lvl>
    <w:lvl w:ilvl="2" w:tentative="0">
      <w:start w:val="1"/>
      <w:numFmt w:val="lowerRoman"/>
      <w:lvlText w:val="%3."/>
      <w:lvlJc w:val="right"/>
      <w:pPr>
        <w:tabs>
          <w:tab w:val="left" w:pos="1260"/>
        </w:tabs>
        <w:ind w:hanging="420" w:left="1260"/>
      </w:pPr>
    </w:lvl>
    <w:lvl w:ilvl="3" w:tentative="0">
      <w:start w:val="1"/>
      <w:numFmt w:val="decimal"/>
      <w:lvlText w:val="%4."/>
      <w:lvlJc w:val="left"/>
      <w:pPr>
        <w:tabs>
          <w:tab w:val="left" w:pos="1680"/>
        </w:tabs>
        <w:ind w:hanging="420" w:left="1680"/>
      </w:pPr>
    </w:lvl>
    <w:lvl w:ilvl="4" w:tentative="0">
      <w:start w:val="1"/>
      <w:numFmt w:val="lowerLetter"/>
      <w:pStyle w:val="148"/>
      <w:lvlText w:val="%5)"/>
      <w:lvlJc w:val="left"/>
      <w:pPr>
        <w:tabs>
          <w:tab w:val="left" w:pos="2100"/>
        </w:tabs>
        <w:ind w:hanging="420" w:left="2100"/>
      </w:pPr>
    </w:lvl>
    <w:lvl w:ilvl="5" w:tentative="0">
      <w:start w:val="1"/>
      <w:numFmt w:val="lowerRoman"/>
      <w:lvlText w:val="%6."/>
      <w:lvlJc w:val="right"/>
      <w:pPr>
        <w:tabs>
          <w:tab w:val="left" w:pos="2520"/>
        </w:tabs>
        <w:ind w:hanging="420" w:left="2520"/>
      </w:pPr>
    </w:lvl>
    <w:lvl w:ilvl="6" w:tentative="0">
      <w:start w:val="1"/>
      <w:numFmt w:val="decimal"/>
      <w:lvlText w:val="%7."/>
      <w:lvlJc w:val="left"/>
      <w:pPr>
        <w:tabs>
          <w:tab w:val="left" w:pos="2940"/>
        </w:tabs>
        <w:ind w:hanging="420" w:left="2940"/>
      </w:pPr>
    </w:lvl>
    <w:lvl w:ilvl="7" w:tentative="0">
      <w:start w:val="1"/>
      <w:numFmt w:val="lowerLetter"/>
      <w:lvlText w:val="%8)"/>
      <w:lvlJc w:val="left"/>
      <w:pPr>
        <w:tabs>
          <w:tab w:val="left" w:pos="3360"/>
        </w:tabs>
        <w:ind w:hanging="420" w:left="3360"/>
      </w:pPr>
    </w:lvl>
    <w:lvl w:ilvl="8" w:tentative="0">
      <w:start w:val="1"/>
      <w:numFmt w:val="lowerRoman"/>
      <w:lvlText w:val="%9."/>
      <w:lvlJc w:val="right"/>
      <w:pPr>
        <w:tabs>
          <w:tab w:val="left" w:pos="3780"/>
        </w:tabs>
        <w:ind w:hanging="420" w:left="3780"/>
      </w:pPr>
    </w:lvl>
  </w:abstractNum>
  <w:abstractNum w:abstractNumId="4">
    <w:nsid w:val="0000000D"/>
    <w:multiLevelType w:val="multilevel"/>
    <w:tmpl w:val="0000000D"/>
    <w:lvl w:ilvl="0" w:tentative="0">
      <w:start w:val="1"/>
      <w:numFmt w:val="decimal"/>
      <w:pStyle w:val="64"/>
      <w:lvlText w:val="%1"/>
      <w:lvlJc w:val="left"/>
      <w:pPr>
        <w:tabs>
          <w:tab w:val="left" w:pos="425"/>
        </w:tabs>
        <w:ind w:hanging="425" w:left="425"/>
      </w:pPr>
      <w:rPr>
        <w:rFonts w:hint="default"/>
      </w:rPr>
    </w:lvl>
    <w:lvl w:ilvl="1" w:tentative="0">
      <w:start w:val="1"/>
      <w:numFmt w:val="lowerLetter"/>
      <w:lvlText w:val="%2)"/>
      <w:lvlJc w:val="left"/>
      <w:pPr>
        <w:tabs>
          <w:tab w:val="left" w:pos="840"/>
        </w:tabs>
        <w:ind w:hanging="420" w:left="840"/>
      </w:pPr>
      <w:rPr>
        <w:rFonts w:hint="default"/>
      </w:rPr>
    </w:lvl>
    <w:lvl w:ilvl="2" w:tentative="0">
      <w:start w:val="1"/>
      <w:numFmt w:val="lowerRoman"/>
      <w:lvlText w:val="%3."/>
      <w:lvlJc w:val="left"/>
      <w:pPr>
        <w:tabs>
          <w:tab w:val="left" w:pos="1260"/>
        </w:tabs>
        <w:ind w:hanging="420" w:left="1260"/>
      </w:pPr>
      <w:rPr>
        <w:rFonts w:hint="default"/>
      </w:rPr>
    </w:lvl>
    <w:lvl w:ilvl="3" w:tentative="0">
      <w:start w:val="1"/>
      <w:numFmt w:val="decimal"/>
      <w:lvlText w:val="%4."/>
      <w:lvlJc w:val="left"/>
      <w:pPr>
        <w:tabs>
          <w:tab w:val="left" w:pos="1680"/>
        </w:tabs>
        <w:ind w:hanging="420" w:left="1680"/>
      </w:pPr>
      <w:rPr>
        <w:rFonts w:hint="default"/>
      </w:rPr>
    </w:lvl>
    <w:lvl w:ilvl="4" w:tentative="0">
      <w:start w:val="1"/>
      <w:numFmt w:val="lowerLetter"/>
      <w:lvlText w:val="%5)"/>
      <w:lvlJc w:val="left"/>
      <w:pPr>
        <w:tabs>
          <w:tab w:val="left" w:pos="2100"/>
        </w:tabs>
        <w:ind w:hanging="420" w:left="2100"/>
      </w:pPr>
      <w:rPr>
        <w:rFonts w:hint="default"/>
      </w:rPr>
    </w:lvl>
    <w:lvl w:ilvl="5" w:tentative="0">
      <w:start w:val="1"/>
      <w:numFmt w:val="lowerRoman"/>
      <w:lvlText w:val="%6."/>
      <w:lvlJc w:val="left"/>
      <w:pPr>
        <w:tabs>
          <w:tab w:val="left" w:pos="2520"/>
        </w:tabs>
        <w:ind w:hanging="420" w:left="2520"/>
      </w:pPr>
      <w:rPr>
        <w:rFonts w:hint="default"/>
      </w:rPr>
    </w:lvl>
    <w:lvl w:ilvl="6" w:tentative="0">
      <w:start w:val="1"/>
      <w:numFmt w:val="decimal"/>
      <w:lvlText w:val="%7."/>
      <w:lvlJc w:val="left"/>
      <w:pPr>
        <w:tabs>
          <w:tab w:val="left" w:pos="2940"/>
        </w:tabs>
        <w:ind w:hanging="420" w:left="2940"/>
      </w:pPr>
      <w:rPr>
        <w:rFonts w:hint="default"/>
      </w:rPr>
    </w:lvl>
    <w:lvl w:ilvl="7" w:tentative="0">
      <w:start w:val="1"/>
      <w:numFmt w:val="lowerLetter"/>
      <w:lvlText w:val="%8)"/>
      <w:lvlJc w:val="left"/>
      <w:pPr>
        <w:tabs>
          <w:tab w:val="left" w:pos="3360"/>
        </w:tabs>
        <w:ind w:hanging="420" w:left="3360"/>
      </w:pPr>
      <w:rPr>
        <w:rFonts w:hint="default"/>
      </w:rPr>
    </w:lvl>
    <w:lvl w:ilvl="8" w:tentative="0">
      <w:start w:val="1"/>
      <w:numFmt w:val="lowerRoman"/>
      <w:lvlText w:val="%9."/>
      <w:lvlJc w:val="left"/>
      <w:pPr>
        <w:tabs>
          <w:tab w:val="left" w:pos="3780"/>
        </w:tabs>
        <w:ind w:hanging="420" w:left="3780"/>
      </w:pPr>
      <w:rPr>
        <w:rFonts w:hint="default"/>
      </w:rPr>
    </w:lvl>
  </w:abstractNum>
  <w:abstractNum w:abstractNumId="5">
    <w:nsid w:val="0000000E"/>
    <w:multiLevelType w:val="singleLevel"/>
    <w:tmpl w:val="0000000E"/>
    <w:lvl w:ilvl="0" w:tentative="0">
      <w:start w:val="1"/>
      <w:numFmt w:val="upperLetter"/>
      <w:pStyle w:val="20"/>
      <w:suff w:val="nothing"/>
      <w:lvlText w:val="%1."/>
      <w:lvlJc w:val="left"/>
    </w:lvl>
  </w:abstractNum>
  <w:abstractNum w:abstractNumId="6">
    <w:nsid w:val="00000010"/>
    <w:multiLevelType w:val="singleLevel"/>
    <w:tmpl w:val="00000010"/>
    <w:lvl w:ilvl="0" w:tentative="0">
      <w:start w:val="1"/>
      <w:numFmt w:val="lowerLetter"/>
      <w:pStyle w:val="307"/>
      <w:lvlText w:val="%1."/>
      <w:lvlJc w:val="left"/>
      <w:pPr>
        <w:tabs>
          <w:tab w:val="left" w:pos="288"/>
        </w:tabs>
        <w:ind w:hanging="288" w:left="288"/>
      </w:pPr>
      <w:rPr>
        <w:rFonts w:hint="default"/>
      </w:rPr>
    </w:lvl>
  </w:abstractNum>
  <w:abstractNum w:abstractNumId="7">
    <w:nsid w:val="00000012"/>
    <w:multiLevelType w:val="multilevel"/>
    <w:tmpl w:val="00000012"/>
    <w:lvl w:ilvl="0" w:tentative="0">
      <w:start w:val="1"/>
      <w:numFmt w:val="decimal"/>
      <w:pStyle w:val="47"/>
      <w:lvlText w:val="%1."/>
      <w:lvlJc w:val="left"/>
      <w:pPr>
        <w:tabs>
          <w:tab w:val="left" w:pos="780"/>
        </w:tabs>
        <w:ind w:hanging="360" w:left="780"/>
      </w:pPr>
      <w:rPr>
        <w:rFonts w:hint="default"/>
      </w:rPr>
    </w:lvl>
    <w:lvl w:ilvl="1" w:tentative="0">
      <w:start w:val="1"/>
      <w:numFmt w:val="lowerLetter"/>
      <w:pStyle w:val="264"/>
      <w:lvlText w:val="%2)"/>
      <w:lvlJc w:val="left"/>
      <w:pPr>
        <w:tabs>
          <w:tab w:val="left" w:pos="1260"/>
        </w:tabs>
        <w:ind w:hanging="420" w:left="1260"/>
      </w:pPr>
    </w:lvl>
    <w:lvl w:ilvl="2" w:tentative="0">
      <w:start w:val="1"/>
      <w:numFmt w:val="lowerRoman"/>
      <w:pStyle w:val="263"/>
      <w:lvlText w:val="%3."/>
      <w:lvlJc w:val="right"/>
      <w:pPr>
        <w:tabs>
          <w:tab w:val="left" w:pos="1680"/>
        </w:tabs>
        <w:ind w:hanging="420" w:left="1680"/>
      </w:pPr>
    </w:lvl>
    <w:lvl w:ilvl="3" w:tentative="0">
      <w:start w:val="1"/>
      <w:numFmt w:val="decimal"/>
      <w:lvlText w:val="%4."/>
      <w:lvlJc w:val="left"/>
      <w:pPr>
        <w:tabs>
          <w:tab w:val="left" w:pos="2100"/>
        </w:tabs>
        <w:ind w:hanging="420" w:left="2100"/>
      </w:pPr>
    </w:lvl>
    <w:lvl w:ilvl="4" w:tentative="0">
      <w:start w:val="1"/>
      <w:numFmt w:val="lowerLetter"/>
      <w:lvlText w:val="%5)"/>
      <w:lvlJc w:val="left"/>
      <w:pPr>
        <w:tabs>
          <w:tab w:val="left" w:pos="2520"/>
        </w:tabs>
        <w:ind w:hanging="420" w:left="2520"/>
      </w:pPr>
    </w:lvl>
    <w:lvl w:ilvl="5" w:tentative="0">
      <w:start w:val="1"/>
      <w:numFmt w:val="lowerRoman"/>
      <w:lvlText w:val="%6."/>
      <w:lvlJc w:val="right"/>
      <w:pPr>
        <w:tabs>
          <w:tab w:val="left" w:pos="2940"/>
        </w:tabs>
        <w:ind w:hanging="420" w:left="2940"/>
      </w:pPr>
    </w:lvl>
    <w:lvl w:ilvl="6" w:tentative="0">
      <w:start w:val="1"/>
      <w:numFmt w:val="decimal"/>
      <w:lvlText w:val="%7."/>
      <w:lvlJc w:val="left"/>
      <w:pPr>
        <w:tabs>
          <w:tab w:val="left" w:pos="3360"/>
        </w:tabs>
        <w:ind w:hanging="420" w:left="3360"/>
      </w:pPr>
    </w:lvl>
    <w:lvl w:ilvl="7" w:tentative="0">
      <w:start w:val="1"/>
      <w:numFmt w:val="lowerLetter"/>
      <w:lvlText w:val="%8)"/>
      <w:lvlJc w:val="left"/>
      <w:pPr>
        <w:tabs>
          <w:tab w:val="left" w:pos="3780"/>
        </w:tabs>
        <w:ind w:hanging="420" w:left="3780"/>
      </w:pPr>
    </w:lvl>
    <w:lvl w:ilvl="8" w:tentative="0">
      <w:start w:val="1"/>
      <w:numFmt w:val="lowerRoman"/>
      <w:lvlText w:val="%9."/>
      <w:lvlJc w:val="right"/>
      <w:pPr>
        <w:tabs>
          <w:tab w:val="left" w:pos="4200"/>
        </w:tabs>
        <w:ind w:hanging="420" w:left="4200"/>
      </w:pPr>
    </w:lvl>
  </w:abstractNum>
  <w:abstractNum w:abstractNumId="8">
    <w:nsid w:val="00000013"/>
    <w:multiLevelType w:val="singleLevel"/>
    <w:tmpl w:val="00000013"/>
    <w:lvl w:ilvl="0" w:tentative="0">
      <w:start w:val="4"/>
      <w:numFmt w:val="decimal"/>
      <w:pStyle w:val="23"/>
      <w:suff w:val="nothing"/>
      <w:lvlText w:val="%1."/>
      <w:lvlJc w:val="left"/>
    </w:lvl>
  </w:abstractNum>
  <w:abstractNum w:abstractNumId="9">
    <w:nsid w:val="00000014"/>
    <w:multiLevelType w:val="singleLevel"/>
    <w:tmpl w:val="00000014"/>
    <w:lvl w:ilvl="0" w:tentative="0">
      <w:start w:val="6"/>
      <w:numFmt w:val="chineseCounting"/>
      <w:pStyle w:val="46"/>
      <w:suff w:val="space"/>
      <w:lvlText w:val="第%1章"/>
      <w:lvlJc w:val="left"/>
    </w:lvl>
  </w:abstractNum>
  <w:num w:numId="1">
    <w:abstractNumId w:val="12"/>
  </w:num>
  <w:num w:numId="10">
    <w:abstractNumId w:val="4"/>
  </w:num>
  <w:num w:numId="11">
    <w:abstractNumId w:val="3"/>
  </w:num>
  <w:num w:numId="12">
    <w:abstractNumId w:val="10"/>
  </w:num>
  <w:num w:numId="13">
    <w:abstractNumId w:val="2"/>
  </w:num>
  <w:num w:numId="14">
    <w:abstractNumId w:val="11"/>
  </w:num>
  <w:num w:numId="15">
    <w:abstractNumId w:val="6"/>
  </w:num>
  <w:num w:numId="16">
    <w:abstractNumId w:val="19"/>
  </w:num>
  <w:num w:numId="17">
    <w:abstractNumId w:val="18"/>
  </w:num>
  <w:num w:numId="18">
    <w:abstractNumId w:val="0"/>
  </w:num>
  <w:num w:numId="19">
    <w:abstractNumId w:val="17"/>
  </w:num>
  <w:num w:numId="2">
    <w:abstractNumId w:val="14"/>
  </w:num>
  <w:num w:numId="20">
    <w:abstractNumId w:val="16"/>
  </w:num>
  <w:num w:numId="3">
    <w:abstractNumId w:val="5"/>
  </w:num>
  <w:num w:numId="4">
    <w:abstractNumId w:val="8"/>
  </w:num>
  <w:num w:numId="5">
    <w:abstractNumId w:val="1"/>
  </w:num>
  <w:num w:numId="6">
    <w:abstractNumId w:val="15"/>
  </w:num>
  <w:num w:numId="7">
    <w:abstractNumId w:val="13"/>
  </w:num>
  <w:num w:numId="8">
    <w:abstractNumId w:val="9"/>
  </w:num>
  <w:num w:numId="9">
    <w:abstractNumId w:val="7"/>
  </w:num>
</w:numbering>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rawingGridHorizontalSpacing w:val="105"/>
  <w:displayHorizontalDrawingGridEvery w:val="1"/>
  <w:displayVerticalDrawingGridEvery w:val="1"/>
  <w:characterSpacingControl w:val="compressPunctuation"/>
  <w:zoom w:percent="119"/>
  <w:compat>
    <w:spaceForUL/>
    <w:balanceSingleByteDoubleByteWidth/>
    <w:doNotLeaveBackslashAlon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172A27"/>
    <w:rsid w:val="00003FA7"/>
    <w:rsid w:val="00010F48"/>
    <w:rsid w:val="00013073"/>
    <w:rsid w:val="00020AC8"/>
    <w:rsid w:val="00034031"/>
    <w:rsid w:val="00051C8D"/>
    <w:rsid w:val="00052E29"/>
    <w:rsid w:val="000569F8"/>
    <w:rsid w:val="0006629D"/>
    <w:rsid w:val="00066D9C"/>
    <w:rsid w:val="00072B36"/>
    <w:rsid w:val="000857B1"/>
    <w:rsid w:val="00085FB4"/>
    <w:rsid w:val="00091A6C"/>
    <w:rsid w:val="000A1356"/>
    <w:rsid w:val="000A22C8"/>
    <w:rsid w:val="000A6EB7"/>
    <w:rsid w:val="000B0360"/>
    <w:rsid w:val="000B0A75"/>
    <w:rsid w:val="000B138B"/>
    <w:rsid w:val="000B18D2"/>
    <w:rsid w:val="000B54F4"/>
    <w:rsid w:val="000D09BF"/>
    <w:rsid w:val="000D155B"/>
    <w:rsid w:val="000F052E"/>
    <w:rsid w:val="0010556F"/>
    <w:rsid w:val="00107492"/>
    <w:rsid w:val="0011265C"/>
    <w:rsid w:val="001168FB"/>
    <w:rsid w:val="001204BC"/>
    <w:rsid w:val="001425AE"/>
    <w:rsid w:val="00147D2D"/>
    <w:rsid w:val="00151DFC"/>
    <w:rsid w:val="00166308"/>
    <w:rsid w:val="001741B3"/>
    <w:rsid w:val="001775B9"/>
    <w:rsid w:val="001804D4"/>
    <w:rsid w:val="00185E45"/>
    <w:rsid w:val="00191174"/>
    <w:rsid w:val="00193C02"/>
    <w:rsid w:val="00194F2C"/>
    <w:rsid w:val="001B1E58"/>
    <w:rsid w:val="001B3C9F"/>
    <w:rsid w:val="001C081D"/>
    <w:rsid w:val="001C0D66"/>
    <w:rsid w:val="001C351A"/>
    <w:rsid w:val="001D3894"/>
    <w:rsid w:val="001E3EBC"/>
    <w:rsid w:val="001E65CE"/>
    <w:rsid w:val="001E71F9"/>
    <w:rsid w:val="001F5903"/>
    <w:rsid w:val="002013FD"/>
    <w:rsid w:val="002036B5"/>
    <w:rsid w:val="00206CC1"/>
    <w:rsid w:val="00222593"/>
    <w:rsid w:val="002305FA"/>
    <w:rsid w:val="00234EDE"/>
    <w:rsid w:val="00246E69"/>
    <w:rsid w:val="00253256"/>
    <w:rsid w:val="00261970"/>
    <w:rsid w:val="00264F09"/>
    <w:rsid w:val="00292403"/>
    <w:rsid w:val="00294576"/>
    <w:rsid w:val="002A55B1"/>
    <w:rsid w:val="002C3C04"/>
    <w:rsid w:val="002D032C"/>
    <w:rsid w:val="002D38B5"/>
    <w:rsid w:val="002D4FE9"/>
    <w:rsid w:val="002D796C"/>
    <w:rsid w:val="002E2E5E"/>
    <w:rsid w:val="002E3AD2"/>
    <w:rsid w:val="002F6140"/>
    <w:rsid w:val="002F7905"/>
    <w:rsid w:val="003006B1"/>
    <w:rsid w:val="0031377B"/>
    <w:rsid w:val="0031658B"/>
    <w:rsid w:val="00331CA7"/>
    <w:rsid w:val="003361BC"/>
    <w:rsid w:val="0033643E"/>
    <w:rsid w:val="0034315F"/>
    <w:rsid w:val="003607D7"/>
    <w:rsid w:val="003618D0"/>
    <w:rsid w:val="00366D19"/>
    <w:rsid w:val="00373C11"/>
    <w:rsid w:val="00377F52"/>
    <w:rsid w:val="00381EE4"/>
    <w:rsid w:val="00385545"/>
    <w:rsid w:val="00392589"/>
    <w:rsid w:val="003A0255"/>
    <w:rsid w:val="003A3D75"/>
    <w:rsid w:val="003B0F71"/>
    <w:rsid w:val="003B3FEA"/>
    <w:rsid w:val="003B50AD"/>
    <w:rsid w:val="003C0A06"/>
    <w:rsid w:val="003C6593"/>
    <w:rsid w:val="003C6782"/>
    <w:rsid w:val="003C70ED"/>
    <w:rsid w:val="003D6304"/>
    <w:rsid w:val="003D7594"/>
    <w:rsid w:val="003D7956"/>
    <w:rsid w:val="003E3888"/>
    <w:rsid w:val="003E5C60"/>
    <w:rsid w:val="00400DAA"/>
    <w:rsid w:val="00410E8C"/>
    <w:rsid w:val="00413241"/>
    <w:rsid w:val="00423B6F"/>
    <w:rsid w:val="00434DD2"/>
    <w:rsid w:val="00443598"/>
    <w:rsid w:val="00446FEA"/>
    <w:rsid w:val="00453679"/>
    <w:rsid w:val="00453CDB"/>
    <w:rsid w:val="00456575"/>
    <w:rsid w:val="00467D48"/>
    <w:rsid w:val="00472134"/>
    <w:rsid w:val="00473D63"/>
    <w:rsid w:val="004756A9"/>
    <w:rsid w:val="00496CDE"/>
    <w:rsid w:val="004A5163"/>
    <w:rsid w:val="004A7141"/>
    <w:rsid w:val="004B0262"/>
    <w:rsid w:val="004B36EE"/>
    <w:rsid w:val="004B373E"/>
    <w:rsid w:val="004B5BA5"/>
    <w:rsid w:val="004D0161"/>
    <w:rsid w:val="004D64B2"/>
    <w:rsid w:val="004F0ED9"/>
    <w:rsid w:val="004F6D8D"/>
    <w:rsid w:val="00503C9E"/>
    <w:rsid w:val="00517BF4"/>
    <w:rsid w:val="00521D04"/>
    <w:rsid w:val="005262EF"/>
    <w:rsid w:val="00531C03"/>
    <w:rsid w:val="00534303"/>
    <w:rsid w:val="0053646B"/>
    <w:rsid w:val="005367EF"/>
    <w:rsid w:val="00540721"/>
    <w:rsid w:val="00543EDF"/>
    <w:rsid w:val="005467D3"/>
    <w:rsid w:val="00554B6E"/>
    <w:rsid w:val="0055719E"/>
    <w:rsid w:val="00562024"/>
    <w:rsid w:val="00563AA5"/>
    <w:rsid w:val="0057255D"/>
    <w:rsid w:val="00575EF2"/>
    <w:rsid w:val="0058429A"/>
    <w:rsid w:val="005847B1"/>
    <w:rsid w:val="005A025F"/>
    <w:rsid w:val="005A7A71"/>
    <w:rsid w:val="005B4357"/>
    <w:rsid w:val="005C230A"/>
    <w:rsid w:val="005C2A7E"/>
    <w:rsid w:val="005C6BCE"/>
    <w:rsid w:val="005C73ED"/>
    <w:rsid w:val="005D0192"/>
    <w:rsid w:val="005D40CD"/>
    <w:rsid w:val="005F3374"/>
    <w:rsid w:val="005F495E"/>
    <w:rsid w:val="005F521C"/>
    <w:rsid w:val="00601932"/>
    <w:rsid w:val="006050AD"/>
    <w:rsid w:val="0061378D"/>
    <w:rsid w:val="00613ED5"/>
    <w:rsid w:val="00622BB8"/>
    <w:rsid w:val="00625190"/>
    <w:rsid w:val="00645EC8"/>
    <w:rsid w:val="00651F3B"/>
    <w:rsid w:val="006639FC"/>
    <w:rsid w:val="00666F1C"/>
    <w:rsid w:val="0067622B"/>
    <w:rsid w:val="006A0A54"/>
    <w:rsid w:val="006A20B4"/>
    <w:rsid w:val="006A6059"/>
    <w:rsid w:val="006A7D4D"/>
    <w:rsid w:val="006C4F88"/>
    <w:rsid w:val="006C69DA"/>
    <w:rsid w:val="006E2ED1"/>
    <w:rsid w:val="006F001E"/>
    <w:rsid w:val="006F49E1"/>
    <w:rsid w:val="006F5265"/>
    <w:rsid w:val="0070339B"/>
    <w:rsid w:val="007043DE"/>
    <w:rsid w:val="0070574A"/>
    <w:rsid w:val="007173E0"/>
    <w:rsid w:val="0072660E"/>
    <w:rsid w:val="0073369D"/>
    <w:rsid w:val="0073405E"/>
    <w:rsid w:val="00736CF2"/>
    <w:rsid w:val="00742463"/>
    <w:rsid w:val="007463F2"/>
    <w:rsid w:val="00750C84"/>
    <w:rsid w:val="00751AF7"/>
    <w:rsid w:val="00760B2F"/>
    <w:rsid w:val="00766676"/>
    <w:rsid w:val="00777A9B"/>
    <w:rsid w:val="00782129"/>
    <w:rsid w:val="0078662F"/>
    <w:rsid w:val="00791DEB"/>
    <w:rsid w:val="00792582"/>
    <w:rsid w:val="0079267C"/>
    <w:rsid w:val="007944FF"/>
    <w:rsid w:val="007A0755"/>
    <w:rsid w:val="007A510B"/>
    <w:rsid w:val="007B4B46"/>
    <w:rsid w:val="007D0AB4"/>
    <w:rsid w:val="007D0AD7"/>
    <w:rsid w:val="007E057A"/>
    <w:rsid w:val="007F1114"/>
    <w:rsid w:val="007F76BC"/>
    <w:rsid w:val="00812BD6"/>
    <w:rsid w:val="008133D6"/>
    <w:rsid w:val="0082287B"/>
    <w:rsid w:val="008309C5"/>
    <w:rsid w:val="00832A03"/>
    <w:rsid w:val="0083598F"/>
    <w:rsid w:val="00851DC3"/>
    <w:rsid w:val="00855E69"/>
    <w:rsid w:val="008567A4"/>
    <w:rsid w:val="00864EA3"/>
    <w:rsid w:val="00875EB8"/>
    <w:rsid w:val="008904D2"/>
    <w:rsid w:val="0089384D"/>
    <w:rsid w:val="00894825"/>
    <w:rsid w:val="008A610C"/>
    <w:rsid w:val="008B5FD3"/>
    <w:rsid w:val="008C2D66"/>
    <w:rsid w:val="008D0BCF"/>
    <w:rsid w:val="008E54FC"/>
    <w:rsid w:val="008F054A"/>
    <w:rsid w:val="008F2056"/>
    <w:rsid w:val="008F2734"/>
    <w:rsid w:val="00903697"/>
    <w:rsid w:val="009127B5"/>
    <w:rsid w:val="009165BE"/>
    <w:rsid w:val="00931CC9"/>
    <w:rsid w:val="00935F46"/>
    <w:rsid w:val="0093780C"/>
    <w:rsid w:val="00943588"/>
    <w:rsid w:val="009473C1"/>
    <w:rsid w:val="00947BB2"/>
    <w:rsid w:val="009500AD"/>
    <w:rsid w:val="00952D86"/>
    <w:rsid w:val="0095354E"/>
    <w:rsid w:val="00953752"/>
    <w:rsid w:val="00957C38"/>
    <w:rsid w:val="00963F03"/>
    <w:rsid w:val="00972243"/>
    <w:rsid w:val="00972AB7"/>
    <w:rsid w:val="00974919"/>
    <w:rsid w:val="009758A9"/>
    <w:rsid w:val="00977D56"/>
    <w:rsid w:val="00991D8E"/>
    <w:rsid w:val="00995F70"/>
    <w:rsid w:val="009A720F"/>
    <w:rsid w:val="009D3BF8"/>
    <w:rsid w:val="009D5A93"/>
    <w:rsid w:val="009D5CC3"/>
    <w:rsid w:val="009D6ADA"/>
    <w:rsid w:val="009F2917"/>
    <w:rsid w:val="009F7749"/>
    <w:rsid w:val="00A0085A"/>
    <w:rsid w:val="00A138F2"/>
    <w:rsid w:val="00A30608"/>
    <w:rsid w:val="00A35FBD"/>
    <w:rsid w:val="00A40BDE"/>
    <w:rsid w:val="00A443CD"/>
    <w:rsid w:val="00A6582C"/>
    <w:rsid w:val="00A83100"/>
    <w:rsid w:val="00A83B49"/>
    <w:rsid w:val="00A851ED"/>
    <w:rsid w:val="00A92B45"/>
    <w:rsid w:val="00AA432D"/>
    <w:rsid w:val="00AA446B"/>
    <w:rsid w:val="00AA5302"/>
    <w:rsid w:val="00AB422E"/>
    <w:rsid w:val="00AD10E6"/>
    <w:rsid w:val="00AD2AD9"/>
    <w:rsid w:val="00AD3D60"/>
    <w:rsid w:val="00AD6F2C"/>
    <w:rsid w:val="00AF41C4"/>
    <w:rsid w:val="00B01AAC"/>
    <w:rsid w:val="00B05A3D"/>
    <w:rsid w:val="00B06A6C"/>
    <w:rsid w:val="00B07CA6"/>
    <w:rsid w:val="00B240B2"/>
    <w:rsid w:val="00B273FF"/>
    <w:rsid w:val="00B3254A"/>
    <w:rsid w:val="00B4079D"/>
    <w:rsid w:val="00B40A3B"/>
    <w:rsid w:val="00B47B32"/>
    <w:rsid w:val="00B548E4"/>
    <w:rsid w:val="00B55304"/>
    <w:rsid w:val="00B649A1"/>
    <w:rsid w:val="00B7274A"/>
    <w:rsid w:val="00B80C96"/>
    <w:rsid w:val="00B8567B"/>
    <w:rsid w:val="00B867BE"/>
    <w:rsid w:val="00B95510"/>
    <w:rsid w:val="00B97594"/>
    <w:rsid w:val="00B97873"/>
    <w:rsid w:val="00BA5EFD"/>
    <w:rsid w:val="00BB2716"/>
    <w:rsid w:val="00BB3F45"/>
    <w:rsid w:val="00BC08C8"/>
    <w:rsid w:val="00BC173B"/>
    <w:rsid w:val="00BE1B4C"/>
    <w:rsid w:val="00BE2387"/>
    <w:rsid w:val="00BF2F8E"/>
    <w:rsid w:val="00C0172C"/>
    <w:rsid w:val="00C06091"/>
    <w:rsid w:val="00C123EE"/>
    <w:rsid w:val="00C15FB5"/>
    <w:rsid w:val="00C24FA9"/>
    <w:rsid w:val="00C260D6"/>
    <w:rsid w:val="00C30961"/>
    <w:rsid w:val="00C3266A"/>
    <w:rsid w:val="00C41618"/>
    <w:rsid w:val="00C41A20"/>
    <w:rsid w:val="00C426BC"/>
    <w:rsid w:val="00C52BFA"/>
    <w:rsid w:val="00C56530"/>
    <w:rsid w:val="00C61A81"/>
    <w:rsid w:val="00C70234"/>
    <w:rsid w:val="00C8078F"/>
    <w:rsid w:val="00C81135"/>
    <w:rsid w:val="00C811DF"/>
    <w:rsid w:val="00C8628E"/>
    <w:rsid w:val="00C90904"/>
    <w:rsid w:val="00C970C3"/>
    <w:rsid w:val="00CA4C27"/>
    <w:rsid w:val="00CA55A3"/>
    <w:rsid w:val="00CB1C29"/>
    <w:rsid w:val="00CB4D1F"/>
    <w:rsid w:val="00CC1048"/>
    <w:rsid w:val="00CC5BCF"/>
    <w:rsid w:val="00CE7F88"/>
    <w:rsid w:val="00CF2FB7"/>
    <w:rsid w:val="00CF4C64"/>
    <w:rsid w:val="00D04A10"/>
    <w:rsid w:val="00D070A8"/>
    <w:rsid w:val="00D11135"/>
    <w:rsid w:val="00D17DF3"/>
    <w:rsid w:val="00D25C3E"/>
    <w:rsid w:val="00D37CA4"/>
    <w:rsid w:val="00D43A1B"/>
    <w:rsid w:val="00D47654"/>
    <w:rsid w:val="00D6252F"/>
    <w:rsid w:val="00D65386"/>
    <w:rsid w:val="00D75FC8"/>
    <w:rsid w:val="00D80E52"/>
    <w:rsid w:val="00D852C1"/>
    <w:rsid w:val="00DA2F53"/>
    <w:rsid w:val="00DA7E55"/>
    <w:rsid w:val="00DB1F13"/>
    <w:rsid w:val="00DB1F6A"/>
    <w:rsid w:val="00DB4726"/>
    <w:rsid w:val="00DC1316"/>
    <w:rsid w:val="00DC2187"/>
    <w:rsid w:val="00DD6816"/>
    <w:rsid w:val="00DD7E6B"/>
    <w:rsid w:val="00DF26D4"/>
    <w:rsid w:val="00DF3B85"/>
    <w:rsid w:val="00E10BBE"/>
    <w:rsid w:val="00E11461"/>
    <w:rsid w:val="00E13E27"/>
    <w:rsid w:val="00E21596"/>
    <w:rsid w:val="00E21C58"/>
    <w:rsid w:val="00E2665D"/>
    <w:rsid w:val="00E35060"/>
    <w:rsid w:val="00E60A70"/>
    <w:rsid w:val="00E62498"/>
    <w:rsid w:val="00E668D7"/>
    <w:rsid w:val="00E7335B"/>
    <w:rsid w:val="00E753B4"/>
    <w:rsid w:val="00E76699"/>
    <w:rsid w:val="00E81D61"/>
    <w:rsid w:val="00E856FE"/>
    <w:rsid w:val="00EB1286"/>
    <w:rsid w:val="00EB671F"/>
    <w:rsid w:val="00ED23A1"/>
    <w:rsid w:val="00EE68CA"/>
    <w:rsid w:val="00EF05DF"/>
    <w:rsid w:val="00EF5404"/>
    <w:rsid w:val="00EF63B1"/>
    <w:rsid w:val="00F01247"/>
    <w:rsid w:val="00F144B2"/>
    <w:rsid w:val="00F17727"/>
    <w:rsid w:val="00F25244"/>
    <w:rsid w:val="00F331BF"/>
    <w:rsid w:val="00F332F4"/>
    <w:rsid w:val="00F346D7"/>
    <w:rsid w:val="00F4675D"/>
    <w:rsid w:val="00F478B0"/>
    <w:rsid w:val="00F54567"/>
    <w:rsid w:val="00F55B32"/>
    <w:rsid w:val="00F56290"/>
    <w:rsid w:val="00F654A5"/>
    <w:rsid w:val="00F7578C"/>
    <w:rsid w:val="00F77371"/>
    <w:rsid w:val="00F773BB"/>
    <w:rsid w:val="00F775D2"/>
    <w:rsid w:val="00F80233"/>
    <w:rsid w:val="00F81287"/>
    <w:rsid w:val="00F81AA7"/>
    <w:rsid w:val="00F82A20"/>
    <w:rsid w:val="00F969A5"/>
    <w:rsid w:val="00FA15C9"/>
    <w:rsid w:val="00FB1C67"/>
    <w:rsid w:val="00FB6023"/>
    <w:rsid w:val="00FD27CE"/>
    <w:rsid w:val="00FE039A"/>
    <w:rsid w:val="00FE1942"/>
    <w:rsid w:val="01011432"/>
    <w:rsid w:val="010A6538"/>
    <w:rsid w:val="018D683C"/>
    <w:rsid w:val="018E44DA"/>
    <w:rsid w:val="01B23789"/>
    <w:rsid w:val="020A7E98"/>
    <w:rsid w:val="024A0BB7"/>
    <w:rsid w:val="02994018"/>
    <w:rsid w:val="029F0F02"/>
    <w:rsid w:val="02D026B0"/>
    <w:rsid w:val="03667C72"/>
    <w:rsid w:val="036A1510"/>
    <w:rsid w:val="0387006A"/>
    <w:rsid w:val="03993CB3"/>
    <w:rsid w:val="039C06B4"/>
    <w:rsid w:val="03BC30E5"/>
    <w:rsid w:val="040B187E"/>
    <w:rsid w:val="040C25C7"/>
    <w:rsid w:val="04353B42"/>
    <w:rsid w:val="0468726A"/>
    <w:rsid w:val="04AD3DAA"/>
    <w:rsid w:val="04CB4231"/>
    <w:rsid w:val="04D92A17"/>
    <w:rsid w:val="050D1E93"/>
    <w:rsid w:val="051B12D0"/>
    <w:rsid w:val="055309D1"/>
    <w:rsid w:val="055622AB"/>
    <w:rsid w:val="05571F68"/>
    <w:rsid w:val="0586171E"/>
    <w:rsid w:val="05A5283D"/>
    <w:rsid w:val="05EE7492"/>
    <w:rsid w:val="060305E4"/>
    <w:rsid w:val="06110369"/>
    <w:rsid w:val="062F301B"/>
    <w:rsid w:val="06314567"/>
    <w:rsid w:val="06336531"/>
    <w:rsid w:val="064029FC"/>
    <w:rsid w:val="064C1099"/>
    <w:rsid w:val="065D6223"/>
    <w:rsid w:val="067D0AB4"/>
    <w:rsid w:val="068A7925"/>
    <w:rsid w:val="06A420BF"/>
    <w:rsid w:val="06CB676A"/>
    <w:rsid w:val="06F35CC1"/>
    <w:rsid w:val="06F94107"/>
    <w:rsid w:val="070F5BB9"/>
    <w:rsid w:val="074D7AA8"/>
    <w:rsid w:val="07632E46"/>
    <w:rsid w:val="0774267F"/>
    <w:rsid w:val="0778494E"/>
    <w:rsid w:val="07B23486"/>
    <w:rsid w:val="07DC2941"/>
    <w:rsid w:val="08B10797"/>
    <w:rsid w:val="08C05505"/>
    <w:rsid w:val="08D11365"/>
    <w:rsid w:val="096575C2"/>
    <w:rsid w:val="09692B39"/>
    <w:rsid w:val="0A1D4E08"/>
    <w:rsid w:val="0A366EE3"/>
    <w:rsid w:val="0A7809B7"/>
    <w:rsid w:val="0A827D70"/>
    <w:rsid w:val="0A8F57AD"/>
    <w:rsid w:val="0AF5500B"/>
    <w:rsid w:val="0B2C354F"/>
    <w:rsid w:val="0B414DC3"/>
    <w:rsid w:val="0B460AB5"/>
    <w:rsid w:val="0B6E1DBA"/>
    <w:rsid w:val="0BCB2A5E"/>
    <w:rsid w:val="0C004C17"/>
    <w:rsid w:val="0C0C77DD"/>
    <w:rsid w:val="0C17684B"/>
    <w:rsid w:val="0C6B7FC5"/>
    <w:rsid w:val="0CB101B0"/>
    <w:rsid w:val="0CE02843"/>
    <w:rsid w:val="0D1322BC"/>
    <w:rsid w:val="0D231978"/>
    <w:rsid w:val="0D2C59C1"/>
    <w:rsid w:val="0D47360B"/>
    <w:rsid w:val="0D5A4F7A"/>
    <w:rsid w:val="0D6939E9"/>
    <w:rsid w:val="0D7731A8"/>
    <w:rsid w:val="0D9140F5"/>
    <w:rsid w:val="0DB654D5"/>
    <w:rsid w:val="0DB937C0"/>
    <w:rsid w:val="0DCA450B"/>
    <w:rsid w:val="0E1B0F90"/>
    <w:rsid w:val="0E2055ED"/>
    <w:rsid w:val="0E6D6359"/>
    <w:rsid w:val="0E6F20D1"/>
    <w:rsid w:val="0E7E6F16"/>
    <w:rsid w:val="0EA05E81"/>
    <w:rsid w:val="0EAD02BE"/>
    <w:rsid w:val="0EB43F87"/>
    <w:rsid w:val="0EC95C85"/>
    <w:rsid w:val="0EEE7499"/>
    <w:rsid w:val="0F0C24E9"/>
    <w:rsid w:val="0F38025F"/>
    <w:rsid w:val="0FCA41D6"/>
    <w:rsid w:val="1021389E"/>
    <w:rsid w:val="10303AE2"/>
    <w:rsid w:val="1038236F"/>
    <w:rsid w:val="103A1A6C"/>
    <w:rsid w:val="10453AD9"/>
    <w:rsid w:val="109E0A4B"/>
    <w:rsid w:val="10C4482D"/>
    <w:rsid w:val="10C92FB5"/>
    <w:rsid w:val="11004D9C"/>
    <w:rsid w:val="11162CD7"/>
    <w:rsid w:val="11345C26"/>
    <w:rsid w:val="113D2012"/>
    <w:rsid w:val="114E421F"/>
    <w:rsid w:val="11973D62"/>
    <w:rsid w:val="11AB3F70"/>
    <w:rsid w:val="11B313E1"/>
    <w:rsid w:val="11BF065B"/>
    <w:rsid w:val="120174E4"/>
    <w:rsid w:val="12485112"/>
    <w:rsid w:val="12BC340B"/>
    <w:rsid w:val="12BE7183"/>
    <w:rsid w:val="12C66037"/>
    <w:rsid w:val="12DE15D3"/>
    <w:rsid w:val="133E6515"/>
    <w:rsid w:val="13432777"/>
    <w:rsid w:val="13AC7923"/>
    <w:rsid w:val="13B5177C"/>
    <w:rsid w:val="13CA086D"/>
    <w:rsid w:val="142C636E"/>
    <w:rsid w:val="14477A84"/>
    <w:rsid w:val="146417B8"/>
    <w:rsid w:val="14830B7D"/>
    <w:rsid w:val="14973F5C"/>
    <w:rsid w:val="149B7C9E"/>
    <w:rsid w:val="14F5283D"/>
    <w:rsid w:val="153F2DAC"/>
    <w:rsid w:val="154450C9"/>
    <w:rsid w:val="15543DCE"/>
    <w:rsid w:val="15A54C18"/>
    <w:rsid w:val="160457F4"/>
    <w:rsid w:val="16165F18"/>
    <w:rsid w:val="16174A9B"/>
    <w:rsid w:val="162D4D4B"/>
    <w:rsid w:val="164C7F84"/>
    <w:rsid w:val="16EB6F16"/>
    <w:rsid w:val="16FE652A"/>
    <w:rsid w:val="170A0BE8"/>
    <w:rsid w:val="17123265"/>
    <w:rsid w:val="172F02DA"/>
    <w:rsid w:val="17755A67"/>
    <w:rsid w:val="179144D2"/>
    <w:rsid w:val="1798599C"/>
    <w:rsid w:val="17B7080F"/>
    <w:rsid w:val="1813535F"/>
    <w:rsid w:val="182865F3"/>
    <w:rsid w:val="185C5962"/>
    <w:rsid w:val="187437A5"/>
    <w:rsid w:val="18786026"/>
    <w:rsid w:val="18AE37F5"/>
    <w:rsid w:val="18F51424"/>
    <w:rsid w:val="18FB351E"/>
    <w:rsid w:val="191F46F3"/>
    <w:rsid w:val="194D4724"/>
    <w:rsid w:val="19AF1F1B"/>
    <w:rsid w:val="19C474E5"/>
    <w:rsid w:val="19C77265"/>
    <w:rsid w:val="19D11E91"/>
    <w:rsid w:val="19D90C42"/>
    <w:rsid w:val="1A2D3D80"/>
    <w:rsid w:val="1AC76DF0"/>
    <w:rsid w:val="1AD31C39"/>
    <w:rsid w:val="1AF75928"/>
    <w:rsid w:val="1B1F2E28"/>
    <w:rsid w:val="1B2E187C"/>
    <w:rsid w:val="1B8137B4"/>
    <w:rsid w:val="1BBC773C"/>
    <w:rsid w:val="1BE5541D"/>
    <w:rsid w:val="1C551C09"/>
    <w:rsid w:val="1C707260"/>
    <w:rsid w:val="1CA111E8"/>
    <w:rsid w:val="1CA46070"/>
    <w:rsid w:val="1D05490E"/>
    <w:rsid w:val="1D0C5AB6"/>
    <w:rsid w:val="1D525F33"/>
    <w:rsid w:val="1D7F39B2"/>
    <w:rsid w:val="1D9C4BB2"/>
    <w:rsid w:val="1DA92F53"/>
    <w:rsid w:val="1DCB4E4A"/>
    <w:rsid w:val="1E7B1B90"/>
    <w:rsid w:val="1E8219AC"/>
    <w:rsid w:val="1ED53DFD"/>
    <w:rsid w:val="1F446C62"/>
    <w:rsid w:val="1F566D23"/>
    <w:rsid w:val="1F6707C5"/>
    <w:rsid w:val="1FDA6255"/>
    <w:rsid w:val="1FFF2B50"/>
    <w:rsid w:val="20012DA5"/>
    <w:rsid w:val="202B1BD0"/>
    <w:rsid w:val="20597F5A"/>
    <w:rsid w:val="20734451"/>
    <w:rsid w:val="208219C5"/>
    <w:rsid w:val="209443FF"/>
    <w:rsid w:val="20AC0F62"/>
    <w:rsid w:val="20C067BC"/>
    <w:rsid w:val="21221225"/>
    <w:rsid w:val="2141789B"/>
    <w:rsid w:val="21555156"/>
    <w:rsid w:val="218F0957"/>
    <w:rsid w:val="21917073"/>
    <w:rsid w:val="220A23E4"/>
    <w:rsid w:val="22525B39"/>
    <w:rsid w:val="22884B1B"/>
    <w:rsid w:val="228F49DB"/>
    <w:rsid w:val="228F67D2"/>
    <w:rsid w:val="229A338B"/>
    <w:rsid w:val="229A5B81"/>
    <w:rsid w:val="22E5075C"/>
    <w:rsid w:val="23213550"/>
    <w:rsid w:val="2345673C"/>
    <w:rsid w:val="234E5C4B"/>
    <w:rsid w:val="237449C0"/>
    <w:rsid w:val="238B2A4B"/>
    <w:rsid w:val="239A7798"/>
    <w:rsid w:val="23DC48EA"/>
    <w:rsid w:val="23E40A13"/>
    <w:rsid w:val="24141470"/>
    <w:rsid w:val="242B03F0"/>
    <w:rsid w:val="243140D3"/>
    <w:rsid w:val="245A2A83"/>
    <w:rsid w:val="246A0F18"/>
    <w:rsid w:val="24747427"/>
    <w:rsid w:val="24FB5123"/>
    <w:rsid w:val="25143DA1"/>
    <w:rsid w:val="25357FCD"/>
    <w:rsid w:val="2560231B"/>
    <w:rsid w:val="25C558C4"/>
    <w:rsid w:val="25DF7FAA"/>
    <w:rsid w:val="261750D0"/>
    <w:rsid w:val="26184CD7"/>
    <w:rsid w:val="26424593"/>
    <w:rsid w:val="26714E4D"/>
    <w:rsid w:val="268362C1"/>
    <w:rsid w:val="273D2914"/>
    <w:rsid w:val="275B0FEC"/>
    <w:rsid w:val="27961803"/>
    <w:rsid w:val="279938C3"/>
    <w:rsid w:val="27B05527"/>
    <w:rsid w:val="27D27E11"/>
    <w:rsid w:val="27E96882"/>
    <w:rsid w:val="281170AB"/>
    <w:rsid w:val="283D091B"/>
    <w:rsid w:val="28522822"/>
    <w:rsid w:val="28756FDB"/>
    <w:rsid w:val="28A0240B"/>
    <w:rsid w:val="28BC70FA"/>
    <w:rsid w:val="28DF79B2"/>
    <w:rsid w:val="29002ABA"/>
    <w:rsid w:val="29162D10"/>
    <w:rsid w:val="291F4161"/>
    <w:rsid w:val="29513542"/>
    <w:rsid w:val="295274B5"/>
    <w:rsid w:val="2959382D"/>
    <w:rsid w:val="29891E41"/>
    <w:rsid w:val="29BC6BDB"/>
    <w:rsid w:val="29C80BA5"/>
    <w:rsid w:val="29E277A3"/>
    <w:rsid w:val="2A2B739C"/>
    <w:rsid w:val="2A2E12D5"/>
    <w:rsid w:val="2A4A3CA0"/>
    <w:rsid w:val="2AA33ED2"/>
    <w:rsid w:val="2ACF06B4"/>
    <w:rsid w:val="2B1B0EB4"/>
    <w:rsid w:val="2B2015FA"/>
    <w:rsid w:val="2B746B21"/>
    <w:rsid w:val="2BA1664E"/>
    <w:rsid w:val="2BB92785"/>
    <w:rsid w:val="2BE5357A"/>
    <w:rsid w:val="2C6E21D6"/>
    <w:rsid w:val="2C6E41BD"/>
    <w:rsid w:val="2C7C5C8D"/>
    <w:rsid w:val="2C81312E"/>
    <w:rsid w:val="2C8D7E9A"/>
    <w:rsid w:val="2CBA3A17"/>
    <w:rsid w:val="2D164951"/>
    <w:rsid w:val="2D1B1450"/>
    <w:rsid w:val="2D723253"/>
    <w:rsid w:val="2D724019"/>
    <w:rsid w:val="2E4204CE"/>
    <w:rsid w:val="2E772BB0"/>
    <w:rsid w:val="2EC60F6B"/>
    <w:rsid w:val="2ED26038"/>
    <w:rsid w:val="2F307202"/>
    <w:rsid w:val="301A0A91"/>
    <w:rsid w:val="302503E9"/>
    <w:rsid w:val="30300E9F"/>
    <w:rsid w:val="305E50A7"/>
    <w:rsid w:val="308275EA"/>
    <w:rsid w:val="30976AB9"/>
    <w:rsid w:val="3131732D"/>
    <w:rsid w:val="32040A89"/>
    <w:rsid w:val="326846D7"/>
    <w:rsid w:val="32805DAB"/>
    <w:rsid w:val="32841736"/>
    <w:rsid w:val="328E2A60"/>
    <w:rsid w:val="32A01FA9"/>
    <w:rsid w:val="32BF68D3"/>
    <w:rsid w:val="32CE3B65"/>
    <w:rsid w:val="32CE61B4"/>
    <w:rsid w:val="32D06D32"/>
    <w:rsid w:val="32E20814"/>
    <w:rsid w:val="32FF4F22"/>
    <w:rsid w:val="331105F6"/>
    <w:rsid w:val="3341378C"/>
    <w:rsid w:val="33743B62"/>
    <w:rsid w:val="33E800AC"/>
    <w:rsid w:val="33F95E15"/>
    <w:rsid w:val="348E52BD"/>
    <w:rsid w:val="34A73AC3"/>
    <w:rsid w:val="34B14942"/>
    <w:rsid w:val="34B166F0"/>
    <w:rsid w:val="34B9719C"/>
    <w:rsid w:val="34E37291"/>
    <w:rsid w:val="34E66BA3"/>
    <w:rsid w:val="35505F08"/>
    <w:rsid w:val="3586192A"/>
    <w:rsid w:val="35974672"/>
    <w:rsid w:val="35BE7497"/>
    <w:rsid w:val="35D65B51"/>
    <w:rsid w:val="35DB7EC8"/>
    <w:rsid w:val="35FE6CFB"/>
    <w:rsid w:val="36086C9D"/>
    <w:rsid w:val="364374C2"/>
    <w:rsid w:val="36574FEB"/>
    <w:rsid w:val="368816D2"/>
    <w:rsid w:val="36962041"/>
    <w:rsid w:val="37217B5C"/>
    <w:rsid w:val="373553B6"/>
    <w:rsid w:val="37477C84"/>
    <w:rsid w:val="375515B4"/>
    <w:rsid w:val="37557806"/>
    <w:rsid w:val="37701AA8"/>
    <w:rsid w:val="37C56EF1"/>
    <w:rsid w:val="37CA67D7"/>
    <w:rsid w:val="37D73098"/>
    <w:rsid w:val="37E32FF0"/>
    <w:rsid w:val="37F21952"/>
    <w:rsid w:val="37F83C19"/>
    <w:rsid w:val="383513E6"/>
    <w:rsid w:val="385C6BA3"/>
    <w:rsid w:val="38B92C98"/>
    <w:rsid w:val="38BA433B"/>
    <w:rsid w:val="38C34BB0"/>
    <w:rsid w:val="3928049D"/>
    <w:rsid w:val="3942025E"/>
    <w:rsid w:val="39537D75"/>
    <w:rsid w:val="39544AFE"/>
    <w:rsid w:val="39635523"/>
    <w:rsid w:val="39755F3E"/>
    <w:rsid w:val="39875C71"/>
    <w:rsid w:val="399231A7"/>
    <w:rsid w:val="3995038E"/>
    <w:rsid w:val="39A20CFD"/>
    <w:rsid w:val="39A955F6"/>
    <w:rsid w:val="39EF5E2C"/>
    <w:rsid w:val="3A655FB2"/>
    <w:rsid w:val="3A707DE1"/>
    <w:rsid w:val="3AAB72AF"/>
    <w:rsid w:val="3AB91596"/>
    <w:rsid w:val="3AC70A1B"/>
    <w:rsid w:val="3ADE7B13"/>
    <w:rsid w:val="3AE3337B"/>
    <w:rsid w:val="3AFD443D"/>
    <w:rsid w:val="3B022801"/>
    <w:rsid w:val="3B2C205B"/>
    <w:rsid w:val="3B697D24"/>
    <w:rsid w:val="3B72199B"/>
    <w:rsid w:val="3C1D4141"/>
    <w:rsid w:val="3C9C7C85"/>
    <w:rsid w:val="3CA000FA"/>
    <w:rsid w:val="3CE358B4"/>
    <w:rsid w:val="3D6764E5"/>
    <w:rsid w:val="3D8449A1"/>
    <w:rsid w:val="3DA654F8"/>
    <w:rsid w:val="3DA76E24"/>
    <w:rsid w:val="3DF00289"/>
    <w:rsid w:val="3E1C72D0"/>
    <w:rsid w:val="3E2D53F7"/>
    <w:rsid w:val="3E462B04"/>
    <w:rsid w:val="3EB90AA2"/>
    <w:rsid w:val="3F130214"/>
    <w:rsid w:val="3F3423F7"/>
    <w:rsid w:val="3F3C4EB5"/>
    <w:rsid w:val="3F4E4F22"/>
    <w:rsid w:val="3F883AE3"/>
    <w:rsid w:val="3FBB38F5"/>
    <w:rsid w:val="3FE601F2"/>
    <w:rsid w:val="3FFF2A05"/>
    <w:rsid w:val="40082C62"/>
    <w:rsid w:val="40181D19"/>
    <w:rsid w:val="402D2258"/>
    <w:rsid w:val="40356427"/>
    <w:rsid w:val="40553CB4"/>
    <w:rsid w:val="40A56CB3"/>
    <w:rsid w:val="412B15D8"/>
    <w:rsid w:val="41532206"/>
    <w:rsid w:val="41562AF9"/>
    <w:rsid w:val="41850CE8"/>
    <w:rsid w:val="41852806"/>
    <w:rsid w:val="41A35612"/>
    <w:rsid w:val="41C1752D"/>
    <w:rsid w:val="41EF1D84"/>
    <w:rsid w:val="4292190E"/>
    <w:rsid w:val="429573DD"/>
    <w:rsid w:val="42C92294"/>
    <w:rsid w:val="42D77C69"/>
    <w:rsid w:val="432E715D"/>
    <w:rsid w:val="434626F9"/>
    <w:rsid w:val="4375446A"/>
    <w:rsid w:val="4391606A"/>
    <w:rsid w:val="43E00180"/>
    <w:rsid w:val="44132C95"/>
    <w:rsid w:val="4436276D"/>
    <w:rsid w:val="444924A1"/>
    <w:rsid w:val="44BC1359"/>
    <w:rsid w:val="44FE14DD"/>
    <w:rsid w:val="454C56B0"/>
    <w:rsid w:val="45763C75"/>
    <w:rsid w:val="45772895"/>
    <w:rsid w:val="458E5EE1"/>
    <w:rsid w:val="45B93C95"/>
    <w:rsid w:val="45BF7B26"/>
    <w:rsid w:val="461922CA"/>
    <w:rsid w:val="462F08FB"/>
    <w:rsid w:val="46647A66"/>
    <w:rsid w:val="467C4DAF"/>
    <w:rsid w:val="470703F1"/>
    <w:rsid w:val="47185E66"/>
    <w:rsid w:val="47190850"/>
    <w:rsid w:val="472F1F76"/>
    <w:rsid w:val="47CA2E28"/>
    <w:rsid w:val="47DF3343"/>
    <w:rsid w:val="47EB043F"/>
    <w:rsid w:val="481D3484"/>
    <w:rsid w:val="48A42D59"/>
    <w:rsid w:val="48B529FE"/>
    <w:rsid w:val="48EC789E"/>
    <w:rsid w:val="4901159C"/>
    <w:rsid w:val="49415E3C"/>
    <w:rsid w:val="49A40179"/>
    <w:rsid w:val="49D36B1E"/>
    <w:rsid w:val="4A2D016F"/>
    <w:rsid w:val="4A614847"/>
    <w:rsid w:val="4A812219"/>
    <w:rsid w:val="4A8D4960"/>
    <w:rsid w:val="4A916F47"/>
    <w:rsid w:val="4AB23DFF"/>
    <w:rsid w:val="4AFF1B3D"/>
    <w:rsid w:val="4B0134DE"/>
    <w:rsid w:val="4B0E61F2"/>
    <w:rsid w:val="4B0F02D7"/>
    <w:rsid w:val="4B3F7E93"/>
    <w:rsid w:val="4B971D44"/>
    <w:rsid w:val="4B9E47B0"/>
    <w:rsid w:val="4C433C79"/>
    <w:rsid w:val="4C6205A3"/>
    <w:rsid w:val="4CFB4554"/>
    <w:rsid w:val="4D4D6AF7"/>
    <w:rsid w:val="4D8D1FBA"/>
    <w:rsid w:val="4D944585"/>
    <w:rsid w:val="4D994499"/>
    <w:rsid w:val="4D9A4EDE"/>
    <w:rsid w:val="4DA70D06"/>
    <w:rsid w:val="4DAC0452"/>
    <w:rsid w:val="4DBD3A9C"/>
    <w:rsid w:val="4DDC6E9F"/>
    <w:rsid w:val="4DF66CCD"/>
    <w:rsid w:val="4E4923FB"/>
    <w:rsid w:val="4E7F2AFD"/>
    <w:rsid w:val="4EB175C0"/>
    <w:rsid w:val="4EE4346E"/>
    <w:rsid w:val="4EF062EB"/>
    <w:rsid w:val="4F0F14A5"/>
    <w:rsid w:val="4F1B6891"/>
    <w:rsid w:val="4F2D2ABA"/>
    <w:rsid w:val="4F4F0B87"/>
    <w:rsid w:val="4F532425"/>
    <w:rsid w:val="4F626B0C"/>
    <w:rsid w:val="50373045"/>
    <w:rsid w:val="5038161B"/>
    <w:rsid w:val="503B6471"/>
    <w:rsid w:val="50792B1C"/>
    <w:rsid w:val="507F399C"/>
    <w:rsid w:val="50AF3E9A"/>
    <w:rsid w:val="50E83041"/>
    <w:rsid w:val="511A5444"/>
    <w:rsid w:val="512A365A"/>
    <w:rsid w:val="51704B09"/>
    <w:rsid w:val="51856AE2"/>
    <w:rsid w:val="519B00B4"/>
    <w:rsid w:val="51A23EF1"/>
    <w:rsid w:val="51DA5A06"/>
    <w:rsid w:val="521A547C"/>
    <w:rsid w:val="52263E21"/>
    <w:rsid w:val="52405CB5"/>
    <w:rsid w:val="525A20DB"/>
    <w:rsid w:val="528648C0"/>
    <w:rsid w:val="52F83A10"/>
    <w:rsid w:val="531B5D29"/>
    <w:rsid w:val="536C7F5A"/>
    <w:rsid w:val="537E5C7D"/>
    <w:rsid w:val="549239F0"/>
    <w:rsid w:val="54C06D35"/>
    <w:rsid w:val="55654283"/>
    <w:rsid w:val="559A4947"/>
    <w:rsid w:val="559B389F"/>
    <w:rsid w:val="55D122F6"/>
    <w:rsid w:val="55DA2824"/>
    <w:rsid w:val="56567C6D"/>
    <w:rsid w:val="5683403A"/>
    <w:rsid w:val="571726A5"/>
    <w:rsid w:val="572823EA"/>
    <w:rsid w:val="57AC5CC1"/>
    <w:rsid w:val="57B72558"/>
    <w:rsid w:val="58192B41"/>
    <w:rsid w:val="582157B7"/>
    <w:rsid w:val="58403763"/>
    <w:rsid w:val="586236D9"/>
    <w:rsid w:val="58795E8A"/>
    <w:rsid w:val="58CA08AF"/>
    <w:rsid w:val="58E16CF4"/>
    <w:rsid w:val="591744C4"/>
    <w:rsid w:val="59280AC0"/>
    <w:rsid w:val="59DB353B"/>
    <w:rsid w:val="59DE3574"/>
    <w:rsid w:val="5A026063"/>
    <w:rsid w:val="5A0E1D6B"/>
    <w:rsid w:val="5A46264E"/>
    <w:rsid w:val="5A564365"/>
    <w:rsid w:val="5A955FE8"/>
    <w:rsid w:val="5AB96BC6"/>
    <w:rsid w:val="5AEE56F8"/>
    <w:rsid w:val="5B002834"/>
    <w:rsid w:val="5B1D473C"/>
    <w:rsid w:val="5B5A4BBC"/>
    <w:rsid w:val="5B7200D7"/>
    <w:rsid w:val="5B8A5421"/>
    <w:rsid w:val="5BC55F3E"/>
    <w:rsid w:val="5C0A72EA"/>
    <w:rsid w:val="5C1865AB"/>
    <w:rsid w:val="5C360147"/>
    <w:rsid w:val="5C7A5495"/>
    <w:rsid w:val="5C9051DC"/>
    <w:rsid w:val="5C981DBF"/>
    <w:rsid w:val="5CAE3391"/>
    <w:rsid w:val="5D562E76"/>
    <w:rsid w:val="5D812854"/>
    <w:rsid w:val="5DDC356A"/>
    <w:rsid w:val="5E0A46F1"/>
    <w:rsid w:val="5E0D7992"/>
    <w:rsid w:val="5E495B91"/>
    <w:rsid w:val="5E5C539F"/>
    <w:rsid w:val="5ED03A93"/>
    <w:rsid w:val="5F0A527B"/>
    <w:rsid w:val="5F3A53B0"/>
    <w:rsid w:val="5F56263D"/>
    <w:rsid w:val="5F9D35D6"/>
    <w:rsid w:val="5FFA3AEF"/>
    <w:rsid w:val="603E78FD"/>
    <w:rsid w:val="605D7F9C"/>
    <w:rsid w:val="60A5732B"/>
    <w:rsid w:val="60A96349"/>
    <w:rsid w:val="61096DE8"/>
    <w:rsid w:val="6122434D"/>
    <w:rsid w:val="61227EAA"/>
    <w:rsid w:val="615C33BC"/>
    <w:rsid w:val="616E1341"/>
    <w:rsid w:val="61756E6A"/>
    <w:rsid w:val="61774699"/>
    <w:rsid w:val="617F52FC"/>
    <w:rsid w:val="61A26C49"/>
    <w:rsid w:val="61C15914"/>
    <w:rsid w:val="61F23D20"/>
    <w:rsid w:val="61FA4982"/>
    <w:rsid w:val="6203065E"/>
    <w:rsid w:val="62132500"/>
    <w:rsid w:val="62571E92"/>
    <w:rsid w:val="625B3310"/>
    <w:rsid w:val="625B7B17"/>
    <w:rsid w:val="62B162F2"/>
    <w:rsid w:val="62D52BCA"/>
    <w:rsid w:val="62D74B85"/>
    <w:rsid w:val="630A6E47"/>
    <w:rsid w:val="63185A08"/>
    <w:rsid w:val="63381C06"/>
    <w:rsid w:val="63416D0D"/>
    <w:rsid w:val="63473A9E"/>
    <w:rsid w:val="639A01CB"/>
    <w:rsid w:val="63B219B9"/>
    <w:rsid w:val="640F06C9"/>
    <w:rsid w:val="643420EF"/>
    <w:rsid w:val="64343D34"/>
    <w:rsid w:val="643E324C"/>
    <w:rsid w:val="646B0C33"/>
    <w:rsid w:val="647253D5"/>
    <w:rsid w:val="6491232D"/>
    <w:rsid w:val="64BE25DF"/>
    <w:rsid w:val="65530F79"/>
    <w:rsid w:val="655553D6"/>
    <w:rsid w:val="655D7702"/>
    <w:rsid w:val="6565775F"/>
    <w:rsid w:val="656C48C9"/>
    <w:rsid w:val="65750EF0"/>
    <w:rsid w:val="65764C68"/>
    <w:rsid w:val="65784F27"/>
    <w:rsid w:val="658A4BD4"/>
    <w:rsid w:val="65982E30"/>
    <w:rsid w:val="65BB74C5"/>
    <w:rsid w:val="65D70153"/>
    <w:rsid w:val="65D73958"/>
    <w:rsid w:val="65E90BEE"/>
    <w:rsid w:val="65F16F8A"/>
    <w:rsid w:val="663568D1"/>
    <w:rsid w:val="66A658E8"/>
    <w:rsid w:val="66AA4BC9"/>
    <w:rsid w:val="66EF4CD2"/>
    <w:rsid w:val="671E4CEC"/>
    <w:rsid w:val="67761F34"/>
    <w:rsid w:val="677C2B38"/>
    <w:rsid w:val="67903975"/>
    <w:rsid w:val="67A421F0"/>
    <w:rsid w:val="67F367E5"/>
    <w:rsid w:val="67F6001D"/>
    <w:rsid w:val="67FB67DD"/>
    <w:rsid w:val="68467C25"/>
    <w:rsid w:val="685601B2"/>
    <w:rsid w:val="68857971"/>
    <w:rsid w:val="68A1024E"/>
    <w:rsid w:val="68CB35C5"/>
    <w:rsid w:val="68EB3277"/>
    <w:rsid w:val="68FE2FAA"/>
    <w:rsid w:val="690B56C7"/>
    <w:rsid w:val="692D2E03"/>
    <w:rsid w:val="693C5C08"/>
    <w:rsid w:val="695F6A02"/>
    <w:rsid w:val="69B34E6B"/>
    <w:rsid w:val="69BB53CD"/>
    <w:rsid w:val="69D63F27"/>
    <w:rsid w:val="69FC398E"/>
    <w:rsid w:val="6A175BDB"/>
    <w:rsid w:val="6A450D54"/>
    <w:rsid w:val="6A7C1D67"/>
    <w:rsid w:val="6A9A6D03"/>
    <w:rsid w:val="6AEC487F"/>
    <w:rsid w:val="6B2D2935"/>
    <w:rsid w:val="6B5B2936"/>
    <w:rsid w:val="6B5F42C3"/>
    <w:rsid w:val="6B6D5074"/>
    <w:rsid w:val="6BA047ED"/>
    <w:rsid w:val="6BB307E0"/>
    <w:rsid w:val="6BB95C17"/>
    <w:rsid w:val="6BE577E1"/>
    <w:rsid w:val="6BFE4303"/>
    <w:rsid w:val="6BFF1513"/>
    <w:rsid w:val="6C711CE5"/>
    <w:rsid w:val="6CB00A5F"/>
    <w:rsid w:val="6CC43A24"/>
    <w:rsid w:val="6CCB7647"/>
    <w:rsid w:val="6D3F4BEE"/>
    <w:rsid w:val="6D545821"/>
    <w:rsid w:val="6D631411"/>
    <w:rsid w:val="6E617F5A"/>
    <w:rsid w:val="6E921AF9"/>
    <w:rsid w:val="6EAA139E"/>
    <w:rsid w:val="6EAB171C"/>
    <w:rsid w:val="6EB23E1D"/>
    <w:rsid w:val="6EDC5B3C"/>
    <w:rsid w:val="6F1E7F02"/>
    <w:rsid w:val="6F2E3F22"/>
    <w:rsid w:val="6F4567F4"/>
    <w:rsid w:val="6F572288"/>
    <w:rsid w:val="6FB72105"/>
    <w:rsid w:val="702F7C01"/>
    <w:rsid w:val="70390999"/>
    <w:rsid w:val="703A5210"/>
    <w:rsid w:val="709366CE"/>
    <w:rsid w:val="709B37D5"/>
    <w:rsid w:val="70A51BBC"/>
    <w:rsid w:val="70E34C0B"/>
    <w:rsid w:val="70E4517B"/>
    <w:rsid w:val="71121CE9"/>
    <w:rsid w:val="711710AD"/>
    <w:rsid w:val="712C04F6"/>
    <w:rsid w:val="7147011B"/>
    <w:rsid w:val="71791D68"/>
    <w:rsid w:val="7181566B"/>
    <w:rsid w:val="7189030A"/>
    <w:rsid w:val="71A36DE5"/>
    <w:rsid w:val="71CB559A"/>
    <w:rsid w:val="71CD29F9"/>
    <w:rsid w:val="723D0FE7"/>
    <w:rsid w:val="72481679"/>
    <w:rsid w:val="7292279B"/>
    <w:rsid w:val="72A9042B"/>
    <w:rsid w:val="72C70371"/>
    <w:rsid w:val="730E6431"/>
    <w:rsid w:val="73FB2F08"/>
    <w:rsid w:val="742E6DC8"/>
    <w:rsid w:val="74452498"/>
    <w:rsid w:val="745368A0"/>
    <w:rsid w:val="74637F33"/>
    <w:rsid w:val="74DA4DE7"/>
    <w:rsid w:val="75240123"/>
    <w:rsid w:val="755B2EAB"/>
    <w:rsid w:val="75805E1A"/>
    <w:rsid w:val="7587165E"/>
    <w:rsid w:val="75AA7469"/>
    <w:rsid w:val="75E83F8C"/>
    <w:rsid w:val="75F74998"/>
    <w:rsid w:val="76154EAA"/>
    <w:rsid w:val="76460C5A"/>
    <w:rsid w:val="768216BE"/>
    <w:rsid w:val="76BC0F45"/>
    <w:rsid w:val="76D11CFE"/>
    <w:rsid w:val="76D31F1A"/>
    <w:rsid w:val="76D33CC8"/>
    <w:rsid w:val="76ED5232"/>
    <w:rsid w:val="76F730C5"/>
    <w:rsid w:val="771A36A5"/>
    <w:rsid w:val="771A5344"/>
    <w:rsid w:val="77304C77"/>
    <w:rsid w:val="773C6521"/>
    <w:rsid w:val="77623D78"/>
    <w:rsid w:val="77B77146"/>
    <w:rsid w:val="781B2982"/>
    <w:rsid w:val="782A023C"/>
    <w:rsid w:val="7855070D"/>
    <w:rsid w:val="78742529"/>
    <w:rsid w:val="78925B44"/>
    <w:rsid w:val="78C833A6"/>
    <w:rsid w:val="78D01F83"/>
    <w:rsid w:val="793926EF"/>
    <w:rsid w:val="796E7CD8"/>
    <w:rsid w:val="798036CA"/>
    <w:rsid w:val="799D537F"/>
    <w:rsid w:val="79AD56BF"/>
    <w:rsid w:val="79D42231"/>
    <w:rsid w:val="79E306C6"/>
    <w:rsid w:val="7A07023F"/>
    <w:rsid w:val="7A100D8F"/>
    <w:rsid w:val="7A293BFF"/>
    <w:rsid w:val="7A2B5BC9"/>
    <w:rsid w:val="7A5073DE"/>
    <w:rsid w:val="7A923E9A"/>
    <w:rsid w:val="7AAA2F92"/>
    <w:rsid w:val="7AB36300"/>
    <w:rsid w:val="7ABB1D7E"/>
    <w:rsid w:val="7AE77AC8"/>
    <w:rsid w:val="7B9912F0"/>
    <w:rsid w:val="7BB045D8"/>
    <w:rsid w:val="7BD430CD"/>
    <w:rsid w:val="7BF70459"/>
    <w:rsid w:val="7C257CE7"/>
    <w:rsid w:val="7C43144A"/>
    <w:rsid w:val="7C5160EE"/>
    <w:rsid w:val="7C900AD3"/>
    <w:rsid w:val="7C911042"/>
    <w:rsid w:val="7C977546"/>
    <w:rsid w:val="7CDC13FD"/>
    <w:rsid w:val="7CF11B3F"/>
    <w:rsid w:val="7D572B69"/>
    <w:rsid w:val="7D5C66D7"/>
    <w:rsid w:val="7D637428"/>
    <w:rsid w:val="7D7D673C"/>
    <w:rsid w:val="7DBF4FA6"/>
    <w:rsid w:val="7E134122"/>
    <w:rsid w:val="7E3314F0"/>
    <w:rsid w:val="7E3D3D84"/>
    <w:rsid w:val="7E775881"/>
    <w:rsid w:val="7ECA5379"/>
    <w:rsid w:val="7F31237B"/>
    <w:rsid w:val="7FB01DFA"/>
  </w:rsids>
  <m:mathPr>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semiHidden="0"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List Paragraph"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 Spacing" w:semiHidden="0" w:unhideWhenUsed="0"/>
    <w:lsdException w:name="Normal" w:semiHidden="0" w:unhideWhenUsed="0"/>
    <w:lsdException w:name="Normal (Web)" w:semiHidden="0" w:unhideWhenUsed="0"/>
    <w:lsdException w:name="Normal Indent" w:semiHidden="0" w:unhideWhenUsed="0"/>
    <w:lsdException w:name="Normal Table" w:semiHidden="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lsdException w:name="Table 3D effects 2"/>
    <w:lsdException w:name="Table 3D effects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Contemporary"/>
    <w:lsdException w:name="Table Elegant"/>
    <w:lsdException w:name="Table Grid" w:semiHidden="0" w:unhideWhenUsed="0"/>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Professional"/>
    <w:lsdException w:name="Table Simple 1"/>
    <w:lsdException w:name="Table Simple 2"/>
    <w:lsdException w:name="Table Simple 3"/>
    <w:lsdException w:name="Table Subtle 1"/>
    <w:lsdException w:name="Table Subtle 2"/>
    <w:lsdException w:name="Table Theme"/>
    <w:lsdException w:name="Table Web 1"/>
    <w:lsdException w:name="Table Web 2"/>
    <w:lsdException w:name="Table Web 3"/>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semiHidden="0" w:unhideWhenUsed="0"/>
    <w:lsdException w:name="endnote reference"/>
    <w:lsdException w:name="endnote text"/>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lsdException w:name="page number" w:semiHidden="0" w:unhideWhenUsed="0"/>
    <w:lsdException w:name="table of authorities"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rFonts w:ascii="Times New Roman" w:hAnsi="Times New Roman" w:eastAsia="宋体" w:cs="Times New Roman"/>
    </w:rPr>
  </w:style>
  <w:style w:type="paragraph" w:styleId="2">
    <w:name w:val="heading 1"/>
    <w:basedOn w:val="1"/>
    <w:link w:val="109"/>
    <w:uiPriority w:val="0"/>
    <w:qFormat/>
    <w:pPr>
      <w:keepNext w:val="1"/>
      <w:keepLines w:val="1"/>
      <w:jc w:val="center"/>
      <w:outlineLvl w:val="0"/>
      <w:spacing w:after="120" w:afterLines="0" w:before="120" w:beforeLines="0"/>
    </w:pPr>
    <w:rPr>
      <w:b w:val="1"/>
      <w:spacing w:val="20"/>
      <w:sz w:val="36"/>
      <w:kern w:val="0"/>
      <w:rFonts w:ascii="宋体" w:hAnsi="宋体"/>
    </w:rPr>
  </w:style>
  <w:style w:type="paragraph" w:styleId="3">
    <w:name w:val="heading 2"/>
    <w:basedOn w:val="1"/>
    <w:link w:val="110"/>
    <w:uiPriority w:val="0"/>
    <w:qFormat/>
    <w:pPr>
      <w:keepNext w:val="1"/>
      <w:keepLines w:val="1"/>
      <w:outlineLvl w:val="1"/>
      <w:spacing w:after="260" w:afterLines="0" w:before="260" w:beforeLines="0" w:line="413" w:lineRule="auto"/>
    </w:pPr>
    <w:rPr>
      <w:b w:val="1"/>
      <w:sz w:val="28"/>
      <w:kern w:val="0"/>
      <w:szCs w:val="28"/>
      <w:rFonts w:ascii="Arial" w:hAnsi="Arial" w:eastAsia="黑体"/>
    </w:rPr>
  </w:style>
  <w:style w:type="paragraph" w:styleId="4">
    <w:name w:val="heading 3"/>
    <w:basedOn w:val="1"/>
    <w:link w:val="106"/>
    <w:uiPriority w:val="0"/>
    <w:qFormat/>
    <w:pPr>
      <w:keepNext w:val="1"/>
      <w:keepLines w:val="1"/>
      <w:outlineLvl w:val="2"/>
      <w:spacing w:after="60" w:afterLines="0" w:before="60" w:beforeLines="0" w:line="400" w:lineRule="exact"/>
      <w:ind w:firstLine="510"/>
    </w:pPr>
    <w:rPr>
      <w:b w:val="1"/>
      <w:sz w:val="24"/>
      <w:rFonts w:ascii="宋体"/>
    </w:rPr>
  </w:style>
  <w:style w:type="paragraph" w:styleId="5">
    <w:name w:val="heading 4"/>
    <w:basedOn w:val="1"/>
    <w:link w:val="111"/>
    <w:uiPriority w:val="0"/>
    <w:qFormat/>
    <w:pPr>
      <w:keepNext w:val="1"/>
      <w:keepLines w:val="1"/>
      <w:outlineLvl w:val="3"/>
      <w:spacing w:after="290" w:afterLines="0" w:before="280" w:beforeLines="0" w:line="372" w:lineRule="auto"/>
    </w:pPr>
    <w:rPr>
      <w:b w:val="1"/>
      <w:sz w:val="28"/>
      <w:bCs/>
      <w:szCs w:val="28"/>
      <w:rFonts w:ascii="Arial" w:hAnsi="Arial" w:eastAsia="黑体"/>
    </w:rPr>
  </w:style>
  <w:style w:type="paragraph" w:styleId="6">
    <w:name w:val="heading 5"/>
    <w:basedOn w:val="1"/>
    <w:link w:val="112"/>
    <w:uiPriority w:val="0"/>
    <w:qFormat/>
    <w:pPr>
      <w:keepNext w:val="1"/>
      <w:keepLines w:val="1"/>
      <w:outlineLvl w:val="4"/>
      <w:tabs>
        <w:tab w:val="left" w:pos="1008"/>
      </w:tabs>
      <w:spacing w:after="290" w:afterLines="0" w:before="280" w:beforeLines="0" w:line="372" w:lineRule="auto"/>
      <w:ind w:hanging="1008" w:left="1008"/>
    </w:pPr>
    <w:rPr>
      <w:b w:val="1"/>
      <w:sz w:val="28"/>
    </w:rPr>
  </w:style>
  <w:style w:type="paragraph" w:styleId="8">
    <w:name w:val="heading 6"/>
    <w:basedOn w:val="1"/>
    <w:link w:val="114"/>
    <w:uiPriority w:val="0"/>
    <w:qFormat/>
    <w:pPr>
      <w:widowControl w:val="1"/>
      <w:keepNext w:val="1"/>
      <w:keepLines w:val="1"/>
      <w:jc w:val="left"/>
      <w:outlineLvl w:val="5"/>
      <w:spacing w:after="64" w:afterLines="0" w:before="240" w:beforeLines="0" w:line="317" w:lineRule="auto"/>
    </w:pPr>
    <w:rPr>
      <w:b w:val="1"/>
      <w:sz w:val="24"/>
      <w:kern w:val="0"/>
      <w:rFonts w:ascii="Arial" w:hAnsi="Arial" w:eastAsia="黑体"/>
    </w:rPr>
  </w:style>
  <w:style w:type="paragraph" w:styleId="9">
    <w:name w:val="heading 7"/>
    <w:basedOn w:val="1"/>
    <w:link w:val="115"/>
    <w:uiPriority w:val="0"/>
    <w:qFormat/>
    <w:pPr>
      <w:keepNext w:val="1"/>
      <w:keepLines w:val="1"/>
      <w:outlineLvl w:val="6"/>
      <w:tabs>
        <w:tab w:val="left" w:pos="1296"/>
      </w:tabs>
      <w:spacing w:after="64" w:afterLines="0" w:before="240" w:beforeLines="0" w:line="317" w:lineRule="auto"/>
      <w:ind w:hanging="1296" w:left="1296"/>
    </w:pPr>
    <w:rPr>
      <w:b w:val="1"/>
      <w:sz w:val="24"/>
    </w:rPr>
  </w:style>
  <w:style w:type="paragraph" w:styleId="10">
    <w:name w:val="heading 8"/>
    <w:basedOn w:val="1"/>
    <w:link w:val="116"/>
    <w:uiPriority w:val="0"/>
    <w:qFormat/>
    <w:pPr>
      <w:keepNext w:val="1"/>
      <w:keepLines w:val="1"/>
      <w:outlineLvl w:val="7"/>
      <w:tabs>
        <w:tab w:val="left" w:pos="1440"/>
      </w:tabs>
      <w:spacing w:after="64" w:afterLines="0" w:before="240" w:beforeLines="0" w:line="317" w:lineRule="auto"/>
      <w:ind w:hanging="1440" w:left="1440"/>
    </w:pPr>
    <w:rPr>
      <w:sz w:val="24"/>
      <w:rFonts w:ascii="Arial" w:hAnsi="Arial" w:eastAsia="黑体"/>
    </w:rPr>
  </w:style>
  <w:style w:type="paragraph" w:styleId="11">
    <w:name w:val="heading 9"/>
    <w:basedOn w:val="1"/>
    <w:link w:val="117"/>
    <w:uiPriority w:val="0"/>
    <w:qFormat/>
    <w:pPr>
      <w:keepNext w:val="1"/>
      <w:keepLines w:val="1"/>
      <w:outlineLvl w:val="8"/>
      <w:tabs>
        <w:tab w:val="left" w:pos="1584"/>
      </w:tabs>
      <w:spacing w:after="64" w:afterLines="0" w:before="240" w:beforeLines="0" w:line="317" w:lineRule="auto"/>
      <w:ind w:hanging="1584" w:left="1584"/>
    </w:pPr>
    <w:rPr>
      <w:rFonts w:ascii="Arial" w:hAnsi="Arial" w:eastAsia="黑体"/>
    </w:rPr>
  </w:style>
  <w:style w:type="character" w:styleId="88" w:default="1">
    <w:name w:val="Default Paragraph Font"/>
    <w:uiPriority w:val="0"/>
    <w:qFormat/>
  </w:style>
  <w:style w:type="table" w:styleId="86" w:default="1">
    <w:name w:val="Normal Table"/>
    <w:uiPriority w:val="99"/>
    <w:unhideWhenUsed/>
    <w:qFormat/>
    <w:tblPr>
      <w:tblCellMar>
        <w:top w:type="dxa" w:w="0.000000"/>
        <w:bottom w:type="dxa" w:w="0.000000"/>
        <w:left w:type="dxa" w:w="108.000000"/>
        <w:right w:type="dxa" w:w="108.000000"/>
      </w:tblCellMar>
    </w:tblPr>
  </w:style>
  <w:style w:type="paragraph" w:styleId="7">
    <w:name w:val="Normal Indent"/>
    <w:basedOn w:val="1"/>
    <w:link w:val="113"/>
    <w:uiPriority w:val="0"/>
    <w:qFormat/>
    <w:pPr>
      <w:snapToGrid w:val="0"/>
      <w:spacing w:line="300" w:lineRule="auto"/>
      <w:ind w:firstLine="420" w:firstLineChars="200"/>
    </w:pPr>
    <w:rPr>
      <w:sz w:val="28"/>
      <w:rFonts w:ascii="仿宋_GB2312" w:eastAsia="仿宋_GB2312"/>
    </w:rPr>
  </w:style>
  <w:style w:type="paragraph" w:styleId="12">
    <w:name w:val="List 3"/>
    <w:basedOn w:val="1"/>
    <w:uiPriority w:val="0"/>
    <w:qFormat/>
    <w:pPr>
      <w:ind w:hanging="420" w:left="1260"/>
    </w:pPr>
    <w:rPr>
      <w:szCs w:val="24"/>
    </w:rPr>
  </w:style>
  <w:style w:type="paragraph" w:styleId="13">
    <w:name w:val="toc 7"/>
    <w:basedOn w:val="1"/>
    <w:uiPriority w:val="39"/>
    <w:qFormat/>
    <w:pPr>
      <w:ind w:left="2520" w:leftChars="1200"/>
    </w:pPr>
    <w:rPr>
      <w:szCs w:val="22"/>
      <w:rFonts w:ascii="Calibri" w:hAnsi="Calibri"/>
    </w:rPr>
  </w:style>
  <w:style w:type="paragraph" w:styleId="14">
    <w:name w:val="List Number 2"/>
    <w:basedOn w:val="1"/>
    <w:uiPriority w:val="0"/>
    <w:qFormat/>
    <w:pPr>
      <w:numPr>
        <w:ilvl w:val="0"/>
        <w:numId w:val="1"/>
      </w:numPr>
      <w:tabs>
        <w:tab w:val="left" w:pos="780"/>
      </w:tabs>
    </w:pPr>
    <w:rPr>
      <w:szCs w:val="24"/>
    </w:rPr>
  </w:style>
  <w:style w:type="paragraph" w:styleId="15">
    <w:name w:val="table of authorities"/>
    <w:basedOn w:val="1"/>
    <w:uiPriority w:val="0"/>
    <w:semiHidden/>
    <w:qFormat/>
    <w:pPr>
      <w:ind w:left="420" w:leftChars="200"/>
    </w:pPr>
  </w:style>
  <w:style w:type="paragraph" w:styleId="16">
    <w:name w:val="Note Heading"/>
    <w:basedOn w:val="1"/>
    <w:link w:val="118"/>
    <w:uiPriority w:val="0"/>
    <w:qFormat/>
    <w:pPr>
      <w:jc w:val="center"/>
    </w:pPr>
    <w:rPr>
      <w:szCs w:val="24"/>
    </w:rPr>
  </w:style>
  <w:style w:type="paragraph" w:styleId="17">
    <w:name w:val="List Bullet 4"/>
    <w:basedOn w:val="1"/>
    <w:uiPriority w:val="0"/>
    <w:qFormat/>
    <w:pPr>
      <w:numPr>
        <w:ilvl w:val="0"/>
        <w:numId w:val="2"/>
      </w:numPr>
      <w:tabs>
        <w:tab w:val="left" w:pos="1620"/>
      </w:tabs>
    </w:pPr>
    <w:rPr>
      <w:szCs w:val="24"/>
    </w:rPr>
  </w:style>
  <w:style w:type="paragraph" w:styleId="18">
    <w:name w:val="index 8"/>
    <w:basedOn w:val="1"/>
    <w:uiPriority w:val="0"/>
    <w:qFormat/>
    <w:pPr>
      <w:ind w:left="1400" w:leftChars="1400"/>
    </w:pPr>
    <w:rPr>
      <w:sz w:val="28"/>
      <w:szCs w:val="24"/>
      <w:rFonts w:eastAsia="仿宋_GB2312"/>
    </w:rPr>
  </w:style>
  <w:style w:type="paragraph" w:styleId="19">
    <w:name w:val="E-mail Signature"/>
    <w:basedOn w:val="1"/>
    <w:link w:val="119"/>
    <w:uiPriority w:val="0"/>
    <w:qFormat/>
    <w:rPr>
      <w:szCs w:val="24"/>
    </w:rPr>
  </w:style>
  <w:style w:type="paragraph" w:styleId="20">
    <w:name w:val="List Number"/>
    <w:basedOn w:val="1"/>
    <w:uiPriority w:val="0"/>
    <w:qFormat/>
    <w:pPr>
      <w:numPr>
        <w:ilvl w:val="0"/>
        <w:numId w:val="3"/>
      </w:numPr>
      <w:tabs>
        <w:tab w:val="left" w:pos="360"/>
      </w:tabs>
    </w:pPr>
    <w:rPr>
      <w:szCs w:val="24"/>
    </w:rPr>
  </w:style>
  <w:style w:type="paragraph" w:styleId="21">
    <w:name w:val="caption"/>
    <w:basedOn w:val="1"/>
    <w:uiPriority w:val="0"/>
    <w:qFormat/>
    <w:rPr>
      <w:sz w:val="20"/>
      <w:rFonts w:ascii="Cambria" w:hAnsi="Cambria" w:eastAsia="黑体"/>
    </w:rPr>
  </w:style>
  <w:style w:type="paragraph" w:styleId="22">
    <w:name w:val="index 5"/>
    <w:basedOn w:val="1"/>
    <w:uiPriority w:val="0"/>
    <w:qFormat/>
    <w:pPr>
      <w:ind w:left="800" w:leftChars="800"/>
    </w:pPr>
    <w:rPr>
      <w:sz w:val="28"/>
      <w:szCs w:val="24"/>
      <w:rFonts w:eastAsia="仿宋_GB2312"/>
    </w:rPr>
  </w:style>
  <w:style w:type="paragraph" w:styleId="23">
    <w:name w:val="List Bullet"/>
    <w:basedOn w:val="1"/>
    <w:uiPriority w:val="0"/>
    <w:qFormat/>
    <w:pPr>
      <w:numPr>
        <w:ilvl w:val="0"/>
        <w:numId w:val="4"/>
      </w:numPr>
      <w:tabs>
        <w:tab w:val="left" w:pos="360"/>
      </w:tabs>
    </w:pPr>
    <w:rPr>
      <w:szCs w:val="24"/>
    </w:rPr>
  </w:style>
  <w:style w:type="paragraph" w:styleId="24">
    <w:name w:val="envelope address"/>
    <w:basedOn w:val="1"/>
    <w:uiPriority w:val="0"/>
    <w:qFormat/>
    <w:pPr>
      <w:snapToGrid w:val="0"/>
      <w:ind w:left="2880"/>
    </w:pPr>
    <w:rPr>
      <w:sz w:val="24"/>
      <w:szCs w:val="24"/>
      <w:rFonts w:ascii="Arial" w:hAnsi="Arial" w:cs="Arial"/>
    </w:rPr>
  </w:style>
  <w:style w:type="paragraph" w:styleId="25">
    <w:name w:val="Document Map"/>
    <w:basedOn w:val="1"/>
    <w:link w:val="120"/>
    <w:uiPriority w:val="0"/>
    <w:qFormat/>
    <w:pPr>
      <w:shd w:val="clear" w:color="auto" w:fill="000080"/>
    </w:pPr>
  </w:style>
  <w:style w:type="paragraph" w:styleId="26">
    <w:name w:val="toa heading"/>
    <w:basedOn w:val="1"/>
    <w:uiPriority w:val="0"/>
    <w:qFormat/>
    <w:pPr>
      <w:widowControl w:val="1"/>
      <w:jc w:val="left"/>
      <w:spacing w:before="120" w:beforeLines="0"/>
    </w:pPr>
    <w:rPr>
      <w:sz w:val="24"/>
      <w:kern w:val="0"/>
      <w:rFonts w:ascii="Arial" w:hAnsi="Arial"/>
    </w:rPr>
  </w:style>
  <w:style w:type="paragraph" w:styleId="27">
    <w:name w:val="annotation text"/>
    <w:basedOn w:val="1"/>
    <w:link w:val="121"/>
    <w:uiPriority w:val="0"/>
    <w:qFormat/>
    <w:pPr>
      <w:jc w:val="left"/>
    </w:pPr>
  </w:style>
  <w:style w:type="paragraph" w:styleId="28">
    <w:name w:val="index 6"/>
    <w:basedOn w:val="1"/>
    <w:uiPriority w:val="0"/>
    <w:qFormat/>
    <w:pPr>
      <w:ind w:left="1000" w:leftChars="1000"/>
    </w:pPr>
    <w:rPr>
      <w:sz w:val="28"/>
      <w:szCs w:val="24"/>
      <w:rFonts w:eastAsia="仿宋_GB2312"/>
    </w:rPr>
  </w:style>
  <w:style w:type="paragraph" w:styleId="29">
    <w:name w:val="Salutation"/>
    <w:basedOn w:val="1"/>
    <w:link w:val="122"/>
    <w:uiPriority w:val="0"/>
    <w:qFormat/>
    <w:rPr>
      <w:szCs w:val="24"/>
    </w:rPr>
  </w:style>
  <w:style w:type="paragraph" w:styleId="30">
    <w:name w:val="Body Text 3"/>
    <w:basedOn w:val="1"/>
    <w:link w:val="123"/>
    <w:uiPriority w:val="0"/>
    <w:qFormat/>
    <w:pPr>
      <w:jc w:val="center"/>
    </w:pPr>
    <w:rPr>
      <w:b w:val="1"/>
      <w:color w:val="FF0000"/>
      <w:sz w:val="44"/>
      <w:rFonts w:ascii="黑体" w:eastAsia="黑体"/>
    </w:rPr>
  </w:style>
  <w:style w:type="paragraph" w:styleId="31">
    <w:name w:val="Closing"/>
    <w:basedOn w:val="1"/>
    <w:link w:val="124"/>
    <w:uiPriority w:val="0"/>
    <w:qFormat/>
    <w:pPr>
      <w:ind w:left="4320"/>
    </w:pPr>
    <w:rPr>
      <w:szCs w:val="24"/>
    </w:rPr>
  </w:style>
  <w:style w:type="paragraph" w:styleId="32">
    <w:name w:val="List Bullet 3"/>
    <w:basedOn w:val="1"/>
    <w:uiPriority w:val="0"/>
    <w:qFormat/>
    <w:pPr>
      <w:numPr>
        <w:ilvl w:val="0"/>
        <w:numId w:val="5"/>
      </w:numPr>
      <w:tabs>
        <w:tab w:val="left" w:pos="1200"/>
      </w:tabs>
    </w:pPr>
    <w:rPr>
      <w:szCs w:val="24"/>
    </w:rPr>
  </w:style>
  <w:style w:type="paragraph" w:styleId="33">
    <w:name w:val="Body Text"/>
    <w:basedOn w:val="1"/>
    <w:link w:val="125"/>
    <w:uiPriority w:val="0"/>
    <w:qFormat/>
    <w:rPr>
      <w:sz w:val="24"/>
      <w:rFonts w:ascii="宋体"/>
    </w:rPr>
  </w:style>
  <w:style w:type="paragraph" w:styleId="34">
    <w:name w:val="Body Text Indent"/>
    <w:basedOn w:val="1"/>
    <w:link w:val="126"/>
    <w:uiPriority w:val="0"/>
    <w:qFormat/>
    <w:pPr>
      <w:spacing w:line="460" w:lineRule="exact"/>
      <w:ind w:firstLine="510"/>
    </w:pPr>
  </w:style>
  <w:style w:type="paragraph" w:styleId="35">
    <w:name w:val="Body Text First Indent 2"/>
    <w:basedOn w:val="34"/>
    <w:link w:val="127"/>
    <w:uiPriority w:val="0"/>
    <w:qFormat/>
    <w:pPr>
      <w:spacing w:after="120" w:line="240" w:lineRule="auto"/>
      <w:ind w:firstLine="420" w:left="420"/>
    </w:pPr>
    <w:rPr>
      <w:szCs w:val="24"/>
    </w:rPr>
  </w:style>
  <w:style w:type="paragraph" w:styleId="36">
    <w:name w:val="List Number 3"/>
    <w:basedOn w:val="1"/>
    <w:uiPriority w:val="0"/>
    <w:qFormat/>
    <w:pPr>
      <w:numPr>
        <w:ilvl w:val="0"/>
        <w:numId w:val="6"/>
      </w:numPr>
      <w:tabs>
        <w:tab w:val="left" w:pos="1200"/>
      </w:tabs>
    </w:pPr>
    <w:rPr>
      <w:szCs w:val="24"/>
    </w:rPr>
  </w:style>
  <w:style w:type="paragraph" w:styleId="37">
    <w:name w:val="List 2"/>
    <w:basedOn w:val="1"/>
    <w:uiPriority w:val="0"/>
    <w:qFormat/>
    <w:pPr>
      <w:ind w:hanging="420" w:left="840"/>
    </w:pPr>
    <w:rPr>
      <w:szCs w:val="24"/>
    </w:rPr>
  </w:style>
  <w:style w:type="paragraph" w:styleId="38">
    <w:name w:val="List Continue"/>
    <w:basedOn w:val="1"/>
    <w:uiPriority w:val="0"/>
    <w:qFormat/>
    <w:pPr>
      <w:spacing w:after="120"/>
      <w:ind w:left="420"/>
    </w:pPr>
    <w:rPr>
      <w:szCs w:val="24"/>
    </w:rPr>
  </w:style>
  <w:style w:type="paragraph" w:styleId="39">
    <w:name w:val="Block Text"/>
    <w:basedOn w:val="1"/>
    <w:uiPriority w:val="0"/>
    <w:qFormat/>
    <w:pPr>
      <w:spacing w:after="120"/>
      <w:ind w:left="1440" w:right="1440"/>
    </w:pPr>
    <w:rPr>
      <w:szCs w:val="24"/>
    </w:rPr>
  </w:style>
  <w:style w:type="paragraph" w:styleId="40">
    <w:name w:val="List Bullet 2"/>
    <w:basedOn w:val="1"/>
    <w:uiPriority w:val="0"/>
    <w:qFormat/>
    <w:pPr>
      <w:numPr>
        <w:ilvl w:val="0"/>
        <w:numId w:val="7"/>
      </w:numPr>
      <w:tabs>
        <w:tab w:val="left" w:pos="780"/>
      </w:tabs>
    </w:pPr>
    <w:rPr>
      <w:szCs w:val="24"/>
    </w:rPr>
  </w:style>
  <w:style w:type="paragraph" w:styleId="41">
    <w:name w:val="HTML Address"/>
    <w:basedOn w:val="1"/>
    <w:link w:val="128"/>
    <w:uiPriority w:val="0"/>
    <w:qFormat/>
    <w:rPr>
      <w:i w:val="1"/>
      <w:sz w:val="20"/>
      <w:iCs/>
      <w:kern w:val="0"/>
      <w:szCs w:val="24"/>
    </w:rPr>
  </w:style>
  <w:style w:type="paragraph" w:styleId="42">
    <w:name w:val="index 4"/>
    <w:basedOn w:val="1"/>
    <w:uiPriority w:val="0"/>
    <w:qFormat/>
    <w:pPr>
      <w:ind w:left="600" w:leftChars="600"/>
    </w:pPr>
    <w:rPr>
      <w:sz w:val="28"/>
      <w:szCs w:val="24"/>
      <w:rFonts w:eastAsia="仿宋_GB2312"/>
    </w:rPr>
  </w:style>
  <w:style w:type="paragraph" w:styleId="43">
    <w:name w:val="toc 5"/>
    <w:basedOn w:val="1"/>
    <w:uiPriority w:val="39"/>
    <w:qFormat/>
    <w:pPr>
      <w:ind w:left="1680" w:leftChars="800"/>
    </w:pPr>
    <w:rPr>
      <w:szCs w:val="22"/>
      <w:rFonts w:ascii="Calibri" w:hAnsi="Calibri"/>
    </w:rPr>
  </w:style>
  <w:style w:type="paragraph" w:styleId="44">
    <w:name w:val="toc 3"/>
    <w:basedOn w:val="1"/>
    <w:uiPriority w:val="39"/>
    <w:qFormat/>
    <w:pPr>
      <w:ind w:left="840" w:leftChars="400"/>
    </w:pPr>
  </w:style>
  <w:style w:type="paragraph" w:styleId="45">
    <w:name w:val="Plain Text"/>
    <w:basedOn w:val="1"/>
    <w:link w:val="129"/>
    <w:uiPriority w:val="0"/>
    <w:qFormat/>
    <w:rPr>
      <w:rFonts w:ascii="宋体" w:hAnsi="Courier New"/>
    </w:rPr>
  </w:style>
  <w:style w:type="paragraph" w:styleId="46">
    <w:name w:val="List Bullet 5"/>
    <w:basedOn w:val="1"/>
    <w:uiPriority w:val="0"/>
    <w:qFormat/>
    <w:pPr>
      <w:numPr>
        <w:ilvl w:val="0"/>
        <w:numId w:val="8"/>
      </w:numPr>
      <w:tabs>
        <w:tab w:val="left" w:pos="2040"/>
      </w:tabs>
    </w:pPr>
    <w:rPr>
      <w:szCs w:val="24"/>
    </w:rPr>
  </w:style>
  <w:style w:type="paragraph" w:styleId="47">
    <w:name w:val="List Number 4"/>
    <w:basedOn w:val="1"/>
    <w:uiPriority w:val="0"/>
    <w:qFormat/>
    <w:pPr>
      <w:numPr>
        <w:ilvl w:val="0"/>
        <w:numId w:val="9"/>
      </w:numPr>
      <w:tabs>
        <w:tab w:val="left" w:pos="1620"/>
      </w:tabs>
    </w:pPr>
    <w:rPr>
      <w:szCs w:val="24"/>
    </w:rPr>
  </w:style>
  <w:style w:type="paragraph" w:styleId="48">
    <w:name w:val="toc 8"/>
    <w:basedOn w:val="1"/>
    <w:uiPriority w:val="39"/>
    <w:qFormat/>
    <w:pPr>
      <w:ind w:left="2940" w:leftChars="1400"/>
    </w:pPr>
    <w:rPr>
      <w:szCs w:val="22"/>
      <w:rFonts w:ascii="Calibri" w:hAnsi="Calibri"/>
    </w:rPr>
  </w:style>
  <w:style w:type="paragraph" w:styleId="49">
    <w:name w:val="index 3"/>
    <w:basedOn w:val="1"/>
    <w:uiPriority w:val="0"/>
    <w:qFormat/>
    <w:pPr>
      <w:ind w:left="400" w:leftChars="400"/>
    </w:pPr>
    <w:rPr>
      <w:sz w:val="28"/>
      <w:szCs w:val="24"/>
      <w:rFonts w:eastAsia="仿宋_GB2312"/>
    </w:rPr>
  </w:style>
  <w:style w:type="paragraph" w:styleId="50">
    <w:name w:val="Date"/>
    <w:basedOn w:val="1"/>
    <w:link w:val="130"/>
    <w:uiPriority w:val="0"/>
    <w:qFormat/>
    <w:pPr>
      <w:ind w:left="100" w:leftChars="2500"/>
    </w:pPr>
  </w:style>
  <w:style w:type="paragraph" w:styleId="51">
    <w:name w:val="Body Text Indent 2"/>
    <w:basedOn w:val="1"/>
    <w:link w:val="131"/>
    <w:uiPriority w:val="0"/>
    <w:qFormat/>
    <w:pPr>
      <w:spacing w:line="500" w:lineRule="exact"/>
      <w:ind w:firstLine="510"/>
    </w:pPr>
    <w:rPr>
      <w:sz w:val="24"/>
      <w:rFonts w:ascii="宋体"/>
    </w:rPr>
  </w:style>
  <w:style w:type="paragraph" w:styleId="52">
    <w:name w:val="List Continue 5"/>
    <w:basedOn w:val="1"/>
    <w:uiPriority w:val="0"/>
    <w:qFormat/>
    <w:pPr>
      <w:spacing w:after="120"/>
      <w:ind w:left="2100"/>
    </w:pPr>
    <w:rPr>
      <w:szCs w:val="24"/>
    </w:rPr>
  </w:style>
  <w:style w:type="paragraph" w:styleId="53">
    <w:name w:val="Balloon Text"/>
    <w:basedOn w:val="1"/>
    <w:link w:val="132"/>
    <w:uiPriority w:val="0"/>
    <w:qFormat/>
    <w:rPr>
      <w:sz w:val="18"/>
    </w:rPr>
  </w:style>
  <w:style w:type="paragraph" w:styleId="54">
    <w:name w:val="footer"/>
    <w:basedOn w:val="1"/>
    <w:link w:val="133"/>
    <w:uiPriority w:val="99"/>
    <w:qFormat/>
    <w:pPr>
      <w:snapToGrid w:val="0"/>
      <w:jc w:val="left"/>
      <w:tabs>
        <w:tab w:val="center" w:pos="4153"/>
        <w:tab w:val="right" w:pos="8306"/>
      </w:tabs>
    </w:pPr>
    <w:rPr>
      <w:sz w:val="18"/>
    </w:rPr>
  </w:style>
  <w:style w:type="paragraph" w:styleId="55">
    <w:name w:val="envelope return"/>
    <w:basedOn w:val="1"/>
    <w:uiPriority w:val="0"/>
    <w:qFormat/>
    <w:pPr>
      <w:snapToGrid w:val="0"/>
    </w:pPr>
    <w:rPr>
      <w:szCs w:val="24"/>
      <w:rFonts w:ascii="Arial" w:hAnsi="Arial" w:cs="Arial"/>
    </w:rPr>
  </w:style>
  <w:style w:type="paragraph" w:styleId="56">
    <w:name w:val="header"/>
    <w:basedOn w:val="1"/>
    <w:link w:val="134"/>
    <w:uiPriority w:val="0"/>
    <w:qFormat/>
    <w:pPr>
      <w:snapToGrid w:val="0"/>
      <w:jc w:val="center"/>
      <w:pBdr>
        <w:bottom w:val="single" w:color="auto" w:sz="6" w:space="1"/>
      </w:pBdr>
      <w:tabs>
        <w:tab w:val="center" w:pos="4153"/>
        <w:tab w:val="right" w:pos="8306"/>
      </w:tabs>
    </w:pPr>
    <w:rPr>
      <w:sz w:val="18"/>
      <w:szCs w:val="18"/>
      <w:rFonts w:ascii="仿宋_GB2312" w:eastAsia="仿宋_GB2312"/>
    </w:rPr>
  </w:style>
  <w:style w:type="paragraph" w:styleId="57">
    <w:name w:val="Signature"/>
    <w:basedOn w:val="1"/>
    <w:link w:val="135"/>
    <w:uiPriority w:val="0"/>
    <w:qFormat/>
    <w:pPr>
      <w:ind w:left="4320"/>
    </w:pPr>
    <w:rPr>
      <w:szCs w:val="24"/>
    </w:rPr>
  </w:style>
  <w:style w:type="paragraph" w:styleId="58">
    <w:name w:val="toc 1"/>
    <w:basedOn w:val="1"/>
    <w:uiPriority w:val="39"/>
    <w:qFormat/>
    <w:pPr>
      <w:widowControl w:val="1"/>
      <w:jc w:val="left"/>
    </w:pPr>
    <w:rPr>
      <w:sz w:val="20"/>
      <w:kern w:val="0"/>
    </w:rPr>
  </w:style>
  <w:style w:type="paragraph" w:styleId="59">
    <w:name w:val="List Continue 4"/>
    <w:basedOn w:val="1"/>
    <w:uiPriority w:val="0"/>
    <w:qFormat/>
    <w:pPr>
      <w:spacing w:after="120"/>
      <w:ind w:left="1680"/>
    </w:pPr>
    <w:rPr>
      <w:szCs w:val="24"/>
    </w:rPr>
  </w:style>
  <w:style w:type="paragraph" w:styleId="60">
    <w:name w:val="toc 4"/>
    <w:basedOn w:val="1"/>
    <w:uiPriority w:val="39"/>
    <w:qFormat/>
    <w:pPr>
      <w:ind w:left="1260" w:leftChars="600"/>
    </w:pPr>
    <w:rPr>
      <w:szCs w:val="24"/>
    </w:rPr>
  </w:style>
  <w:style w:type="paragraph" w:styleId="61">
    <w:name w:val="index heading"/>
    <w:basedOn w:val="1"/>
    <w:uiPriority w:val="0"/>
    <w:qFormat/>
    <w:rPr>
      <w:sz w:val="28"/>
      <w:szCs w:val="24"/>
      <w:rFonts w:eastAsia="仿宋_GB2312"/>
    </w:rPr>
  </w:style>
  <w:style w:type="paragraph" w:styleId="62">
    <w:name w:val="index 1"/>
    <w:basedOn w:val="1"/>
    <w:uiPriority w:val="0"/>
    <w:qFormat/>
    <w:rPr>
      <w:sz w:val="28"/>
      <w:szCs w:val="24"/>
      <w:rFonts w:eastAsia="仿宋_GB2312"/>
    </w:rPr>
  </w:style>
  <w:style w:type="paragraph" w:styleId="63">
    <w:name w:val="Subtitle"/>
    <w:basedOn w:val="1"/>
    <w:link w:val="136"/>
    <w:uiPriority w:val="0"/>
    <w:qFormat/>
    <w:pPr>
      <w:jc w:val="center"/>
      <w:outlineLvl w:val="1"/>
      <w:spacing w:after="60" w:afterLines="0" w:before="240" w:beforeLines="0" w:line="312" w:lineRule="auto"/>
    </w:pPr>
    <w:rPr>
      <w:b w:val="1"/>
      <w:sz w:val="32"/>
      <w:bCs/>
      <w:kern w:val="28"/>
      <w:szCs w:val="32"/>
      <w:rFonts w:ascii="Calibri Light" w:hAnsi="Calibri Light"/>
    </w:rPr>
  </w:style>
  <w:style w:type="paragraph" w:styleId="64">
    <w:name w:val="List Number 5"/>
    <w:basedOn w:val="1"/>
    <w:uiPriority w:val="0"/>
    <w:qFormat/>
    <w:pPr>
      <w:numPr>
        <w:ilvl w:val="0"/>
        <w:numId w:val="10"/>
      </w:numPr>
      <w:tabs>
        <w:tab w:val="left" w:pos="2040"/>
      </w:tabs>
    </w:pPr>
    <w:rPr>
      <w:szCs w:val="24"/>
    </w:rPr>
  </w:style>
  <w:style w:type="paragraph" w:styleId="65">
    <w:name w:val="List"/>
    <w:basedOn w:val="1"/>
    <w:uiPriority w:val="0"/>
    <w:qFormat/>
    <w:pPr>
      <w:ind w:hanging="420" w:left="420"/>
    </w:pPr>
  </w:style>
  <w:style w:type="paragraph" w:styleId="66">
    <w:name w:val="footnote text"/>
    <w:basedOn w:val="1"/>
    <w:link w:val="137"/>
    <w:uiPriority w:val="0"/>
    <w:qFormat/>
    <w:pPr>
      <w:snapToGrid w:val="0"/>
      <w:jc w:val="left"/>
    </w:pPr>
    <w:rPr>
      <w:sz w:val="18"/>
      <w:kern w:val="0"/>
      <w:szCs w:val="18"/>
    </w:rPr>
  </w:style>
  <w:style w:type="paragraph" w:styleId="67">
    <w:name w:val="toc 6"/>
    <w:basedOn w:val="1"/>
    <w:uiPriority w:val="39"/>
    <w:qFormat/>
    <w:pPr>
      <w:ind w:left="2100" w:leftChars="1000"/>
    </w:pPr>
    <w:rPr>
      <w:szCs w:val="22"/>
      <w:rFonts w:ascii="Calibri" w:hAnsi="Calibri"/>
    </w:rPr>
  </w:style>
  <w:style w:type="paragraph" w:styleId="68">
    <w:name w:val="List 5"/>
    <w:basedOn w:val="1"/>
    <w:uiPriority w:val="0"/>
    <w:qFormat/>
    <w:pPr>
      <w:ind w:hanging="420" w:left="2100"/>
    </w:pPr>
    <w:rPr>
      <w:szCs w:val="24"/>
    </w:rPr>
  </w:style>
  <w:style w:type="paragraph" w:styleId="69">
    <w:name w:val="Body Text Indent 3"/>
    <w:basedOn w:val="1"/>
    <w:link w:val="138"/>
    <w:uiPriority w:val="0"/>
    <w:qFormat/>
    <w:pPr>
      <w:spacing w:line="500" w:lineRule="exact"/>
      <w:ind w:firstLine="510"/>
    </w:pPr>
    <w:rPr>
      <w:color w:val="000000"/>
      <w:sz w:val="26"/>
      <w:rFonts w:ascii="宋体"/>
    </w:rPr>
  </w:style>
  <w:style w:type="paragraph" w:styleId="70">
    <w:name w:val="index 7"/>
    <w:basedOn w:val="1"/>
    <w:uiPriority w:val="0"/>
    <w:qFormat/>
    <w:pPr>
      <w:ind w:left="1200" w:leftChars="1200"/>
    </w:pPr>
    <w:rPr>
      <w:sz w:val="28"/>
      <w:szCs w:val="24"/>
      <w:rFonts w:eastAsia="仿宋_GB2312"/>
    </w:rPr>
  </w:style>
  <w:style w:type="paragraph" w:styleId="71">
    <w:name w:val="index 9"/>
    <w:basedOn w:val="1"/>
    <w:uiPriority w:val="0"/>
    <w:qFormat/>
    <w:pPr>
      <w:ind w:left="1600" w:leftChars="1600"/>
    </w:pPr>
    <w:rPr>
      <w:sz w:val="28"/>
      <w:szCs w:val="24"/>
      <w:rFonts w:eastAsia="仿宋_GB2312"/>
    </w:rPr>
  </w:style>
  <w:style w:type="paragraph" w:styleId="72">
    <w:name w:val="table of figures"/>
    <w:basedOn w:val="1"/>
    <w:uiPriority w:val="0"/>
    <w:qFormat/>
    <w:pPr>
      <w:ind w:hanging="420" w:left="840"/>
    </w:pPr>
  </w:style>
  <w:style w:type="paragraph" w:styleId="73">
    <w:name w:val="toc 2"/>
    <w:basedOn w:val="1"/>
    <w:uiPriority w:val="39"/>
    <w:qFormat/>
    <w:pPr>
      <w:ind w:left="420" w:leftChars="200"/>
    </w:pPr>
  </w:style>
  <w:style w:type="paragraph" w:styleId="74">
    <w:name w:val="toc 9"/>
    <w:basedOn w:val="1"/>
    <w:uiPriority w:val="39"/>
    <w:qFormat/>
    <w:pPr>
      <w:ind w:left="3360" w:leftChars="1600"/>
    </w:pPr>
    <w:rPr>
      <w:szCs w:val="22"/>
      <w:rFonts w:ascii="Calibri" w:hAnsi="Calibri"/>
    </w:rPr>
  </w:style>
  <w:style w:type="paragraph" w:styleId="75">
    <w:name w:val="Body Text 2"/>
    <w:basedOn w:val="1"/>
    <w:uiPriority w:val="0"/>
    <w:qFormat/>
    <w:pPr>
      <w:spacing w:after="120" w:afterLines="0" w:line="480" w:lineRule="auto"/>
    </w:pPr>
  </w:style>
  <w:style w:type="paragraph" w:styleId="76">
    <w:name w:val="List 4"/>
    <w:basedOn w:val="1"/>
    <w:uiPriority w:val="0"/>
    <w:qFormat/>
    <w:pPr>
      <w:ind w:hanging="200" w:hangingChars="200" w:left="100" w:leftChars="600"/>
    </w:pPr>
    <w:rPr>
      <w:szCs w:val="24"/>
    </w:rPr>
  </w:style>
  <w:style w:type="paragraph" w:styleId="77">
    <w:name w:val="List Continue 2"/>
    <w:basedOn w:val="1"/>
    <w:uiPriority w:val="0"/>
    <w:qFormat/>
    <w:pPr>
      <w:spacing w:after="120"/>
      <w:ind w:left="840"/>
    </w:pPr>
    <w:rPr>
      <w:szCs w:val="24"/>
    </w:rPr>
  </w:style>
  <w:style w:type="paragraph" w:styleId="78">
    <w:name w:val="Message Header"/>
    <w:basedOn w:val="1"/>
    <w:link w:val="139"/>
    <w:uiPriority w:val="0"/>
    <w:qFormat/>
    <w:pPr>
      <w:pBdr>
        <w:top w:val="single" w:color="auto" w:sz="6" w:space="1"/>
        <w:left w:val="single" w:color="auto" w:sz="6" w:space="1"/>
        <w:bottom w:val="single" w:color="auto" w:sz="6" w:space="1"/>
        <w:right w:val="single" w:color="auto" w:sz="6" w:space="1"/>
      </w:pBdr>
      <w:shd w:val="pct20" w:color="auto" w:fill="auto"/>
      <w:ind w:hanging="1080" w:left="1080"/>
    </w:pPr>
    <w:rPr>
      <w:sz w:val="24"/>
      <w:szCs w:val="24"/>
      <w:rFonts w:ascii="Arial" w:hAnsi="Arial"/>
    </w:rPr>
  </w:style>
  <w:style w:type="paragraph" w:styleId="79">
    <w:name w:val="HTML Preformatted"/>
    <w:basedOn w:val="1"/>
    <w:link w:val="140"/>
    <w:uiPriority w:val="0"/>
    <w:qFormat/>
    <w:pPr>
      <w:widowControl w:val="1"/>
      <w:jc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kern w:val="0"/>
      <w:szCs w:val="24"/>
      <w:rFonts w:ascii="宋体" w:hAnsi="宋体"/>
    </w:rPr>
  </w:style>
  <w:style w:type="paragraph" w:styleId="80">
    <w:name w:val="Normal (Web)"/>
    <w:basedOn w:val="1"/>
    <w:uiPriority w:val="99"/>
    <w:qFormat/>
    <w:rPr>
      <w:sz w:val="24"/>
    </w:rPr>
  </w:style>
  <w:style w:type="paragraph" w:styleId="81">
    <w:name w:val="List Continue 3"/>
    <w:basedOn w:val="1"/>
    <w:uiPriority w:val="0"/>
    <w:qFormat/>
    <w:pPr>
      <w:spacing w:after="120"/>
      <w:ind w:left="1260"/>
    </w:pPr>
    <w:rPr>
      <w:szCs w:val="24"/>
    </w:rPr>
  </w:style>
  <w:style w:type="paragraph" w:styleId="82">
    <w:name w:val="index 2"/>
    <w:basedOn w:val="1"/>
    <w:uiPriority w:val="0"/>
    <w:qFormat/>
    <w:pPr>
      <w:ind w:left="200" w:leftChars="200"/>
    </w:pPr>
    <w:rPr>
      <w:sz w:val="28"/>
      <w:szCs w:val="24"/>
      <w:rFonts w:eastAsia="仿宋_GB2312"/>
    </w:rPr>
  </w:style>
  <w:style w:type="paragraph" w:styleId="83">
    <w:name w:val="Title"/>
    <w:basedOn w:val="1"/>
    <w:link w:val="141"/>
    <w:uiPriority w:val="0"/>
    <w:qFormat/>
    <w:pPr>
      <w:keepNext w:val="1"/>
      <w:adjustRightInd w:val="0"/>
      <w:jc w:val="center"/>
      <w:outlineLvl w:val="0"/>
      <w:tabs>
        <w:tab w:val="left" w:pos="737"/>
      </w:tabs>
      <w:spacing w:after="60" w:afterLines="0" w:before="240" w:beforeLines="0" w:line="240" w:lineRule="atLeast"/>
    </w:pPr>
    <w:rPr>
      <w:b w:val="1"/>
      <w:sz w:val="32"/>
      <w:bCs/>
      <w:kern w:val="0"/>
      <w:szCs w:val="32"/>
      <w:rFonts w:ascii="Arial" w:hAnsi="Arial"/>
    </w:rPr>
  </w:style>
  <w:style w:type="paragraph" w:styleId="84">
    <w:name w:val="annotation subject"/>
    <w:basedOn w:val="27"/>
    <w:link w:val="142"/>
    <w:uiPriority w:val="0"/>
    <w:qFormat/>
    <w:rPr>
      <w:b w:val="1"/>
    </w:rPr>
  </w:style>
  <w:style w:type="paragraph" w:styleId="85">
    <w:name w:val="Body Text First Indent"/>
    <w:basedOn w:val="1"/>
    <w:uiPriority w:val="0"/>
    <w:qFormat/>
    <w:pPr>
      <w:autoSpaceDE w:val="0"/>
      <w:autoSpaceDN w:val="0"/>
      <w:adjustRightInd w:val="0"/>
      <w:spacing w:line="288" w:lineRule="auto"/>
      <w:ind w:firstLine="420"/>
    </w:pPr>
    <w:rPr>
      <w:sz w:val="28"/>
    </w:rPr>
  </w:style>
  <w:style w:type="table" w:styleId="87">
    <w:name w:val="Table Grid"/>
    <w:basedOn w:val="86"/>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9">
    <w:name w:val="Strong"/>
    <w:uiPriority w:val="0"/>
    <w:qFormat/>
    <w:rPr>
      <w:b w:val="1"/>
      <w:bCs/>
    </w:rPr>
  </w:style>
  <w:style w:type="character" w:styleId="90">
    <w:name w:val="page number"/>
    <w:uiPriority w:val="0"/>
    <w:qFormat/>
  </w:style>
  <w:style w:type="character" w:styleId="91">
    <w:name w:val="FollowedHyperlink"/>
    <w:uiPriority w:val="99"/>
    <w:qFormat/>
    <w:rPr>
      <w:u w:val="none"/>
      <w:color w:val="000084"/>
    </w:rPr>
  </w:style>
  <w:style w:type="character" w:styleId="92">
    <w:name w:val="Emphasis"/>
    <w:uiPriority w:val="0"/>
    <w:qFormat/>
    <w:rPr>
      <w:b w:val="1"/>
      <w:spacing w:val="0"/>
      <w:sz w:val="21"/>
      <w:lang w:eastAsia="zh-CN"/>
      <w:rFonts w:ascii="Arial Black" w:hAnsi="Arial Black" w:eastAsia="黑体"/>
    </w:rPr>
  </w:style>
  <w:style w:type="character" w:styleId="93">
    <w:name w:val="line number"/>
    <w:uiPriority w:val="0"/>
    <w:qFormat/>
  </w:style>
  <w:style w:type="character" w:styleId="94">
    <w:name w:val="HTML Definition"/>
    <w:uiPriority w:val="0"/>
    <w:qFormat/>
    <w:rPr>
      <w:i w:val="1"/>
      <w:iCs/>
    </w:rPr>
  </w:style>
  <w:style w:type="character" w:styleId="95">
    <w:name w:val="HTML Typewriter"/>
    <w:uiPriority w:val="0"/>
    <w:qFormat/>
    <w:rPr>
      <w:sz w:val="20"/>
      <w:szCs w:val="20"/>
      <w:rFonts w:ascii="Courier New" w:hAnsi="Courier New"/>
    </w:rPr>
  </w:style>
  <w:style w:type="character" w:styleId="96">
    <w:name w:val="HTML Acronym"/>
    <w:uiPriority w:val="0"/>
    <w:qFormat/>
  </w:style>
  <w:style w:type="character" w:styleId="97">
    <w:name w:val="HTML Variable"/>
    <w:uiPriority w:val="0"/>
    <w:qFormat/>
    <w:rPr>
      <w:i w:val="1"/>
      <w:iCs/>
    </w:rPr>
  </w:style>
  <w:style w:type="character" w:styleId="98">
    <w:name w:val="Hyperlink"/>
    <w:uiPriority w:val="99"/>
    <w:qFormat/>
    <w:rPr>
      <w:u w:val="none"/>
      <w:color w:val="000084"/>
    </w:rPr>
  </w:style>
  <w:style w:type="character" w:styleId="99">
    <w:name w:val="HTML Code"/>
    <w:uiPriority w:val="0"/>
    <w:qFormat/>
    <w:rPr>
      <w:sz w:val="20"/>
      <w:szCs w:val="20"/>
      <w:rFonts w:ascii="Courier New" w:hAnsi="Courier New"/>
    </w:rPr>
  </w:style>
  <w:style w:type="character" w:styleId="100">
    <w:name w:val="annotation reference"/>
    <w:uiPriority w:val="0"/>
    <w:qFormat/>
    <w:rPr>
      <w:sz w:val="21"/>
      <w:szCs w:val="21"/>
    </w:rPr>
  </w:style>
  <w:style w:type="character" w:styleId="101">
    <w:name w:val="HTML Cite"/>
    <w:uiPriority w:val="0"/>
    <w:qFormat/>
    <w:rPr>
      <w:i w:val="1"/>
      <w:iCs/>
    </w:rPr>
  </w:style>
  <w:style w:type="character" w:styleId="102">
    <w:name w:val="footnote reference"/>
    <w:uiPriority w:val="0"/>
    <w:qFormat/>
    <w:rPr>
      <w:vertAlign w:val="superscript"/>
    </w:rPr>
  </w:style>
  <w:style w:type="character" w:styleId="103">
    <w:name w:val="HTML Keyboard"/>
    <w:uiPriority w:val="0"/>
    <w:qFormat/>
    <w:rPr>
      <w:sz w:val="20"/>
      <w:szCs w:val="20"/>
      <w:rFonts w:ascii="Courier New" w:hAnsi="Courier New"/>
    </w:rPr>
  </w:style>
  <w:style w:type="character" w:styleId="104">
    <w:name w:val="HTML Sample"/>
    <w:uiPriority w:val="0"/>
    <w:qFormat/>
    <w:rPr>
      <w:rFonts w:ascii="Courier New" w:hAnsi="Courier New"/>
    </w:rPr>
  </w:style>
  <w:style w:type="character" w:styleId="105" w:customStyle="1">
    <w:name w:val="NormalCharacter"/>
    <w:uiPriority w:val="99"/>
    <w:semiHidden/>
    <w:qFormat/>
  </w:style>
  <w:style w:type="character" w:styleId="106" w:customStyle="1">
    <w:name w:val="标题 3 Char"/>
    <w:link w:val="4"/>
    <w:uiPriority w:val="0"/>
    <w:qFormat/>
    <w:rPr>
      <w:b w:val="1"/>
      <w:sz w:val="24"/>
      <w:kern w:val="2"/>
      <w:rFonts w:ascii="宋体"/>
    </w:rPr>
  </w:style>
  <w:style w:type="paragraph" w:styleId="107" w:customStyle="1">
    <w:name w:val="引用1"/>
    <w:uiPriority w:val="0"/>
    <w:qFormat/>
    <w:pPr>
      <w:wordWrap w:val="0"/>
      <w:jc w:val="center"/>
      <w:spacing w:after="160" w:before="200"/>
      <w:ind w:left="864" w:right="864"/>
    </w:pPr>
    <w:rPr>
      <w:i w:val="1"/>
      <w:sz w:val="21"/>
      <w:lang w:val="en-US" w:eastAsia="zh-CN" w:bidi="ar-SA"/>
      <w:rFonts w:ascii="Times New Roman" w:hAnsi="Times New Roman" w:eastAsia="宋体" w:cs="Times New Roman"/>
    </w:rPr>
  </w:style>
  <w:style w:type="paragraph" w:styleId="108" w:customStyle="1">
    <w:name w:val="表格文字"/>
    <w:basedOn w:val="7"/>
    <w:uiPriority w:val="0"/>
    <w:qFormat/>
    <w:pPr>
      <w:widowControl w:val="0"/>
      <w:autoSpaceDE w:val="0"/>
      <w:autoSpaceDN w:val="0"/>
      <w:adjustRightInd w:val="0"/>
      <w:jc w:val="both"/>
    </w:pPr>
    <w:rPr>
      <w:color w:val="000000"/>
      <w:lang w:val="en-US" w:eastAsia="zh-CN" w:bidi="ar-SA"/>
      <w:rFonts w:ascii="Times New Roman" w:hAnsi="Times New Roman" w:eastAsia="宋体" w:cs="Times New Roman"/>
    </w:rPr>
  </w:style>
  <w:style w:type="character" w:styleId="109" w:customStyle="1">
    <w:name w:val="标题 1 Char"/>
    <w:link w:val="2"/>
    <w:uiPriority w:val="0"/>
    <w:qFormat/>
    <w:rPr>
      <w:b w:val="1"/>
      <w:spacing w:val="20"/>
      <w:sz w:val="36"/>
      <w:lang w:val="en-US" w:eastAsia="zh-CN" w:bidi="ar-SA"/>
      <w:rFonts w:ascii="宋体" w:hAnsi="宋体" w:eastAsia="宋体"/>
    </w:rPr>
  </w:style>
  <w:style w:type="character" w:styleId="110" w:customStyle="1">
    <w:name w:val="标题 2 Char"/>
    <w:link w:val="3"/>
    <w:uiPriority w:val="0"/>
    <w:qFormat/>
    <w:rPr>
      <w:b w:val="1"/>
      <w:sz w:val="28"/>
      <w:szCs w:val="28"/>
      <w:rFonts w:ascii="Arial" w:hAnsi="Arial" w:eastAsia="黑体"/>
    </w:rPr>
  </w:style>
  <w:style w:type="character" w:styleId="111" w:customStyle="1">
    <w:name w:val="标题 4 Char"/>
    <w:link w:val="5"/>
    <w:uiPriority w:val="0"/>
    <w:qFormat/>
    <w:rPr>
      <w:b w:val="1"/>
      <w:sz w:val="28"/>
      <w:lang w:val="en-US" w:eastAsia="zh-CN" w:bidi="ar-SA"/>
      <w:bCs/>
      <w:kern w:val="2"/>
      <w:szCs w:val="28"/>
      <w:rFonts w:ascii="Arial" w:hAnsi="Arial" w:eastAsia="黑体"/>
    </w:rPr>
  </w:style>
  <w:style w:type="character" w:styleId="112" w:customStyle="1">
    <w:name w:val="标题 5 Char"/>
    <w:link w:val="6"/>
    <w:uiPriority w:val="0"/>
    <w:qFormat/>
    <w:rPr>
      <w:b w:val="1"/>
      <w:sz w:val="28"/>
      <w:kern w:val="2"/>
    </w:rPr>
  </w:style>
  <w:style w:type="character" w:styleId="113" w:customStyle="1">
    <w:name w:val="正文缩进 Char"/>
    <w:link w:val="7"/>
    <w:uiPriority w:val="0"/>
    <w:qFormat/>
    <w:rPr>
      <w:sz w:val="28"/>
      <w:kern w:val="2"/>
      <w:rFonts w:ascii="仿宋_GB2312" w:eastAsia="仿宋_GB2312"/>
    </w:rPr>
  </w:style>
  <w:style w:type="character" w:styleId="114" w:customStyle="1">
    <w:name w:val="标题 6 Char"/>
    <w:link w:val="8"/>
    <w:uiPriority w:val="0"/>
    <w:qFormat/>
    <w:rPr>
      <w:b w:val="1"/>
      <w:sz w:val="24"/>
      <w:rFonts w:ascii="Arial" w:hAnsi="Arial" w:eastAsia="黑体"/>
    </w:rPr>
  </w:style>
  <w:style w:type="character" w:styleId="115" w:customStyle="1">
    <w:name w:val="标题 7 Char"/>
    <w:link w:val="9"/>
    <w:uiPriority w:val="0"/>
    <w:qFormat/>
    <w:rPr>
      <w:b w:val="1"/>
      <w:sz w:val="24"/>
      <w:kern w:val="2"/>
    </w:rPr>
  </w:style>
  <w:style w:type="character" w:styleId="116" w:customStyle="1">
    <w:name w:val="标题 8 Char"/>
    <w:link w:val="10"/>
    <w:uiPriority w:val="0"/>
    <w:qFormat/>
    <w:rPr>
      <w:sz w:val="24"/>
      <w:kern w:val="2"/>
      <w:rFonts w:ascii="Arial" w:hAnsi="Arial" w:eastAsia="黑体"/>
    </w:rPr>
  </w:style>
  <w:style w:type="character" w:styleId="117" w:customStyle="1">
    <w:name w:val="标题 9 Char"/>
    <w:link w:val="11"/>
    <w:uiPriority w:val="0"/>
    <w:qFormat/>
    <w:rPr>
      <w:sz w:val="21"/>
      <w:kern w:val="2"/>
      <w:rFonts w:ascii="Arial" w:hAnsi="Arial" w:eastAsia="黑体"/>
    </w:rPr>
  </w:style>
  <w:style w:type="character" w:styleId="118" w:customStyle="1">
    <w:name w:val="注释标题 Char"/>
    <w:link w:val="16"/>
    <w:uiPriority w:val="0"/>
    <w:qFormat/>
    <w:rPr>
      <w:sz w:val="21"/>
      <w:kern w:val="2"/>
      <w:szCs w:val="24"/>
    </w:rPr>
  </w:style>
  <w:style w:type="character" w:styleId="119" w:customStyle="1">
    <w:name w:val="电子邮件签名 Char"/>
    <w:link w:val="19"/>
    <w:uiPriority w:val="0"/>
    <w:qFormat/>
    <w:rPr>
      <w:sz w:val="21"/>
      <w:kern w:val="2"/>
      <w:szCs w:val="24"/>
    </w:rPr>
  </w:style>
  <w:style w:type="character" w:styleId="120" w:customStyle="1">
    <w:name w:val="文档结构图 Char"/>
    <w:link w:val="25"/>
    <w:uiPriority w:val="0"/>
    <w:qFormat/>
    <w:rPr>
      <w:sz w:val="21"/>
      <w:lang w:val="en-US" w:eastAsia="zh-CN" w:bidi="ar-SA"/>
      <w:kern w:val="2"/>
      <w:rFonts w:eastAsia="宋体"/>
    </w:rPr>
  </w:style>
  <w:style w:type="character" w:styleId="121" w:customStyle="1">
    <w:name w:val="批注文字 Char"/>
    <w:link w:val="27"/>
    <w:uiPriority w:val="0"/>
    <w:qFormat/>
    <w:rPr>
      <w:sz w:val="21"/>
      <w:kern w:val="2"/>
    </w:rPr>
  </w:style>
  <w:style w:type="character" w:styleId="122" w:customStyle="1">
    <w:name w:val="称呼 Char"/>
    <w:link w:val="29"/>
    <w:uiPriority w:val="0"/>
    <w:qFormat/>
    <w:rPr>
      <w:sz w:val="21"/>
      <w:kern w:val="2"/>
      <w:szCs w:val="24"/>
    </w:rPr>
  </w:style>
  <w:style w:type="character" w:styleId="123" w:customStyle="1">
    <w:name w:val="正文文本 3 Char"/>
    <w:link w:val="30"/>
    <w:uiPriority w:val="0"/>
    <w:qFormat/>
    <w:rPr>
      <w:b w:val="1"/>
      <w:color w:val="FF0000"/>
      <w:sz w:val="44"/>
      <w:kern w:val="2"/>
      <w:rFonts w:ascii="黑体" w:eastAsia="黑体"/>
    </w:rPr>
  </w:style>
  <w:style w:type="character" w:styleId="124" w:customStyle="1">
    <w:name w:val="结束语 Char"/>
    <w:link w:val="31"/>
    <w:uiPriority w:val="0"/>
    <w:qFormat/>
    <w:rPr>
      <w:sz w:val="21"/>
      <w:kern w:val="2"/>
      <w:szCs w:val="24"/>
    </w:rPr>
  </w:style>
  <w:style w:type="character" w:styleId="125" w:customStyle="1">
    <w:name w:val="正文文本 Char"/>
    <w:link w:val="33"/>
    <w:uiPriority w:val="0"/>
    <w:qFormat/>
    <w:rPr>
      <w:sz w:val="24"/>
      <w:kern w:val="2"/>
      <w:rFonts w:ascii="宋体"/>
    </w:rPr>
  </w:style>
  <w:style w:type="character" w:styleId="126" w:customStyle="1">
    <w:name w:val="正文文本缩进 Char"/>
    <w:link w:val="34"/>
    <w:uiPriority w:val="0"/>
    <w:qFormat/>
    <w:rPr>
      <w:sz w:val="21"/>
      <w:kern w:val="2"/>
    </w:rPr>
  </w:style>
  <w:style w:type="character" w:styleId="127" w:customStyle="1">
    <w:name w:val="正文首行缩进 2 Char"/>
    <w:link w:val="35"/>
    <w:uiPriority w:val="0"/>
    <w:qFormat/>
    <w:rPr>
      <w:sz w:val="21"/>
      <w:kern w:val="2"/>
      <w:szCs w:val="24"/>
    </w:rPr>
  </w:style>
  <w:style w:type="character" w:styleId="128" w:customStyle="1">
    <w:name w:val="HTML 地址 Char"/>
    <w:link w:val="41"/>
    <w:uiPriority w:val="0"/>
    <w:qFormat/>
    <w:rPr>
      <w:i w:val="1"/>
      <w:iCs/>
      <w:szCs w:val="24"/>
    </w:rPr>
  </w:style>
  <w:style w:type="character" w:styleId="129" w:customStyle="1">
    <w:name w:val="纯文本 Char"/>
    <w:link w:val="45"/>
    <w:uiPriority w:val="0"/>
    <w:qFormat/>
    <w:rPr>
      <w:sz w:val="21"/>
      <w:lang w:val="en-US" w:eastAsia="zh-CN" w:bidi="ar-SA"/>
      <w:kern w:val="2"/>
      <w:rFonts w:ascii="宋体" w:hAnsi="Courier New" w:eastAsia="宋体"/>
    </w:rPr>
  </w:style>
  <w:style w:type="character" w:styleId="130" w:customStyle="1">
    <w:name w:val="日期 Char"/>
    <w:link w:val="50"/>
    <w:uiPriority w:val="0"/>
    <w:qFormat/>
    <w:rPr>
      <w:sz w:val="21"/>
      <w:kern w:val="2"/>
    </w:rPr>
  </w:style>
  <w:style w:type="character" w:styleId="131" w:customStyle="1">
    <w:name w:val="正文文本缩进 2 Char"/>
    <w:link w:val="51"/>
    <w:uiPriority w:val="0"/>
    <w:qFormat/>
    <w:rPr>
      <w:sz w:val="24"/>
      <w:kern w:val="2"/>
      <w:rFonts w:ascii="宋体"/>
    </w:rPr>
  </w:style>
  <w:style w:type="character" w:styleId="132" w:customStyle="1">
    <w:name w:val="批注框文本 Char"/>
    <w:link w:val="53"/>
    <w:uiPriority w:val="0"/>
    <w:qFormat/>
    <w:rPr>
      <w:sz w:val="18"/>
      <w:kern w:val="2"/>
    </w:rPr>
  </w:style>
  <w:style w:type="character" w:styleId="133" w:customStyle="1">
    <w:name w:val="页脚 Char"/>
    <w:link w:val="54"/>
    <w:uiPriority w:val="99"/>
    <w:qFormat/>
    <w:rPr>
      <w:sz w:val="18"/>
      <w:lang w:val="en-US" w:eastAsia="zh-CN" w:bidi="ar-SA"/>
      <w:kern w:val="2"/>
      <w:rFonts w:eastAsia="宋体"/>
    </w:rPr>
  </w:style>
  <w:style w:type="character" w:styleId="134" w:customStyle="1">
    <w:name w:val="页眉 Char"/>
    <w:link w:val="56"/>
    <w:uiPriority w:val="0"/>
    <w:qFormat/>
    <w:rPr>
      <w:sz w:val="18"/>
      <w:lang w:val="en-US" w:eastAsia="zh-CN" w:bidi="ar-SA"/>
      <w:kern w:val="2"/>
      <w:szCs w:val="18"/>
      <w:rFonts w:ascii="仿宋_GB2312" w:eastAsia="仿宋_GB2312"/>
    </w:rPr>
  </w:style>
  <w:style w:type="character" w:styleId="135" w:customStyle="1">
    <w:name w:val="签名 Char"/>
    <w:link w:val="57"/>
    <w:uiPriority w:val="0"/>
    <w:qFormat/>
    <w:rPr>
      <w:sz w:val="21"/>
      <w:kern w:val="2"/>
      <w:szCs w:val="24"/>
    </w:rPr>
  </w:style>
  <w:style w:type="character" w:styleId="136" w:customStyle="1">
    <w:name w:val="副标题 Char"/>
    <w:link w:val="63"/>
    <w:uiPriority w:val="0"/>
    <w:qFormat/>
    <w:rPr>
      <w:b w:val="1"/>
      <w:sz w:val="32"/>
      <w:bCs/>
      <w:kern w:val="28"/>
      <w:szCs w:val="32"/>
      <w:rFonts w:ascii="Calibri Light" w:hAnsi="Calibri Light" w:cs="Times New Roman"/>
    </w:rPr>
  </w:style>
  <w:style w:type="character" w:styleId="137" w:customStyle="1">
    <w:name w:val="脚注文本 Char"/>
    <w:link w:val="66"/>
    <w:uiPriority w:val="0"/>
    <w:qFormat/>
    <w:rPr>
      <w:sz w:val="18"/>
      <w:szCs w:val="18"/>
    </w:rPr>
  </w:style>
  <w:style w:type="character" w:styleId="138" w:customStyle="1">
    <w:name w:val="正文文本缩进 3 Char"/>
    <w:link w:val="69"/>
    <w:uiPriority w:val="0"/>
    <w:qFormat/>
    <w:rPr>
      <w:color w:val="000000"/>
      <w:sz w:val="26"/>
      <w:kern w:val="2"/>
      <w:rFonts w:ascii="宋体"/>
    </w:rPr>
  </w:style>
  <w:style w:type="character" w:styleId="139" w:customStyle="1">
    <w:name w:val="信息标题 Char"/>
    <w:link w:val="78"/>
    <w:uiPriority w:val="0"/>
    <w:qFormat/>
    <w:rPr>
      <w:sz w:val="24"/>
      <w:kern w:val="2"/>
      <w:szCs w:val="24"/>
      <w:shd w:val="pct20" w:color="auto" w:fill="auto"/>
      <w:rFonts w:ascii="Arial" w:hAnsi="Arial" w:cs="Arial"/>
    </w:rPr>
  </w:style>
  <w:style w:type="character" w:styleId="140" w:customStyle="1">
    <w:name w:val="HTML 预设格式 Char"/>
    <w:link w:val="79"/>
    <w:uiPriority w:val="0"/>
    <w:qFormat/>
    <w:rPr>
      <w:sz w:val="24"/>
      <w:szCs w:val="24"/>
      <w:rFonts w:ascii="宋体" w:hAnsi="宋体" w:cs="宋体"/>
    </w:rPr>
  </w:style>
  <w:style w:type="character" w:styleId="141" w:customStyle="1">
    <w:name w:val="标题 Char"/>
    <w:link w:val="83"/>
    <w:uiPriority w:val="0"/>
    <w:qFormat/>
    <w:rPr>
      <w:b w:val="1"/>
      <w:sz w:val="32"/>
      <w:bCs/>
      <w:szCs w:val="32"/>
      <w:rFonts w:ascii="Arial" w:hAnsi="Arial" w:cs="Arial"/>
    </w:rPr>
  </w:style>
  <w:style w:type="character" w:styleId="142" w:customStyle="1">
    <w:name w:val="批注主题 Char"/>
    <w:link w:val="84"/>
    <w:uiPriority w:val="0"/>
    <w:qFormat/>
    <w:rPr>
      <w:b w:val="1"/>
      <w:sz w:val="21"/>
      <w:kern w:val="2"/>
    </w:rPr>
  </w:style>
  <w:style w:type="paragraph" w:styleId="143" w:customStyle="1">
    <w:name w:val="UserStyle_0"/>
    <w:uiPriority w:val="0"/>
    <w:qFormat/>
    <w:pPr>
      <w:jc w:val="both"/>
    </w:pPr>
    <w:rPr>
      <w:sz w:val="21"/>
      <w:lang w:val="en-US" w:eastAsia="zh-CN" w:bidi="ar-SA"/>
      <w:szCs w:val="24"/>
      <w:rFonts w:ascii="Times New Roman" w:hAnsi="Times New Roman" w:eastAsia="宋体" w:cs="Times New Roman"/>
    </w:rPr>
  </w:style>
  <w:style w:type="paragraph" w:styleId="144" w:customStyle="1">
    <w:name w:val="UserStyle_1"/>
    <w:basedOn w:val="143"/>
    <w:uiPriority w:val="0"/>
    <w:qFormat/>
    <w:pPr>
      <w:jc w:val="both"/>
      <w:ind w:firstLine="566" w:firstLineChars="202"/>
    </w:pPr>
    <w:rPr>
      <w:sz w:val="21"/>
      <w:lang w:val="en-US" w:eastAsia="zh-CN" w:bidi="ar-SA"/>
      <w:szCs w:val="28"/>
      <w:rFonts w:ascii="Times New Roman" w:hAnsi="Times New Roman" w:eastAsia="宋体"/>
    </w:rPr>
  </w:style>
  <w:style w:type="paragraph" w:styleId="145" w:customStyle="1">
    <w:name w:val="Normal Indent_21771e1f-29b5-4388-b870-3ea9bb06db85"/>
    <w:basedOn w:val="1"/>
    <w:uiPriority w:val="0"/>
    <w:qFormat/>
    <w:pPr>
      <w:snapToGrid w:val="0"/>
      <w:spacing w:line="300" w:lineRule="auto"/>
      <w:ind w:firstLine="556"/>
    </w:pPr>
    <w:rPr>
      <w:kern w:val="0"/>
      <w:rFonts w:ascii="仿宋_GB2312"/>
    </w:rPr>
  </w:style>
  <w:style w:type="paragraph" w:styleId="146" w:customStyle="1">
    <w:name w:val="普通正文"/>
    <w:basedOn w:val="1"/>
    <w:uiPriority w:val="99"/>
    <w:qFormat/>
    <w:pPr>
      <w:spacing w:line="360" w:lineRule="auto"/>
      <w:ind w:firstLine="480" w:left="34"/>
    </w:pPr>
    <w:rPr>
      <w:sz w:val="24"/>
    </w:rPr>
  </w:style>
  <w:style w:type="character" w:styleId="147" w:customStyle="1">
    <w:name w:val="三级条标题 Char"/>
    <w:link w:val="148"/>
    <w:uiPriority w:val="0"/>
    <w:qFormat/>
    <w:rPr>
      <w:lang w:val="en-US" w:eastAsia="zh-CN" w:bidi="ar-SA"/>
    </w:rPr>
  </w:style>
  <w:style w:type="paragraph" w:styleId="148" w:customStyle="1">
    <w:name w:val="三级条标题"/>
    <w:basedOn w:val="149"/>
    <w:link w:val="147"/>
    <w:uiPriority w:val="0"/>
    <w:qFormat/>
    <w:pPr>
      <w:outlineLvl w:val="4"/>
      <w:numPr>
        <w:ilvl w:val="4"/>
        <w:numId w:val="11"/>
      </w:numPr>
      <w:tabs>
        <w:tab w:val="left" w:pos="360"/>
        <w:tab w:val="clear" w:pos="2100"/>
      </w:tabs>
    </w:pPr>
  </w:style>
  <w:style w:type="paragraph" w:styleId="149" w:customStyle="1">
    <w:name w:val="二级条标题"/>
    <w:basedOn w:val="1"/>
    <w:link w:val="151"/>
    <w:uiPriority w:val="0"/>
    <w:qFormat/>
    <w:pPr>
      <w:widowControl w:val="1"/>
      <w:outlineLvl w:val="3"/>
    </w:pPr>
    <w:rPr>
      <w:kern w:val="0"/>
      <w:rFonts w:ascii="黑体" w:eastAsia="黑体"/>
    </w:rPr>
  </w:style>
  <w:style w:type="paragraph" w:styleId="150" w:customStyle="1">
    <w:name w:val="段"/>
    <w:uiPriority w:val="0"/>
    <w:qFormat/>
    <w:pPr>
      <w:jc w:val="both"/>
      <w:ind w:firstLine="200" w:firstLineChars="200"/>
    </w:pPr>
    <w:rPr>
      <w:sz w:val="21"/>
      <w:lang w:val="en-US" w:eastAsia="zh-CN" w:bidi="ar-SA"/>
      <w:rFonts w:ascii="宋体" w:hAnsi="Times New Roman" w:eastAsia="宋体" w:cs="Times New Roman"/>
    </w:rPr>
  </w:style>
  <w:style w:type="character" w:styleId="151" w:customStyle="1">
    <w:name w:val="二级条标题 Char"/>
    <w:link w:val="149"/>
    <w:uiPriority w:val="0"/>
    <w:qFormat/>
    <w:rPr>
      <w:sz w:val="21"/>
      <w:lang w:val="en-US" w:eastAsia="zh-CN" w:bidi="ar-SA"/>
      <w:rFonts w:ascii="黑体" w:eastAsia="黑体"/>
    </w:rPr>
  </w:style>
  <w:style w:type="character" w:styleId="152" w:customStyle="1">
    <w:name w:val="样式4 Char"/>
    <w:link w:val="153"/>
    <w:uiPriority w:val="0"/>
    <w:qFormat/>
    <w:rPr>
      <w:b w:val="1"/>
      <w:sz w:val="28"/>
      <w:kern w:val="44"/>
    </w:rPr>
  </w:style>
  <w:style w:type="paragraph" w:styleId="153" w:customStyle="1">
    <w:name w:val="样式4"/>
    <w:basedOn w:val="154"/>
    <w:link w:val="152"/>
    <w:uiPriority w:val="0"/>
    <w:qFormat/>
    <w:pPr>
      <w:jc w:val="center"/>
      <w:numPr>
        <w:ilvl w:val="0"/>
        <w:numId w:val="0"/>
      </w:numPr>
      <w:tabs>
        <w:tab w:val="left" w:pos="360"/>
      </w:tabs>
    </w:pPr>
  </w:style>
  <w:style w:type="paragraph" w:styleId="154" w:customStyle="1">
    <w:name w:val="标题1"/>
    <w:basedOn w:val="2"/>
    <w:uiPriority w:val="0"/>
    <w:qFormat/>
    <w:pPr>
      <w:adjustRightInd w:val="0"/>
      <w:jc w:val="left"/>
      <w:numPr>
        <w:ilvl w:val="0"/>
        <w:numId w:val="12"/>
      </w:numPr>
      <w:spacing w:after="0" w:line="360" w:lineRule="auto"/>
    </w:pPr>
    <w:rPr>
      <w:spacing w:val="0"/>
      <w:sz w:val="28"/>
      <w:kern w:val="44"/>
      <w:rFonts w:ascii="Times New Roman" w:hAnsi="Times New Roman"/>
    </w:rPr>
  </w:style>
  <w:style w:type="character" w:styleId="155" w:customStyle="1">
    <w:name w:val="D2 Char Char"/>
    <w:link w:val="156"/>
    <w:uiPriority w:val="0"/>
    <w:qFormat/>
    <w:rPr>
      <w:sz w:val="21"/>
      <w:kern w:val="21"/>
      <w:szCs w:val="21"/>
      <w:rFonts w:ascii="EU-F1" w:eastAsia="黑体"/>
    </w:rPr>
  </w:style>
  <w:style w:type="paragraph" w:styleId="156" w:customStyle="1">
    <w:name w:val="D2"/>
    <w:basedOn w:val="1"/>
    <w:link w:val="155"/>
    <w:uiPriority w:val="0"/>
    <w:qFormat/>
    <w:pPr>
      <w:spacing w:line="312" w:lineRule="exact"/>
    </w:pPr>
    <w:rPr>
      <w:kern w:val="21"/>
      <w:szCs w:val="21"/>
      <w:rFonts w:ascii="EU-F1" w:eastAsia="黑体"/>
    </w:rPr>
  </w:style>
  <w:style w:type="character" w:styleId="157" w:customStyle="1">
    <w:name w:val="表内居中小五 Char Char"/>
    <w:uiPriority w:val="0"/>
    <w:qFormat/>
    <w:rPr>
      <w:sz w:val="18"/>
      <w:szCs w:val="18"/>
      <w:rFonts w:cs="宋体"/>
    </w:rPr>
  </w:style>
  <w:style w:type="character" w:styleId="158" w:customStyle="1">
    <w:name w:val="章标题 Char Char"/>
    <w:uiPriority w:val="0"/>
    <w:qFormat/>
    <w:rPr>
      <w:sz w:val="21"/>
      <w:lang w:val="en-US" w:eastAsia="zh-CN" w:bidi="ar-SA"/>
      <w:rFonts w:ascii="黑体" w:hAnsi="Times New Roman" w:eastAsia="黑体"/>
    </w:rPr>
  </w:style>
  <w:style w:type="character" w:styleId="159" w:customStyle="1">
    <w:name w:val="表内居中小五 Char"/>
    <w:link w:val="160"/>
    <w:uiPriority w:val="0"/>
    <w:qFormat/>
    <w:rPr>
      <w:sz w:val="18"/>
      <w:kern w:val="2"/>
      <w:szCs w:val="18"/>
      <w:rFonts w:cs="宋体"/>
    </w:rPr>
  </w:style>
  <w:style w:type="paragraph" w:styleId="160" w:customStyle="1">
    <w:name w:val="表内居中小五"/>
    <w:basedOn w:val="1"/>
    <w:link w:val="159"/>
    <w:uiPriority w:val="0"/>
    <w:qFormat/>
    <w:pPr>
      <w:jc w:val="center"/>
    </w:pPr>
    <w:rPr>
      <w:sz w:val="18"/>
      <w:szCs w:val="18"/>
    </w:rPr>
  </w:style>
  <w:style w:type="character" w:styleId="161" w:customStyle="1">
    <w:name w:val="表头 Char Char"/>
    <w:uiPriority w:val="0"/>
    <w:qFormat/>
    <w:rPr>
      <w:sz w:val="21"/>
      <w:kern w:val="2"/>
      <w:szCs w:val="20"/>
      <w:rFonts w:ascii="Times New Roman" w:hAnsi="Times New Roman" w:eastAsia="黑体" w:cs="Times New Roman"/>
    </w:rPr>
  </w:style>
  <w:style w:type="character" w:styleId="162" w:customStyle="1">
    <w:name w:val="正文格式 Char"/>
    <w:link w:val="163"/>
    <w:uiPriority w:val="0"/>
    <w:qFormat/>
    <w:rPr>
      <w:sz w:val="21"/>
      <w:bCs/>
      <w:kern w:val="2"/>
      <w:szCs w:val="21"/>
      <w:rFonts w:ascii="宋体" w:hAnsi="宋体"/>
    </w:rPr>
  </w:style>
  <w:style w:type="paragraph" w:styleId="163" w:customStyle="1">
    <w:name w:val="正文格式"/>
    <w:basedOn w:val="1"/>
    <w:link w:val="162"/>
    <w:uiPriority w:val="0"/>
    <w:qFormat/>
    <w:pPr>
      <w:topLinePunct w:val="1"/>
      <w:ind w:firstLine="420" w:firstLineChars="200"/>
    </w:pPr>
    <w:rPr>
      <w:bCs/>
      <w:szCs w:val="21"/>
      <w:rFonts w:ascii="宋体" w:hAnsi="宋体"/>
    </w:rPr>
  </w:style>
  <w:style w:type="character" w:styleId="164" w:customStyle="1">
    <w:name w:val="样式 标题 3 + 宋体 Char Char"/>
    <w:uiPriority w:val="0"/>
    <w:qFormat/>
    <w:rPr>
      <w:szCs w:val="21"/>
      <w:rFonts w:ascii="宋体" w:hAnsi="宋体" w:eastAsia="宋体" w:cs="Times New Roman"/>
    </w:rPr>
  </w:style>
  <w:style w:type="character" w:styleId="165" w:customStyle="1">
    <w:name w:val="正文(首行缩进) Char"/>
    <w:link w:val="166"/>
    <w:uiPriority w:val="0"/>
    <w:qFormat/>
    <w:rPr>
      <w:spacing w:val="2"/>
      <w:sz w:val="24"/>
      <w:lang w:val="en-US" w:eastAsia="zh-CN" w:bidi="ar-SA"/>
      <w:kern w:val="24"/>
      <w:szCs w:val="24"/>
      <w:rFonts w:eastAsia="仿宋_GB2312"/>
    </w:rPr>
  </w:style>
  <w:style w:type="paragraph" w:styleId="166" w:customStyle="1">
    <w:name w:val="正文(首行缩进)"/>
    <w:link w:val="165"/>
    <w:uiPriority w:val="0"/>
    <w:qFormat/>
    <w:pPr>
      <w:jc w:val="both"/>
      <w:spacing w:line="360" w:lineRule="auto"/>
      <w:ind w:firstLine="200" w:firstLineChars="200"/>
    </w:pPr>
    <w:rPr>
      <w:spacing w:val="2"/>
      <w:sz w:val="24"/>
      <w:lang w:val="en-US" w:eastAsia="zh-CN" w:bidi="ar-SA"/>
      <w:kern w:val="24"/>
      <w:szCs w:val="24"/>
      <w:rFonts w:ascii="Times New Roman" w:hAnsi="Times New Roman" w:eastAsia="仿宋_GB2312" w:cs="Times New Roman"/>
    </w:rPr>
  </w:style>
  <w:style w:type="character" w:styleId="167" w:customStyle="1">
    <w:name w:val="正文缩进2字符 Char"/>
    <w:link w:val="168"/>
    <w:uiPriority w:val="0"/>
    <w:qFormat/>
    <w:rPr>
      <w:color w:val="51585D"/>
      <w:lang w:bidi="ar-SA"/>
      <w:rFonts w:ascii="ˎ̥" w:hAnsi="ˎ̥" w:eastAsia="宋体"/>
    </w:rPr>
  </w:style>
  <w:style w:type="paragraph" w:styleId="168" w:customStyle="1">
    <w:name w:val="正文缩进2字符"/>
    <w:basedOn w:val="1"/>
    <w:link w:val="167"/>
    <w:uiPriority w:val="0"/>
    <w:qFormat/>
    <w:pPr>
      <w:widowControl w:val="1"/>
      <w:jc w:val="left"/>
      <w:spacing w:after="100" w:afterLines="0" w:afterAutospacing="1" w:before="100" w:beforeLines="0" w:beforeAutospacing="1" w:line="300" w:lineRule="auto"/>
      <w:ind w:firstLine="420" w:firstLineChars="200" w:left="357"/>
    </w:pPr>
    <w:rPr>
      <w:color w:val="51585D"/>
      <w:sz w:val="20"/>
      <w:kern w:val="0"/>
      <w:rFonts w:ascii="ˎ̥" w:hAnsi="ˎ̥"/>
    </w:rPr>
  </w:style>
  <w:style w:type="character" w:styleId="169" w:customStyle="1">
    <w:name w:val="标题 1 Char1"/>
    <w:uiPriority w:val="0"/>
    <w:qFormat/>
    <w:rPr>
      <w:b w:val="1"/>
      <w:sz w:val="44"/>
      <w:bCs/>
      <w:kern w:val="44"/>
      <w:szCs w:val="44"/>
      <w:rFonts w:ascii="Times New Roman" w:hAnsi="Times New Roman"/>
    </w:rPr>
  </w:style>
  <w:style w:type="character" w:styleId="170" w:customStyle="1">
    <w:name w:val="EmailStyle1381"/>
    <w:uiPriority w:val="0"/>
    <w:qFormat/>
    <w:rPr>
      <w:color w:val="auto"/>
      <w:sz w:val="20"/>
      <w:rFonts w:ascii="Arial" w:hAnsi="Arial" w:eastAsia="宋体" w:cs="Arial"/>
    </w:rPr>
  </w:style>
  <w:style w:type="character" w:styleId="171" w:customStyle="1">
    <w:name w:val="F1 Char"/>
    <w:link w:val="172"/>
    <w:uiPriority w:val="0"/>
    <w:qFormat/>
    <w:rPr>
      <w:sz w:val="21"/>
      <w:kern w:val="2"/>
      <w:szCs w:val="21"/>
      <w:rFonts w:ascii="EU-F1" w:eastAsia="黑体"/>
    </w:rPr>
  </w:style>
  <w:style w:type="paragraph" w:styleId="172" w:customStyle="1">
    <w:name w:val="F1"/>
    <w:basedOn w:val="1"/>
    <w:link w:val="171"/>
    <w:uiPriority w:val="0"/>
    <w:qFormat/>
    <w:pPr>
      <w:topLinePunct w:val="1"/>
      <w:spacing w:line="312" w:lineRule="exact"/>
    </w:pPr>
    <w:rPr>
      <w:szCs w:val="21"/>
      <w:rFonts w:ascii="EU-F1" w:eastAsia="黑体"/>
    </w:rPr>
  </w:style>
  <w:style w:type="character" w:styleId="173" w:customStyle="1">
    <w:name w:val="apple-style-span"/>
    <w:uiPriority w:val="0"/>
    <w:qFormat/>
  </w:style>
  <w:style w:type="character" w:styleId="174" w:customStyle="1">
    <w:name w:val="01 Char"/>
    <w:link w:val="175"/>
    <w:uiPriority w:val="0"/>
    <w:qFormat/>
    <w:rPr>
      <w:sz w:val="21"/>
      <w:kern w:val="2"/>
      <w:szCs w:val="21"/>
      <w:rFonts w:ascii="宋体" w:hAnsi="宋体" w:cs="宋体"/>
    </w:rPr>
  </w:style>
  <w:style w:type="paragraph" w:styleId="175" w:customStyle="1">
    <w:name w:val="01"/>
    <w:basedOn w:val="1"/>
    <w:link w:val="174"/>
    <w:uiPriority w:val="0"/>
    <w:qFormat/>
    <w:pPr>
      <w:overflowPunct w:val="0"/>
      <w:topLinePunct w:val="1"/>
      <w:tabs>
        <w:tab w:val="left" w:pos="3585"/>
      </w:tabs>
      <w:ind w:firstLine="420" w:firstLineChars="200"/>
    </w:pPr>
    <w:rPr>
      <w:szCs w:val="21"/>
      <w:rFonts w:ascii="宋体" w:hAnsi="宋体"/>
    </w:rPr>
  </w:style>
  <w:style w:type="character" w:styleId="176" w:customStyle="1">
    <w:name w:val="font41"/>
    <w:uiPriority w:val="0"/>
    <w:qFormat/>
    <w:rPr>
      <w:b w:val="1"/>
      <w:u w:val="none"/>
      <w:color w:val="000000"/>
      <w:sz w:val="20"/>
      <w:szCs w:val="20"/>
      <w:rFonts w:ascii="宋体" w:hAnsi="宋体" w:eastAsia="宋体" w:cs="宋体" w:hint="eastAsia"/>
    </w:rPr>
  </w:style>
  <w:style w:type="character" w:styleId="177" w:customStyle="1">
    <w:name w:val="首行缩进 Char Char"/>
    <w:uiPriority w:val="0"/>
    <w:qFormat/>
    <w:rPr>
      <w:rFonts w:eastAsia="方正书宋简体" w:cs="宋体"/>
    </w:rPr>
  </w:style>
  <w:style w:type="character" w:styleId="178" w:customStyle="1">
    <w:name w:val="二级条标题 Char Char"/>
    <w:uiPriority w:val="0"/>
    <w:qFormat/>
    <w:rPr>
      <w:kern w:val="0"/>
      <w:szCs w:val="20"/>
      <w:rFonts w:ascii="黑体" w:hAnsi="Times New Roman" w:eastAsia="黑体" w:cs="Times New Roman"/>
    </w:rPr>
  </w:style>
  <w:style w:type="character" w:styleId="179" w:customStyle="1">
    <w:name w:val="样式 标题 3 + 宋体 Char"/>
    <w:link w:val="180"/>
    <w:uiPriority w:val="0"/>
    <w:qFormat/>
    <w:rPr>
      <w:sz w:val="21"/>
      <w:kern w:val="2"/>
      <w:szCs w:val="21"/>
      <w:rFonts w:ascii="宋体" w:hAnsi="宋体"/>
    </w:rPr>
  </w:style>
  <w:style w:type="paragraph" w:styleId="180" w:customStyle="1">
    <w:name w:val="样式 标题 3 + 宋体"/>
    <w:basedOn w:val="4"/>
    <w:link w:val="179"/>
    <w:uiPriority w:val="0"/>
    <w:qFormat/>
    <w:pPr>
      <w:keepNext w:val="0"/>
      <w:keepLines w:val="0"/>
      <w:snapToGrid w:val="0"/>
      <w:numPr>
        <w:ilvl w:val="0"/>
        <w:numId w:val="0"/>
      </w:numPr>
      <w:tabs>
        <w:tab w:val="left" w:pos="1560"/>
      </w:tabs>
      <w:spacing w:after="0" w:afterLines="0" w:before="0" w:beforeLines="0" w:line="360" w:lineRule="auto"/>
      <w:ind w:left="360"/>
    </w:pPr>
    <w:rPr>
      <w:b w:val="0"/>
      <w:sz w:val="21"/>
      <w:szCs w:val="21"/>
      <w:rFonts w:hAnsi="宋体"/>
    </w:rPr>
  </w:style>
  <w:style w:type="character" w:styleId="181" w:customStyle="1">
    <w:name w:val="内容正文 Char"/>
    <w:link w:val="182"/>
    <w:uiPriority w:val="0"/>
    <w:qFormat/>
    <w:rPr>
      <w:sz w:val="21"/>
      <w:lang w:bidi="ar-SA"/>
      <w:kern w:val="2"/>
      <w:szCs w:val="21"/>
      <w:rFonts w:ascii="Arial" w:hAnsi="Arial"/>
    </w:rPr>
  </w:style>
  <w:style w:type="paragraph" w:styleId="182" w:customStyle="1">
    <w:name w:val="内容正文"/>
    <w:basedOn w:val="1"/>
    <w:link w:val="181"/>
    <w:uiPriority w:val="0"/>
    <w:qFormat/>
    <w:pPr>
      <w:spacing w:after="156" w:afterLines="50" w:before="156" w:beforeLines="50" w:line="360" w:lineRule="auto"/>
      <w:ind w:firstLine="420" w:firstLineChars="200"/>
    </w:pPr>
    <w:rPr>
      <w:szCs w:val="21"/>
      <w:rFonts w:ascii="Arial" w:hAnsi="Arial"/>
    </w:rPr>
  </w:style>
  <w:style w:type="character" w:styleId="183" w:customStyle="1">
    <w:name w:val="EmailStyle1391"/>
    <w:uiPriority w:val="0"/>
    <w:qFormat/>
    <w:rPr>
      <w:color w:val="auto"/>
      <w:sz w:val="20"/>
      <w:rFonts w:ascii="Arial" w:hAnsi="Arial" w:eastAsia="宋体" w:cs="Arial"/>
    </w:rPr>
  </w:style>
  <w:style w:type="character" w:styleId="184" w:customStyle="1">
    <w:name w:val="表内居两端对齐 Char Char"/>
    <w:uiPriority w:val="0"/>
    <w:qFormat/>
  </w:style>
  <w:style w:type="character" w:styleId="185" w:customStyle="1">
    <w:name w:val="一级条标题 Char"/>
    <w:link w:val="186"/>
    <w:uiPriority w:val="0"/>
    <w:qFormat/>
    <w:rPr>
      <w:sz w:val="21"/>
      <w:lang w:val="en-US" w:eastAsia="zh-CN" w:bidi="ar-SA"/>
      <w:rFonts w:ascii="黑体" w:eastAsia="黑体"/>
    </w:rPr>
  </w:style>
  <w:style w:type="paragraph" w:styleId="186" w:customStyle="1">
    <w:name w:val="一级条标题"/>
    <w:basedOn w:val="1"/>
    <w:link w:val="185"/>
    <w:uiPriority w:val="0"/>
    <w:qFormat/>
    <w:pPr>
      <w:widowControl w:val="1"/>
      <w:outlineLvl w:val="2"/>
    </w:pPr>
    <w:rPr>
      <w:kern w:val="0"/>
      <w:rFonts w:ascii="黑体" w:eastAsia="黑体"/>
    </w:rPr>
  </w:style>
  <w:style w:type="character" w:styleId="187" w:customStyle="1">
    <w:name w:val="三级条标题 Char Char"/>
    <w:uiPriority w:val="0"/>
    <w:qFormat/>
  </w:style>
  <w:style w:type="character" w:styleId="188" w:customStyle="1">
    <w:name w:val="Char1 Char"/>
    <w:link w:val="189"/>
    <w:uiPriority w:val="0"/>
    <w:qFormat/>
    <w:rPr>
      <w:sz w:val="24"/>
      <w:lang w:val="en-US" w:eastAsia="zh-CN" w:bidi="ar-SA"/>
      <w:kern w:val="2"/>
      <w:szCs w:val="24"/>
      <w:rFonts w:ascii="Tahoma" w:hAnsi="Tahoma" w:eastAsia="宋体"/>
    </w:rPr>
  </w:style>
  <w:style w:type="paragraph" w:styleId="189" w:customStyle="1">
    <w:name w:val="Char1"/>
    <w:basedOn w:val="25"/>
    <w:link w:val="188"/>
    <w:uiPriority w:val="0"/>
    <w:qFormat/>
    <w:rPr>
      <w:sz w:val="24"/>
      <w:szCs w:val="24"/>
      <w:rFonts w:ascii="Tahoma" w:hAnsi="Tahoma"/>
    </w:rPr>
  </w:style>
  <w:style w:type="character" w:styleId="190" w:customStyle="1">
    <w:name w:val="font61"/>
    <w:uiPriority w:val="0"/>
    <w:qFormat/>
    <w:rPr>
      <w:u w:val="none"/>
      <w:color w:val="000000"/>
      <w:sz w:val="20"/>
      <w:szCs w:val="20"/>
      <w:rFonts w:ascii="宋体" w:hAnsi="宋体" w:eastAsia="宋体" w:cs="宋体" w:hint="eastAsia"/>
    </w:rPr>
  </w:style>
  <w:style w:type="character" w:styleId="191" w:customStyle="1">
    <w:name w:val="HTML 地址 Char1"/>
    <w:uiPriority w:val="99"/>
    <w:semiHidden/>
    <w:qFormat/>
    <w:rPr>
      <w:i w:val="1"/>
      <w:sz w:val="21"/>
      <w:iCs/>
      <w:kern w:val="2"/>
    </w:rPr>
  </w:style>
  <w:style w:type="character" w:styleId="192" w:customStyle="1">
    <w:name w:val="font31"/>
    <w:uiPriority w:val="0"/>
    <w:qFormat/>
    <w:rPr>
      <w:u w:val="none"/>
      <w:color w:val="000000"/>
      <w:sz w:val="20"/>
      <w:szCs w:val="20"/>
      <w:rFonts w:ascii="宋体" w:hAnsi="宋体" w:eastAsia="宋体" w:cs="宋体" w:hint="eastAsia"/>
    </w:rPr>
  </w:style>
  <w:style w:type="character" w:styleId="193" w:customStyle="1">
    <w:name w:val="列出段落 Char"/>
    <w:link w:val="194"/>
    <w:uiPriority w:val="34"/>
    <w:qFormat/>
    <w:rPr>
      <w:sz w:val="24"/>
      <w:szCs w:val="24"/>
      <w:rFonts w:ascii="宋体" w:hAnsi="宋体"/>
    </w:rPr>
  </w:style>
  <w:style w:type="paragraph" w:styleId="194">
    <w:name w:val="List Paragraph"/>
    <w:basedOn w:val="1"/>
    <w:link w:val="193"/>
    <w:uiPriority w:val="34"/>
    <w:qFormat/>
    <w:pPr>
      <w:widowControl w:val="1"/>
      <w:jc w:val="left"/>
      <w:spacing w:line="360" w:lineRule="auto"/>
      <w:ind w:firstLine="420" w:firstLineChars="200"/>
    </w:pPr>
    <w:rPr>
      <w:sz w:val="24"/>
      <w:kern w:val="0"/>
      <w:szCs w:val="24"/>
      <w:rFonts w:ascii="宋体" w:hAnsi="宋体"/>
    </w:rPr>
  </w:style>
  <w:style w:type="character" w:styleId="195" w:customStyle="1">
    <w:name w:val="样式 Arial"/>
    <w:uiPriority w:val="0"/>
    <w:qFormat/>
    <w:rPr>
      <w:sz w:val="21"/>
      <w:szCs w:val="21"/>
      <w:rFonts w:ascii="Times New Roman" w:hAnsi="Times New Roman" w:eastAsia="宋体" w:cs="Times New Roman" w:hint="default"/>
    </w:rPr>
  </w:style>
  <w:style w:type="character" w:styleId="196" w:customStyle="1">
    <w:name w:val="表头 Char"/>
    <w:link w:val="197"/>
    <w:uiPriority w:val="0"/>
    <w:qFormat/>
    <w:rPr>
      <w:sz w:val="21"/>
      <w:kern w:val="2"/>
      <w:szCs w:val="21"/>
      <w:rFonts w:eastAsia="黑体"/>
    </w:rPr>
  </w:style>
  <w:style w:type="paragraph" w:styleId="197" w:customStyle="1">
    <w:name w:val="表头"/>
    <w:basedOn w:val="1"/>
    <w:link w:val="196"/>
    <w:uiPriority w:val="0"/>
    <w:qFormat/>
    <w:pPr>
      <w:topLinePunct w:val="1"/>
      <w:jc w:val="center"/>
      <w:spacing w:after="60" w:afterLines="0" w:before="160" w:beforeLines="0"/>
    </w:pPr>
    <w:rPr>
      <w:szCs w:val="21"/>
      <w:rFonts w:eastAsia="黑体"/>
    </w:rPr>
  </w:style>
  <w:style w:type="character" w:styleId="198" w:customStyle="1">
    <w:name w:val="章标题 Char"/>
    <w:link w:val="199"/>
    <w:uiPriority w:val="0"/>
    <w:qFormat/>
    <w:rPr>
      <w:sz w:val="21"/>
      <w:lang w:val="en-US" w:eastAsia="zh-CN" w:bidi="ar-SA"/>
      <w:rFonts w:ascii="黑体" w:eastAsia="黑体"/>
    </w:rPr>
  </w:style>
  <w:style w:type="paragraph" w:styleId="199" w:customStyle="1">
    <w:name w:val="章标题"/>
    <w:link w:val="198"/>
    <w:uiPriority w:val="0"/>
    <w:qFormat/>
    <w:pPr>
      <w:jc w:val="both"/>
      <w:outlineLvl w:val="1"/>
      <w:spacing w:after="156" w:afterLines="50" w:before="156" w:beforeLines="50"/>
    </w:pPr>
    <w:rPr>
      <w:sz w:val="21"/>
      <w:lang w:val="en-US" w:eastAsia="zh-CN" w:bidi="ar-SA"/>
      <w:rFonts w:ascii="黑体" w:hAnsi="Times New Roman" w:eastAsia="黑体" w:cs="Times New Roman"/>
    </w:rPr>
  </w:style>
  <w:style w:type="character" w:styleId="200" w:customStyle="1">
    <w:name w:val="page number"/>
    <w:uiPriority w:val="0"/>
    <w:qFormat/>
  </w:style>
  <w:style w:type="character" w:styleId="201" w:customStyle="1">
    <w:name w:val="unnamed11"/>
    <w:uiPriority w:val="0"/>
    <w:qFormat/>
    <w:rPr>
      <w:spacing w:val="12"/>
      <w:sz w:val="22"/>
      <w:szCs w:val="22"/>
    </w:rPr>
  </w:style>
  <w:style w:type="character" w:styleId="202" w:customStyle="1">
    <w:name w:val="articlebody21"/>
    <w:uiPriority w:val="0"/>
    <w:qFormat/>
    <w:rPr>
      <w:sz w:val="21"/>
      <w:rFonts w:hint="default"/>
    </w:rPr>
  </w:style>
  <w:style w:type="character" w:styleId="203" w:customStyle="1">
    <w:name w:val="纯文本 Char1"/>
    <w:uiPriority w:val="0"/>
    <w:qFormat/>
    <w:rPr>
      <w:sz w:val="21"/>
      <w:lang w:val="en-US" w:eastAsia="zh-CN" w:bidi="ar-SA"/>
      <w:kern w:val="2"/>
      <w:rFonts w:ascii="宋体" w:hAnsi="Courier New" w:eastAsia="宋体"/>
    </w:rPr>
  </w:style>
  <w:style w:type="character" w:styleId="204" w:customStyle="1">
    <w:name w:val=" Char Char16"/>
    <w:uiPriority w:val="0"/>
    <w:qFormat/>
    <w:rPr>
      <w:b w:val="1"/>
      <w:sz w:val="32"/>
      <w:lang w:val="en-US" w:eastAsia="zh-CN" w:bidi="ar-SA"/>
      <w:bCs/>
      <w:kern w:val="2"/>
      <w:szCs w:val="32"/>
      <w:rFonts w:ascii="Arial" w:hAnsi="Arial" w:eastAsia="黑体"/>
    </w:rPr>
  </w:style>
  <w:style w:type="character" w:styleId="205" w:customStyle="1">
    <w:name w:val="norows7"/>
    <w:uiPriority w:val="0"/>
    <w:qFormat/>
  </w:style>
  <w:style w:type="character" w:styleId="206" w:customStyle="1">
    <w:name w:val="font11"/>
    <w:uiPriority w:val="0"/>
    <w:qFormat/>
    <w:rPr>
      <w:u w:val="none"/>
      <w:color w:val="000000"/>
      <w:sz w:val="20"/>
      <w:szCs w:val="20"/>
      <w:rFonts w:ascii="宋体" w:hAnsi="宋体" w:eastAsia="宋体" w:cs="宋体" w:hint="eastAsia"/>
    </w:rPr>
  </w:style>
  <w:style w:type="character" w:styleId="207" w:customStyle="1">
    <w:name w:val="节标题 1.1 Char"/>
    <w:uiPriority w:val="0"/>
    <w:qFormat/>
    <w:rPr>
      <w:b w:val="1"/>
      <w:color w:val="000000"/>
      <w:spacing w:val="40"/>
      <w:sz w:val="32"/>
      <w:lang w:val="en-US" w:eastAsia="zh-CN" w:bidi="ar-SA"/>
      <w:kern w:val="2"/>
      <w:rFonts w:ascii="Arial" w:hAnsi="Arial" w:eastAsia="宋体"/>
    </w:rPr>
  </w:style>
  <w:style w:type="character" w:styleId="208" w:customStyle="1">
    <w:name w:val="样式6 Char"/>
    <w:link w:val="209"/>
    <w:uiPriority w:val="0"/>
    <w:qFormat/>
    <w:rPr>
      <w:sz w:val="21"/>
      <w:kern w:val="2"/>
      <w:szCs w:val="24"/>
    </w:rPr>
  </w:style>
  <w:style w:type="paragraph" w:styleId="209" w:customStyle="1">
    <w:name w:val="样式6"/>
    <w:basedOn w:val="1"/>
    <w:link w:val="208"/>
    <w:uiPriority w:val="0"/>
    <w:qFormat/>
    <w:pPr>
      <w:numPr>
        <w:ilvl w:val="2"/>
        <w:numId w:val="13"/>
      </w:numPr>
      <w:tabs>
        <w:tab w:val="left" w:pos="1571"/>
        <w:tab w:val="clear" w:pos="1588"/>
      </w:tabs>
    </w:pPr>
    <w:rPr>
      <w:szCs w:val="24"/>
    </w:rPr>
  </w:style>
  <w:style w:type="character" w:styleId="210" w:customStyle="1">
    <w:name w:val="样式 标题 4 + (符号) 宋体 Char"/>
    <w:link w:val="211"/>
    <w:uiPriority w:val="0"/>
    <w:qFormat/>
    <w:rPr>
      <w:sz w:val="21"/>
      <w:lang w:val="en-US" w:eastAsia="zh-CN" w:bidi="ar-SA"/>
      <w:kern w:val="2"/>
      <w:szCs w:val="21"/>
      <w:rFonts w:ascii="宋体" w:hAnsi="Arial" w:eastAsia="黑体"/>
    </w:rPr>
  </w:style>
  <w:style w:type="paragraph" w:styleId="211" w:customStyle="1">
    <w:name w:val="样式 标题 4 + (符号) 宋体"/>
    <w:basedOn w:val="5"/>
    <w:link w:val="210"/>
    <w:uiPriority w:val="0"/>
    <w:qFormat/>
    <w:pPr>
      <w:keepNext w:val="0"/>
      <w:keepLines w:val="0"/>
      <w:adjustRightInd w:val="0"/>
      <w:snapToGrid w:val="0"/>
      <w:spacing w:after="0" w:afterLines="0" w:before="0" w:beforeLines="0" w:line="360" w:lineRule="auto"/>
    </w:pPr>
    <w:rPr>
      <w:b w:val="0"/>
      <w:sz w:val="21"/>
      <w:bCs w:val="0"/>
      <w:szCs w:val="21"/>
      <w:rFonts w:ascii="宋体"/>
    </w:rPr>
  </w:style>
  <w:style w:type="character" w:styleId="212" w:customStyle="1">
    <w:name w:val="font01"/>
    <w:uiPriority w:val="0"/>
    <w:qFormat/>
    <w:rPr>
      <w:u w:val="none"/>
      <w:color w:val="FF0000"/>
      <w:sz w:val="20"/>
      <w:szCs w:val="20"/>
      <w:rFonts w:ascii="宋体" w:hAnsi="宋体" w:eastAsia="宋体" w:cs="宋体" w:hint="eastAsia"/>
    </w:rPr>
  </w:style>
  <w:style w:type="character" w:styleId="213" w:customStyle="1">
    <w:name w:val="发布"/>
    <w:uiPriority w:val="0"/>
    <w:qFormat/>
    <w:rPr>
      <w:spacing w:val="22"/>
      <w:w w:val="100"/>
      <w:position w:val="3"/>
      <w:sz w:val="28"/>
      <w:rFonts w:ascii="黑体" w:eastAsia="黑体"/>
    </w:rPr>
  </w:style>
  <w:style w:type="character" w:styleId="214" w:customStyle="1">
    <w:name w:val="表内居两端对齐 Char"/>
    <w:link w:val="215"/>
    <w:uiPriority w:val="0"/>
    <w:qFormat/>
  </w:style>
  <w:style w:type="paragraph" w:styleId="215" w:customStyle="1">
    <w:name w:val="表内居两端对齐"/>
    <w:basedOn w:val="160"/>
    <w:link w:val="214"/>
    <w:uiPriority w:val="0"/>
    <w:qFormat/>
  </w:style>
  <w:style w:type="character" w:styleId="216" w:customStyle="1">
    <w:name w:val="首行缩进 Char"/>
    <w:link w:val="217"/>
    <w:uiPriority w:val="0"/>
    <w:qFormat/>
    <w:rPr>
      <w:sz w:val="21"/>
      <w:lang w:val="en-US" w:eastAsia="zh-CN" w:bidi="ar-SA"/>
      <w:kern w:val="2"/>
      <w:rFonts w:eastAsia="方正书宋简体" w:cs="宋体"/>
    </w:rPr>
  </w:style>
  <w:style w:type="paragraph" w:styleId="217" w:customStyle="1">
    <w:name w:val="首行缩进"/>
    <w:basedOn w:val="1"/>
    <w:link w:val="216"/>
    <w:uiPriority w:val="0"/>
    <w:qFormat/>
    <w:pPr>
      <w:spacing w:line="300" w:lineRule="auto"/>
      <w:ind w:firstLine="420" w:firstLineChars="200"/>
    </w:pPr>
    <w:rPr>
      <w:rFonts w:eastAsia="方正书宋简体" w:cs="宋体"/>
    </w:rPr>
  </w:style>
  <w:style w:type="character" w:styleId="218" w:customStyle="1">
    <w:name w:val="font51"/>
    <w:uiPriority w:val="0"/>
    <w:qFormat/>
    <w:rPr>
      <w:u w:val="none"/>
      <w:color w:val="000000"/>
      <w:sz w:val="20"/>
      <w:szCs w:val="20"/>
      <w:rFonts w:ascii="宋体" w:hAnsi="宋体" w:eastAsia="宋体" w:cs="宋体" w:hint="eastAsia"/>
    </w:rPr>
  </w:style>
  <w:style w:type="character" w:styleId="219" w:customStyle="1">
    <w:name w:val="样式 标题 1H1章节标题 + Times New Roman 小四 非加粗 Char"/>
    <w:uiPriority w:val="0"/>
    <w:qFormat/>
    <w:rPr>
      <w:b w:val="1"/>
      <w:sz w:val="28"/>
      <w:lang w:val="en-US" w:eastAsia="zh-CN" w:bidi="ar-SA"/>
      <w:kern w:val="44"/>
      <w:rFonts w:eastAsia="宋体"/>
    </w:rPr>
  </w:style>
  <w:style w:type="character" w:styleId="220" w:customStyle="1">
    <w:name w:val="正文 Char"/>
    <w:uiPriority w:val="0"/>
    <w:qFormat/>
    <w:rPr>
      <w:sz w:val="21"/>
      <w:lang w:val="en-US" w:eastAsia="zh-CN" w:bidi="ar-SA"/>
      <w:kern w:val="2"/>
      <w:rFonts w:eastAsia="宋体" w:cs="宋体"/>
    </w:rPr>
  </w:style>
  <w:style w:type="character" w:styleId="221" w:customStyle="1">
    <w:name w:val="标题 2 字符"/>
    <w:uiPriority w:val="0"/>
    <w:qFormat/>
    <w:rPr>
      <w:b w:val="1"/>
      <w:sz w:val="32"/>
      <w:lang w:val="en-US" w:eastAsia="zh-CN" w:bidi="ar-SA"/>
      <w:bCs/>
      <w:kern w:val="2"/>
      <w:szCs w:val="32"/>
      <w:rFonts w:ascii="Arial" w:hAnsi="Arial" w:eastAsia="黑体"/>
    </w:rPr>
  </w:style>
  <w:style w:type="character" w:styleId="222" w:customStyle="1">
    <w:name w:val="样式2 Char"/>
    <w:uiPriority w:val="0"/>
    <w:qFormat/>
    <w:rPr>
      <w:b w:val="1"/>
      <w:sz w:val="24"/>
      <w:bCs/>
      <w:kern w:val="0"/>
      <w:szCs w:val="24"/>
      <w:rFonts w:ascii="黑体" w:hAnsi="Arial" w:eastAsia="黑体" w:cs="黑体"/>
    </w:rPr>
  </w:style>
  <w:style w:type="character" w:styleId="223" w:customStyle="1">
    <w:name w:val="样式2 Char Char"/>
    <w:link w:val="224"/>
    <w:uiPriority w:val="0"/>
    <w:qFormat/>
    <w:rPr>
      <w:b w:val="1"/>
      <w:spacing w:val="10"/>
      <w:sz w:val="24"/>
      <w:rFonts w:ascii="黑体" w:eastAsia="长城仿宋"/>
    </w:rPr>
  </w:style>
  <w:style w:type="paragraph" w:styleId="224" w:customStyle="1">
    <w:name w:val="样式2"/>
    <w:basedOn w:val="1"/>
    <w:link w:val="223"/>
    <w:uiPriority w:val="0"/>
    <w:qFormat/>
    <w:pPr>
      <w:adjustRightInd w:val="0"/>
      <w:spacing w:line="480" w:lineRule="exact"/>
    </w:pPr>
    <w:rPr>
      <w:b w:val="1"/>
      <w:spacing w:val="10"/>
      <w:sz w:val="24"/>
      <w:kern w:val="0"/>
      <w:rFonts w:ascii="黑体" w:eastAsia="长城仿宋"/>
    </w:rPr>
  </w:style>
  <w:style w:type="character" w:styleId="225" w:customStyle="1">
    <w:name w:val="脚注文本 Char1"/>
    <w:uiPriority w:val="99"/>
    <w:semiHidden/>
    <w:qFormat/>
    <w:rPr>
      <w:sz w:val="18"/>
      <w:kern w:val="2"/>
      <w:szCs w:val="18"/>
    </w:rPr>
  </w:style>
  <w:style w:type="character" w:styleId="226" w:customStyle="1">
    <w:name w:val="页码1"/>
    <w:uiPriority w:val="0"/>
    <w:qFormat/>
  </w:style>
  <w:style w:type="character" w:styleId="227" w:customStyle="1">
    <w:name w:val="more"/>
    <w:uiPriority w:val="0"/>
    <w:qFormat/>
  </w:style>
  <w:style w:type="character" w:styleId="228" w:customStyle="1">
    <w:name w:val="标题 1 Char Char"/>
    <w:uiPriority w:val="0"/>
    <w:qFormat/>
    <w:rPr>
      <w:b w:val="1"/>
      <w:sz w:val="21"/>
      <w:lang w:val="en-US" w:eastAsia="zh-CN" w:bidi="ar-SA"/>
      <w:bCs/>
      <w:kern w:val="44"/>
      <w:szCs w:val="21"/>
      <w:rFonts w:ascii="宋体" w:eastAsia="宋体"/>
    </w:rPr>
  </w:style>
  <w:style w:type="character" w:styleId="229" w:customStyle="1">
    <w:name w:val="jl 正文 Char Char Char"/>
    <w:link w:val="230"/>
    <w:uiPriority w:val="0"/>
    <w:qFormat/>
    <w:rPr>
      <w:sz w:val="24"/>
      <w:kern w:val="2"/>
      <w:szCs w:val="24"/>
      <w:rFonts w:ascii="宋体"/>
    </w:rPr>
  </w:style>
  <w:style w:type="paragraph" w:styleId="230" w:customStyle="1">
    <w:name w:val="jl 正文 Char Char"/>
    <w:basedOn w:val="1"/>
    <w:link w:val="229"/>
    <w:uiPriority w:val="0"/>
    <w:qFormat/>
    <w:pPr>
      <w:autoSpaceDE w:val="0"/>
      <w:autoSpaceDN w:val="0"/>
      <w:adjustRightInd w:val="0"/>
      <w:jc w:val="left"/>
      <w:ind w:firstLine="200" w:firstLineChars="200"/>
    </w:pPr>
    <w:rPr>
      <w:sz w:val="24"/>
      <w:szCs w:val="24"/>
      <w:rFonts w:ascii="宋体"/>
    </w:rPr>
  </w:style>
  <w:style w:type="character" w:styleId="231" w:customStyle="1">
    <w:name w:val=" Char Char4"/>
    <w:uiPriority w:val="0"/>
    <w:qFormat/>
    <w:rPr>
      <w:sz w:val="22"/>
      <w:lang w:val="en-US" w:eastAsia="zh-CN" w:bidi="ar-SA"/>
      <w:kern w:val="44"/>
      <w:szCs w:val="22"/>
      <w:rFonts w:eastAsia="汉仪大宋简"/>
    </w:rPr>
  </w:style>
  <w:style w:type="character" w:styleId="232" w:customStyle="1">
    <w:name w:val=" Char Char2"/>
    <w:uiPriority w:val="0"/>
    <w:qFormat/>
    <w:rPr>
      <w:sz w:val="22"/>
      <w:lang w:val="en-US" w:eastAsia="zh-CN" w:bidi="ar-SA"/>
      <w:kern w:val="44"/>
      <w:szCs w:val="22"/>
      <w:rFonts w:eastAsia="汉仪大宋简"/>
    </w:rPr>
  </w:style>
  <w:style w:type="character" w:styleId="233" w:customStyle="1">
    <w:name w:val="jl 三级 Char Char"/>
    <w:link w:val="234"/>
    <w:uiPriority w:val="0"/>
    <w:qFormat/>
    <w:rPr>
      <w:b w:val="1"/>
      <w:color w:val="000000"/>
      <w:sz w:val="24"/>
      <w:kern w:val="2"/>
      <w:szCs w:val="24"/>
      <w:rFonts w:ascii="宋体" w:hAnsi="宋体"/>
    </w:rPr>
  </w:style>
  <w:style w:type="paragraph" w:styleId="234" w:customStyle="1">
    <w:name w:val="jl 三级 Char"/>
    <w:basedOn w:val="1"/>
    <w:link w:val="233"/>
    <w:uiPriority w:val="0"/>
    <w:qFormat/>
    <w:pPr>
      <w:autoSpaceDE w:val="0"/>
      <w:autoSpaceDN w:val="0"/>
      <w:adjustRightInd w:val="0"/>
      <w:jc w:val="left"/>
      <w:outlineLvl w:val="2"/>
      <w:spacing w:after="156" w:afterLines="50" w:before="156" w:beforeLines="50"/>
      <w:ind w:firstLine="480" w:firstLineChars="200"/>
    </w:pPr>
    <w:rPr>
      <w:b w:val="1"/>
      <w:color w:val="000000"/>
      <w:sz w:val="24"/>
      <w:szCs w:val="24"/>
      <w:rFonts w:ascii="宋体" w:hAnsi="宋体"/>
    </w:rPr>
  </w:style>
  <w:style w:type="character" w:styleId="235" w:customStyle="1">
    <w:name w:val="一级条标题 Char Char"/>
    <w:uiPriority w:val="0"/>
    <w:qFormat/>
    <w:rPr>
      <w:kern w:val="0"/>
      <w:szCs w:val="20"/>
      <w:rFonts w:ascii="黑体" w:hAnsi="Times New Roman" w:eastAsia="黑体" w:cs="Times New Roman"/>
    </w:rPr>
  </w:style>
  <w:style w:type="character" w:styleId="236" w:customStyle="1">
    <w:name w:val="样式 标题 4 + (符号) 宋体 Char Char"/>
    <w:uiPriority w:val="0"/>
    <w:qFormat/>
    <w:rPr>
      <w:b w:val="1"/>
      <w:sz w:val="28"/>
      <w:lang w:val="en-US" w:eastAsia="zh-CN" w:bidi="ar-SA"/>
      <w:kern w:val="2"/>
      <w:szCs w:val="21"/>
      <w:rFonts w:ascii="宋体" w:hAnsi="Times New Roman" w:eastAsia="宋体" w:cs="Times New Roman"/>
    </w:rPr>
  </w:style>
  <w:style w:type="character" w:styleId="237" w:customStyle="1">
    <w:name w:val="prjtxt5"/>
    <w:uiPriority w:val="0"/>
    <w:qFormat/>
  </w:style>
  <w:style w:type="character" w:styleId="238" w:customStyle="1">
    <w:name w:val=" Char Char20"/>
    <w:uiPriority w:val="0"/>
    <w:qFormat/>
    <w:rPr>
      <w:b w:val="1"/>
      <w:sz w:val="32"/>
      <w:lang w:val="en-US" w:eastAsia="zh-CN" w:bidi="ar-SA"/>
      <w:rFonts w:ascii="Arial" w:hAnsi="Arial" w:eastAsia="黑体"/>
    </w:rPr>
  </w:style>
  <w:style w:type="paragraph" w:styleId="239" w:customStyle="1">
    <w:name w:val="xl73"/>
    <w:basedOn w:val="1"/>
    <w:uiPriority w:val="0"/>
    <w:qFormat/>
    <w:pPr>
      <w:widowControl w:val="1"/>
      <w:jc w:val="center"/>
      <w:pBdr>
        <w:bottom w:val="single" w:color="auto" w:sz="8" w:space="0"/>
        <w:right w:val="single" w:color="auto" w:sz="8" w:space="0"/>
      </w:pBdr>
      <w:spacing w:after="100" w:afterLines="0" w:afterAutospacing="1" w:before="100" w:beforeLines="0" w:beforeAutospacing="1"/>
    </w:pPr>
    <w:rPr>
      <w:b w:val="1"/>
      <w:color w:val="FF0000"/>
      <w:bCs/>
      <w:kern w:val="0"/>
      <w:szCs w:val="21"/>
      <w:rFonts w:ascii="仿宋" w:hAnsi="仿宋" w:eastAsia="仿宋" w:cs="宋体"/>
    </w:rPr>
  </w:style>
  <w:style w:type="paragraph" w:styleId="240" w:customStyle="1">
    <w:name w:val="Date"/>
    <w:basedOn w:val="1"/>
    <w:uiPriority w:val="0"/>
    <w:qFormat/>
    <w:pPr>
      <w:adjustRightInd w:val="0"/>
      <w:spacing w:line="360" w:lineRule="atLeast"/>
    </w:pPr>
    <w:rPr>
      <w:sz w:val="24"/>
      <w:kern w:val="0"/>
      <w:rFonts w:ascii="宋体" w:eastAsia="Wingdings"/>
    </w:rPr>
  </w:style>
  <w:style w:type="paragraph" w:styleId="241" w:customStyle="1">
    <w:name w:val="font0"/>
    <w:basedOn w:val="1"/>
    <w:uiPriority w:val="0"/>
    <w:qFormat/>
    <w:pPr>
      <w:widowControl w:val="1"/>
      <w:jc w:val="left"/>
      <w:spacing w:after="100" w:afterAutospacing="1" w:before="100" w:beforeAutospacing="1"/>
    </w:pPr>
    <w:rPr>
      <w:sz w:val="24"/>
      <w:kern w:val="0"/>
      <w:szCs w:val="24"/>
      <w:rFonts w:ascii="宋体" w:hint="eastAsia"/>
    </w:rPr>
  </w:style>
  <w:style w:type="paragraph" w:styleId="242" w:customStyle="1">
    <w:name w:val="xl39"/>
    <w:basedOn w:val="1"/>
    <w:uiPriority w:val="0"/>
    <w:qFormat/>
    <w:pPr>
      <w:widowControl w:val="1"/>
      <w:jc w:val="center"/>
      <w:pBdr>
        <w:top w:val="single" w:color="auto" w:sz="4" w:space="0"/>
        <w:bottom w:val="single" w:color="auto" w:sz="4" w:space="0"/>
        <w:right w:val="single" w:color="auto" w:sz="4" w:space="0"/>
      </w:pBdr>
      <w:shd w:val="clear" w:color="auto" w:fill="FFFFFF"/>
      <w:spacing w:after="100" w:afterLines="0" w:afterAutospacing="1" w:before="100" w:beforeLines="0" w:beforeAutospacing="1"/>
    </w:pPr>
    <w:rPr>
      <w:b w:val="1"/>
      <w:sz w:val="20"/>
      <w:kern w:val="0"/>
      <w:rFonts w:ascii="Arial Unicode MS" w:hAnsi="Arial Unicode MS" w:eastAsia="Arial Unicode MS"/>
    </w:rPr>
  </w:style>
  <w:style w:type="paragraph" w:styleId="243" w:customStyle="1">
    <w:name w:val="标题3"/>
    <w:basedOn w:val="4"/>
    <w:uiPriority w:val="0"/>
    <w:qFormat/>
    <w:pPr>
      <w:keepLines w:val="0"/>
      <w:adjustRightInd w:val="0"/>
      <w:numPr>
        <w:ilvl w:val="0"/>
        <w:numId w:val="0"/>
      </w:numPr>
      <w:tabs>
        <w:tab w:val="left" w:pos="720"/>
        <w:tab w:val="left" w:pos="851"/>
      </w:tabs>
      <w:spacing w:after="0" w:afterLines="0" w:before="0" w:beforeLines="0" w:line="360" w:lineRule="auto"/>
    </w:pPr>
    <w:rPr>
      <w:b w:val="0"/>
      <w:kern w:val="0"/>
      <w:rFonts w:ascii="Times New Roman"/>
    </w:rPr>
  </w:style>
  <w:style w:type="paragraph" w:styleId="244" w:customStyle="1">
    <w:name w:val="表格标题粗体_制度头表格"/>
    <w:uiPriority w:val="0"/>
    <w:qFormat/>
    <w:pPr>
      <w:jc w:val="center"/>
    </w:pPr>
    <w:rPr>
      <w:b w:val="1"/>
      <w:sz w:val="21"/>
      <w:lang w:val="en-US" w:eastAsia="zh-CN" w:bidi="ar-SA"/>
      <w:szCs w:val="21"/>
      <w:rFonts w:ascii="Times New Roman" w:hAnsi="Times New Roman" w:eastAsia="宋体" w:cs="Times New Roman"/>
    </w:rPr>
  </w:style>
  <w:style w:type="paragraph" w:styleId="245" w:customStyle="1">
    <w:name w:val="正文图标题"/>
    <w:uiPriority w:val="0"/>
    <w:qFormat/>
    <w:pPr>
      <w:jc w:val="center"/>
      <w:numPr>
        <w:ilvl w:val="0"/>
        <w:numId w:val="8"/>
      </w:numPr>
      <w:tabs>
        <w:tab w:val="left" w:pos="360"/>
      </w:tabs>
    </w:pPr>
    <w:rPr>
      <w:sz w:val="21"/>
      <w:lang w:val="en-US" w:eastAsia="zh-CN" w:bidi="ar-SA"/>
      <w:rFonts w:ascii="黑体" w:hAnsi="Times New Roman" w:eastAsia="黑体" w:cs="Times New Roman"/>
    </w:rPr>
  </w:style>
  <w:style w:type="paragraph" w:styleId="246" w:customStyle="1">
    <w:name w:val="_Style 14"/>
    <w:basedOn w:val="1"/>
    <w:uiPriority w:val="0"/>
    <w:qFormat/>
    <w:pPr>
      <w:spacing w:line="400" w:lineRule="exact"/>
      <w:ind w:firstLine="482"/>
    </w:pPr>
    <w:rPr>
      <w:sz w:val="24"/>
      <w:rFonts w:ascii="宋体"/>
    </w:rPr>
  </w:style>
  <w:style w:type="paragraph" w:styleId="247" w:customStyle="1">
    <w:name w:val="Default Text"/>
    <w:basedOn w:val="1"/>
    <w:uiPriority w:val="0"/>
    <w:qFormat/>
    <w:pPr>
      <w:widowControl w:val="1"/>
      <w:overflowPunct w:val="0"/>
      <w:autoSpaceDE w:val="0"/>
      <w:autoSpaceDN w:val="0"/>
      <w:adjustRightInd w:val="0"/>
      <w:jc w:val="left"/>
    </w:pPr>
    <w:rPr>
      <w:sz w:val="24"/>
      <w:kern w:val="0"/>
    </w:rPr>
  </w:style>
  <w:style w:type="paragraph" w:styleId="248" w:customStyle="1">
    <w:name w:val="Normal (Web)"/>
    <w:basedOn w:val="1"/>
    <w:uiPriority w:val="0"/>
    <w:qFormat/>
    <w:pPr>
      <w:jc w:val="left"/>
    </w:pPr>
    <w:rPr>
      <w:kern w:val="0"/>
    </w:rPr>
  </w:style>
  <w:style w:type="paragraph" w:styleId="249" w:customStyle="1">
    <w:name w:val="样式5"/>
    <w:uiPriority w:val="0"/>
    <w:qFormat/>
    <w:pPr>
      <w:snapToGrid w:val="0"/>
      <w:jc w:val="center"/>
      <w:spacing w:after="40" w:before="160"/>
    </w:pPr>
    <w:rPr>
      <w:sz w:val="18"/>
      <w:lang w:val="en-US" w:eastAsia="zh-CN" w:bidi="ar-SA"/>
      <w:kern w:val="2"/>
      <w:rFonts w:ascii="Times New Roman" w:hAnsi="Times New Roman" w:eastAsia="宋体" w:cs="宋体"/>
    </w:rPr>
  </w:style>
  <w:style w:type="paragraph" w:styleId="250" w:customStyle="1">
    <w:name w:val="p0"/>
    <w:basedOn w:val="1"/>
    <w:uiPriority w:val="0"/>
    <w:qFormat/>
    <w:pPr>
      <w:widowControl w:val="1"/>
    </w:pPr>
    <w:rPr>
      <w:kern w:val="0"/>
      <w:szCs w:val="21"/>
    </w:rPr>
  </w:style>
  <w:style w:type="paragraph" w:styleId="251" w:customStyle="1">
    <w:name w:val="前言首行"/>
    <w:basedOn w:val="1"/>
    <w:uiPriority w:val="0"/>
    <w:qFormat/>
    <w:pPr>
      <w:jc w:val="center"/>
      <w:spacing w:after="120" w:afterLines="0"/>
    </w:pPr>
    <w:rPr>
      <w:b w:val="1"/>
      <w:sz w:val="32"/>
      <w:bCs/>
      <w:rFonts w:eastAsia="黑体" w:cs="宋体"/>
    </w:rPr>
  </w:style>
  <w:style w:type="paragraph" w:styleId="252" w:customStyle="1">
    <w:name w:val="字母编号列项（一级）"/>
    <w:uiPriority w:val="0"/>
    <w:qFormat/>
    <w:pPr>
      <w:jc w:val="both"/>
      <w:ind w:hanging="420" w:hangingChars="200" w:left="840" w:leftChars="200"/>
    </w:pPr>
    <w:rPr>
      <w:sz w:val="21"/>
      <w:lang w:val="en-US" w:eastAsia="zh-CN" w:bidi="ar-SA"/>
      <w:rFonts w:ascii="宋体" w:hAnsi="Times New Roman" w:eastAsia="宋体" w:cs="Times New Roman"/>
    </w:rPr>
  </w:style>
  <w:style w:type="paragraph" w:styleId="253" w:customStyle="1">
    <w:name w:val="正文（首行缩进两字）"/>
    <w:basedOn w:val="7"/>
    <w:uiPriority w:val="0"/>
    <w:qFormat/>
    <w:pPr>
      <w:adjustRightInd w:val="0"/>
      <w:tabs>
        <w:tab w:val="left" w:pos="737"/>
      </w:tabs>
      <w:spacing w:after="120" w:afterLines="0" w:before="120" w:beforeLines="0" w:line="240" w:lineRule="auto"/>
      <w:ind w:firstLine="480" w:left="851"/>
    </w:pPr>
    <w:rPr>
      <w:sz w:val="24"/>
      <w:kern w:val="0"/>
      <w:szCs w:val="24"/>
      <w:rFonts w:ascii="Times New Roman" w:eastAsia="宋体"/>
    </w:rPr>
  </w:style>
  <w:style w:type="paragraph" w:styleId="254" w:customStyle="1">
    <w:name w:val="样式 样式 标题 2 + 段前: 0.5 行 段后: 0.5 行 + 首行缩进:  2 字符 段前: 0.5 行 段后: 0..."/>
    <w:basedOn w:val="1"/>
    <w:uiPriority w:val="0"/>
    <w:qFormat/>
    <w:pPr>
      <w:keepNext w:val="1"/>
      <w:keepLines w:val="1"/>
      <w:adjustRightInd w:val="0"/>
      <w:jc w:val="left"/>
      <w:outlineLvl w:val="1"/>
      <w:spacing w:after="156" w:afterLines="50" w:before="156" w:beforeLines="50"/>
    </w:pPr>
    <w:rPr>
      <w:kern w:val="0"/>
      <w:rFonts w:eastAsia="黑体"/>
    </w:rPr>
  </w:style>
  <w:style w:type="paragraph" w:styleId="255" w:customStyle="1">
    <w:name w:val="xl54"/>
    <w:basedOn w:val="1"/>
    <w:uiPriority w:val="0"/>
    <w:qFormat/>
    <w:pPr>
      <w:widowControl w:val="1"/>
      <w:jc w:val="center"/>
      <w:pBdr>
        <w:top w:val="single" w:color="auto" w:sz="4" w:space="0"/>
        <w:left w:val="single" w:color="auto" w:sz="4" w:space="0"/>
        <w:bottom w:val="single" w:color="auto" w:sz="4" w:space="0"/>
        <w:right w:val="single" w:color="auto" w:sz="4" w:space="0"/>
      </w:pBdr>
      <w:spacing w:after="100" w:afterAutospacing="1" w:before="100" w:beforeAutospacing="1"/>
    </w:pPr>
    <w:rPr>
      <w:sz w:val="20"/>
      <w:kern w:val="0"/>
    </w:rPr>
  </w:style>
  <w:style w:type="paragraph" w:styleId="256" w:customStyle="1">
    <w:name w:val="xl24"/>
    <w:basedOn w:val="1"/>
    <w:uiPriority w:val="0"/>
    <w:qFormat/>
    <w:pPr>
      <w:widowControl w:val="1"/>
      <w:jc w:val="center"/>
      <w:pBdr>
        <w:top w:val="single" w:color="auto" w:sz="4" w:space="0"/>
        <w:left w:val="single" w:color="auto" w:sz="4" w:space="0"/>
        <w:bottom w:val="single" w:color="auto" w:sz="4" w:space="0"/>
        <w:right w:val="single" w:color="auto" w:sz="4" w:space="0"/>
      </w:pBdr>
      <w:shd w:val="clear" w:color="auto" w:fill="C0C0C0"/>
      <w:spacing w:after="100" w:afterAutospacing="1" w:before="100" w:beforeAutospacing="1"/>
    </w:pPr>
    <w:rPr>
      <w:sz w:val="16"/>
      <w:kern w:val="0"/>
      <w:szCs w:val="16"/>
    </w:rPr>
  </w:style>
  <w:style w:type="paragraph" w:styleId="257" w:customStyle="1">
    <w:name w:val="xl71"/>
    <w:basedOn w:val="1"/>
    <w:uiPriority w:val="0"/>
    <w:qFormat/>
    <w:pPr>
      <w:widowControl w:val="1"/>
      <w:jc w:val="center"/>
      <w:pBdr>
        <w:left w:val="single" w:color="auto" w:sz="8" w:space="0"/>
        <w:bottom w:val="single" w:color="auto" w:sz="8" w:space="0"/>
        <w:right w:val="single" w:color="auto" w:sz="8" w:space="0"/>
      </w:pBdr>
      <w:spacing w:after="100" w:afterLines="0" w:afterAutospacing="1" w:before="100" w:beforeLines="0" w:beforeAutospacing="1"/>
    </w:pPr>
    <w:rPr>
      <w:b w:val="1"/>
      <w:color w:val="FF0000"/>
      <w:bCs/>
      <w:kern w:val="0"/>
      <w:szCs w:val="21"/>
      <w:rFonts w:ascii="仿宋" w:hAnsi="仿宋" w:eastAsia="仿宋" w:cs="宋体"/>
    </w:rPr>
  </w:style>
  <w:style w:type="paragraph" w:styleId="258" w:customStyle="1">
    <w:name w:val="表格标题正常_制度头表格"/>
    <w:uiPriority w:val="0"/>
    <w:qFormat/>
    <w:pPr>
      <w:jc w:val="center"/>
    </w:pPr>
    <w:rPr>
      <w:sz w:val="21"/>
      <w:lang w:val="en-US" w:eastAsia="zh-CN" w:bidi="ar-SA"/>
      <w:rFonts w:ascii="Times New Roman" w:hAnsi="Times New Roman" w:eastAsia="宋体" w:cs="Times New Roman"/>
    </w:rPr>
  </w:style>
  <w:style w:type="paragraph" w:styleId="259" w:customStyle="1">
    <w:name w:val="jl 二级"/>
    <w:basedOn w:val="1"/>
    <w:uiPriority w:val="0"/>
    <w:qFormat/>
    <w:pPr>
      <w:autoSpaceDE w:val="0"/>
      <w:autoSpaceDN w:val="0"/>
      <w:adjustRightInd w:val="0"/>
      <w:jc w:val="left"/>
      <w:outlineLvl w:val="1"/>
      <w:spacing w:after="156" w:afterLines="50" w:before="312" w:beforeLines="100"/>
      <w:ind w:firstLine="500" w:firstLineChars="200"/>
    </w:pPr>
    <w:rPr>
      <w:b w:val="1"/>
      <w:sz w:val="24"/>
      <w:kern w:val="0"/>
      <w:rFonts w:ascii="黑体" w:eastAsia="黑体"/>
    </w:rPr>
  </w:style>
  <w:style w:type="paragraph" w:styleId="260" w:customStyle="1">
    <w:name w:val="标准称谓"/>
    <w:uiPriority w:val="0"/>
    <w:qFormat/>
    <w:pPr>
      <w:widowControl w:val="0"/>
      <w:overflowPunct w:val="0"/>
      <w:kinsoku w:val="0"/>
      <w:autoSpaceDE w:val="0"/>
      <w:autoSpaceDN w:val="0"/>
      <w:jc w:val="distribute"/>
      <w:spacing w:line="0" w:lineRule="atLeast"/>
    </w:pPr>
    <w:rPr>
      <w:b w:val="1"/>
      <w:spacing w:val="20"/>
      <w:w w:val="148"/>
      <w:sz w:val="52"/>
      <w:lang w:val="en-US" w:eastAsia="zh-CN" w:bidi="ar-SA"/>
      <w:bCs/>
      <w:rFonts w:ascii="宋体" w:hAnsi="Times New Roman" w:eastAsia="宋体" w:cs="Times New Roman"/>
    </w:rPr>
  </w:style>
  <w:style w:type="paragraph" w:styleId="261" w:customStyle="1">
    <w:name w:val="参考文献、索引标题"/>
    <w:basedOn w:val="1"/>
    <w:uiPriority w:val="0"/>
    <w:qFormat/>
    <w:pPr>
      <w:widowControl w:val="1"/>
      <w:jc w:val="center"/>
      <w:outlineLvl w:val="0"/>
      <w:shd w:val="clear" w:color="FFFFFF" w:fill="FFFFFF"/>
      <w:spacing w:after="200" w:afterLines="0" w:before="640" w:beforeLines="0"/>
    </w:pPr>
    <w:rPr>
      <w:kern w:val="0"/>
      <w:rFonts w:ascii="黑体" w:eastAsia="黑体"/>
    </w:rPr>
  </w:style>
  <w:style w:type="paragraph" w:styleId="262" w:customStyle="1">
    <w:name w:val="附录二级条标题"/>
    <w:basedOn w:val="263"/>
    <w:uiPriority w:val="0"/>
    <w:qFormat/>
    <w:pPr>
      <w:autoSpaceDN w:val="0"/>
      <w:outlineLvl w:val="3"/>
      <w:tabs>
        <w:tab w:val="left" w:pos="1260"/>
        <w:tab w:val="left" w:pos="1680"/>
      </w:tabs>
    </w:pPr>
  </w:style>
  <w:style w:type="paragraph" w:styleId="263" w:customStyle="1">
    <w:name w:val="附录一级条标题"/>
    <w:basedOn w:val="264"/>
    <w:uiPriority w:val="0"/>
    <w:qFormat/>
    <w:pPr>
      <w:numPr>
        <w:ilvl w:val="2"/>
        <w:numId w:val="9"/>
      </w:numPr>
      <w:tabs>
        <w:tab w:val="left" w:pos="1260"/>
      </w:tabs>
    </w:pPr>
  </w:style>
  <w:style w:type="paragraph" w:styleId="264" w:customStyle="1">
    <w:name w:val="附录章标题"/>
    <w:uiPriority w:val="0"/>
    <w:qFormat/>
    <w:pPr>
      <w:wordWrap w:val="0"/>
      <w:overflowPunct w:val="0"/>
      <w:autoSpaceDE w:val="0"/>
      <w:jc w:val="both"/>
      <w:outlineLvl w:val="1"/>
      <w:numPr>
        <w:ilvl w:val="1"/>
        <w:numId w:val="9"/>
      </w:numPr>
      <w:spacing w:after="156" w:afterLines="50" w:before="156" w:beforeLines="50"/>
    </w:pPr>
    <w:rPr>
      <w:sz w:val="21"/>
      <w:lang w:val="en-US" w:eastAsia="zh-CN" w:bidi="ar-SA"/>
      <w:kern w:val="21"/>
      <w:rFonts w:ascii="黑体" w:hAnsi="Times New Roman" w:eastAsia="黑体" w:cs="Times New Roman"/>
    </w:rPr>
  </w:style>
  <w:style w:type="paragraph" w:styleId="265" w:customStyle="1">
    <w:name w:val="xl52"/>
    <w:basedOn w:val="1"/>
    <w:uiPriority w:val="0"/>
    <w:qFormat/>
    <w:pPr>
      <w:widowControl w:val="1"/>
      <w:jc w:val="center"/>
      <w:pBdr>
        <w:left w:val="single" w:color="auto" w:sz="4" w:space="0"/>
        <w:right w:val="single" w:color="auto" w:sz="4" w:space="0"/>
      </w:pBdr>
      <w:shd w:val="clear" w:color="auto" w:fill="C0C0C0"/>
      <w:spacing w:after="100" w:afterAutospacing="1" w:before="100" w:beforeAutospacing="1"/>
    </w:pPr>
    <w:rPr>
      <w:sz w:val="16"/>
      <w:kern w:val="0"/>
      <w:szCs w:val="16"/>
    </w:rPr>
  </w:style>
  <w:style w:type="paragraph" w:styleId="266" w:customStyle="1">
    <w:name w:val="样式 标题 1H1章节标题 + Times New Roman 小四 非加粗"/>
    <w:basedOn w:val="2"/>
    <w:uiPriority w:val="0"/>
    <w:qFormat/>
    <w:pPr>
      <w:jc w:val="both"/>
      <w:spacing w:after="330" w:afterLines="0" w:before="340" w:beforeLines="0" w:line="360" w:lineRule="auto"/>
    </w:pPr>
    <w:rPr>
      <w:spacing w:val="0"/>
      <w:sz w:val="28"/>
      <w:kern w:val="44"/>
      <w:rFonts w:ascii="Times New Roman" w:hAnsi="Times New Roman"/>
    </w:rPr>
  </w:style>
  <w:style w:type="paragraph" w:styleId="267" w:customStyle="1">
    <w:name w:val="样式3"/>
    <w:basedOn w:val="154"/>
    <w:uiPriority w:val="0"/>
    <w:qFormat/>
  </w:style>
  <w:style w:type="paragraph" w:styleId="268" w:customStyle="1">
    <w:name w:val="目次、标准名称标题"/>
    <w:basedOn w:val="269"/>
    <w:uiPriority w:val="0"/>
    <w:qFormat/>
    <w:pPr>
      <w:numPr>
        <w:ilvl w:val="0"/>
        <w:numId w:val="0"/>
      </w:numPr>
      <w:tabs>
        <w:tab w:val="left" w:pos="780"/>
        <w:tab w:val="left" w:pos="1140"/>
      </w:tabs>
      <w:spacing w:line="460" w:lineRule="exact"/>
    </w:pPr>
  </w:style>
  <w:style w:type="paragraph" w:styleId="269" w:customStyle="1">
    <w:name w:val="前言、引言标题"/>
    <w:uiPriority w:val="0"/>
    <w:qFormat/>
    <w:pPr>
      <w:jc w:val="center"/>
      <w:outlineLvl w:val="0"/>
      <w:numPr>
        <w:ilvl w:val="0"/>
        <w:numId w:val="5"/>
      </w:numPr>
      <w:shd w:val="clear" w:color="FFFFFF" w:fill="FFFFFF"/>
      <w:tabs>
        <w:tab w:val="left" w:pos="780"/>
        <w:tab w:val="clear" w:pos="4466"/>
      </w:tabs>
      <w:spacing w:after="560" w:before="640"/>
      <w:ind w:left="780"/>
    </w:pPr>
    <w:rPr>
      <w:sz w:val="32"/>
      <w:lang w:val="en-US" w:eastAsia="zh-CN" w:bidi="ar-SA"/>
      <w:rFonts w:ascii="黑体" w:hAnsi="Times New Roman" w:eastAsia="黑体" w:cs="Times New Roman"/>
    </w:rPr>
  </w:style>
  <w:style w:type="paragraph" w:styleId="270" w:customStyle="1">
    <w:name w:val="抬头"/>
    <w:basedOn w:val="1"/>
    <w:uiPriority w:val="0"/>
    <w:qFormat/>
    <w:pPr>
      <w:spacing w:before="156" w:beforeLines="50" w:line="360" w:lineRule="auto"/>
    </w:pPr>
    <w:rPr>
      <w:sz w:val="24"/>
      <w:szCs w:val="24"/>
      <w:rFonts w:ascii="宋体"/>
    </w:rPr>
  </w:style>
  <w:style w:type="paragraph" w:styleId="271" w:customStyle="1">
    <w:name w:val="条文脚注"/>
    <w:basedOn w:val="66"/>
    <w:uiPriority w:val="0"/>
    <w:qFormat/>
    <w:pPr>
      <w:jc w:val="both"/>
      <w:ind w:hanging="360" w:hangingChars="200" w:left="780" w:leftChars="200"/>
    </w:pPr>
    <w:rPr>
      <w:rFonts w:ascii="宋体"/>
    </w:rPr>
  </w:style>
  <w:style w:type="paragraph" w:styleId="272" w:customStyle="1">
    <w:name w:val="CM10"/>
    <w:basedOn w:val="273"/>
    <w:uiPriority w:val="0"/>
    <w:qFormat/>
    <w:pPr>
      <w:spacing w:line="468" w:lineRule="atLeast"/>
    </w:pPr>
    <w:rPr>
      <w:color w:val="auto"/>
      <w:rFonts w:ascii="黑体" w:eastAsia="黑体"/>
    </w:rPr>
  </w:style>
  <w:style w:type="paragraph" w:styleId="273" w:customStyle="1">
    <w:name w:val="Default"/>
    <w:uiPriority w:val="0"/>
    <w:qFormat/>
    <w:pPr>
      <w:widowControl w:val="0"/>
      <w:autoSpaceDE w:val="0"/>
      <w:autoSpaceDN w:val="0"/>
      <w:adjustRightInd w:val="0"/>
    </w:pPr>
    <w:rPr>
      <w:color w:val="000000"/>
      <w:sz w:val="24"/>
      <w:lang w:val="en-US" w:eastAsia="zh-CN" w:bidi="ar-SA"/>
      <w:szCs w:val="24"/>
      <w:rFonts w:ascii="Times New Roman" w:hAnsi="Times New Roman" w:eastAsia="宋体" w:cs="Times New Roman"/>
    </w:rPr>
  </w:style>
  <w:style w:type="paragraph" w:styleId="274" w:customStyle="1">
    <w:name w:val="02"/>
    <w:basedOn w:val="175"/>
    <w:uiPriority w:val="0"/>
    <w:qFormat/>
    <w:pPr>
      <w:tabs>
        <w:tab w:val="clear" w:pos="3585"/>
      </w:tabs>
      <w:ind w:hanging="447" w:hangingChars="213" w:left="867" w:leftChars="200"/>
    </w:pPr>
    <w:rPr>
      <w:rFonts w:hAnsi="Times New Roman"/>
    </w:rPr>
  </w:style>
  <w:style w:type="paragraph" w:styleId="275" w:customStyle="1">
    <w:name w:val=" Char Char Char Char Char Char Char Char Char Char Char Char Char"/>
    <w:basedOn w:val="1"/>
    <w:uiPriority w:val="0"/>
    <w:qFormat/>
    <w:pPr>
      <w:spacing w:line="360" w:lineRule="auto"/>
      <w:ind w:firstLine="200" w:firstLineChars="200"/>
    </w:pPr>
    <w:rPr>
      <w:sz w:val="24"/>
      <w:szCs w:val="24"/>
      <w:rFonts w:ascii="宋体" w:hAnsi="宋体" w:cs="宋体"/>
    </w:rPr>
  </w:style>
  <w:style w:type="paragraph" w:styleId="276" w:customStyle="1">
    <w:name w:val="font5"/>
    <w:basedOn w:val="1"/>
    <w:uiPriority w:val="0"/>
    <w:qFormat/>
    <w:pPr>
      <w:widowControl w:val="1"/>
      <w:jc w:val="left"/>
      <w:spacing w:after="100" w:afterLines="0" w:afterAutospacing="1" w:before="100" w:beforeLines="0" w:beforeAutospacing="1"/>
    </w:pPr>
    <w:rPr>
      <w:sz w:val="18"/>
      <w:kern w:val="0"/>
      <w:rFonts w:ascii="宋体" w:hAnsi="宋体" w:hint="eastAsia"/>
    </w:rPr>
  </w:style>
  <w:style w:type="paragraph" w:styleId="277" w:customStyle="1">
    <w:name w:val="(a)"/>
    <w:uiPriority w:val="0"/>
    <w:qFormat/>
    <w:pPr>
      <w:adjustRightInd w:val="0"/>
      <w:snapToGrid w:val="0"/>
      <w:jc w:val="both"/>
      <w:tabs>
        <w:tab w:val="left" w:pos="573"/>
      </w:tabs>
      <w:spacing w:after="100" w:before="80" w:line="360" w:lineRule="auto"/>
    </w:pPr>
    <w:rPr>
      <w:color w:val="000000"/>
      <w:sz w:val="24"/>
      <w:lang w:val="en-US" w:eastAsia="zh-CN" w:bidi="ar-SA"/>
      <w:bCs/>
      <w:kern w:val="44"/>
      <w:szCs w:val="24"/>
      <w:rFonts w:ascii="Times New Roman" w:hAnsi="宋体" w:eastAsia="宋体" w:cs="Times New Roman"/>
    </w:rPr>
  </w:style>
  <w:style w:type="paragraph" w:styleId="278" w:customStyle="1">
    <w:name w:val="样式 标题 3 + 宋体 段前: 7.8 磅"/>
    <w:basedOn w:val="4"/>
    <w:uiPriority w:val="0"/>
    <w:qFormat/>
    <w:pPr>
      <w:keepNext w:val="0"/>
      <w:keepLines w:val="0"/>
      <w:adjustRightInd w:val="0"/>
      <w:snapToGrid w:val="0"/>
      <w:numPr>
        <w:ilvl w:val="2"/>
        <w:numId w:val="12"/>
      </w:numPr>
      <w:tabs>
        <w:tab w:val="left" w:pos="1560"/>
      </w:tabs>
      <w:spacing w:after="0" w:before="156" w:line="360" w:lineRule="auto"/>
    </w:pPr>
    <w:rPr>
      <w:b w:val="0"/>
      <w:sz w:val="21"/>
      <w:lang w:val="en-US" w:eastAsia="zh-CN"/>
      <w:rFonts w:hAnsi="宋体" w:cs="宋体"/>
    </w:rPr>
  </w:style>
  <w:style w:type="paragraph" w:styleId="279" w:customStyle="1">
    <w:name w:val="表格侧编号"/>
    <w:uiPriority w:val="0"/>
    <w:qFormat/>
    <w:pPr>
      <w:widowControl w:val="0"/>
      <w:adjustRightInd w:val="0"/>
      <w:snapToGrid w:val="0"/>
      <w:jc w:val="center"/>
      <w:spacing w:after="20" w:before="40" w:line="240" w:lineRule="atLeast"/>
    </w:pPr>
    <w:rPr>
      <w:sz w:val="24"/>
      <w:lang w:val="en-US" w:eastAsia="zh-CN" w:bidi="ar-SA"/>
      <w:szCs w:val="24"/>
      <w:rFonts w:ascii="Arial" w:hAnsi="Arial" w:eastAsia="宋体" w:cs="Times New Roman"/>
    </w:rPr>
  </w:style>
  <w:style w:type="paragraph" w:styleId="280" w:customStyle="1">
    <w:name w:val="xl80"/>
    <w:basedOn w:val="1"/>
    <w:uiPriority w:val="0"/>
    <w:qFormat/>
    <w:pPr>
      <w:widowControl w:val="1"/>
      <w:jc w:val="left"/>
      <w:pBdr>
        <w:bottom w:val="single" w:color="auto" w:sz="8" w:space="0"/>
        <w:right w:val="single" w:color="auto" w:sz="8" w:space="0"/>
      </w:pBdr>
      <w:spacing w:after="100" w:afterLines="0" w:afterAutospacing="1" w:before="100" w:beforeLines="0" w:beforeAutospacing="1"/>
    </w:pPr>
    <w:rPr>
      <w:color w:val="000000"/>
      <w:kern w:val="0"/>
      <w:szCs w:val="21"/>
      <w:rFonts w:ascii="仿宋" w:hAnsi="仿宋" w:eastAsia="仿宋" w:cs="宋体"/>
    </w:rPr>
  </w:style>
  <w:style w:type="paragraph" w:styleId="281" w:customStyle="1">
    <w:name w:val="列项——"/>
    <w:uiPriority w:val="0"/>
    <w:qFormat/>
    <w:pPr>
      <w:widowControl w:val="0"/>
      <w:jc w:val="both"/>
      <w:numPr>
        <w:ilvl w:val="0"/>
        <w:numId w:val="14"/>
      </w:numPr>
      <w:ind w:firstLine="0" w:left="0"/>
    </w:pPr>
    <w:rPr>
      <w:sz w:val="21"/>
      <w:lang w:val="en-US" w:eastAsia="zh-CN" w:bidi="ar-SA"/>
      <w:rFonts w:ascii="宋体" w:hAnsi="Times New Roman" w:eastAsia="宋体" w:cs="Times New Roman"/>
    </w:rPr>
  </w:style>
  <w:style w:type="paragraph" w:styleId="282" w:customStyle="1">
    <w:name w:val="样式 标题 2 + Times New Roman 四号 非加粗 段前: 5 磅 段后: 0 磅 行距: 固定值 20..."/>
    <w:basedOn w:val="3"/>
    <w:uiPriority w:val="0"/>
    <w:qFormat/>
    <w:pPr>
      <w:spacing w:after="0" w:afterLines="0" w:before="100" w:beforeLines="0" w:line="400" w:lineRule="exact"/>
    </w:pPr>
    <w:rPr>
      <w:b w:val="0"/>
      <w:sz w:val="28"/>
      <w:bCs/>
      <w:szCs w:val="20"/>
      <w:rFonts w:ascii="Times New Roman" w:hAnsi="Times New Roman" w:cs="宋体"/>
    </w:rPr>
  </w:style>
  <w:style w:type="paragraph" w:styleId="283" w:customStyle="1">
    <w:name w:val="正文报告"/>
    <w:basedOn w:val="1"/>
    <w:uiPriority w:val="0"/>
    <w:qFormat/>
    <w:pPr>
      <w:adjustRightInd w:val="0"/>
      <w:tabs>
        <w:tab w:val="left" w:pos="510"/>
      </w:tabs>
      <w:spacing w:line="460" w:lineRule="exact"/>
      <w:ind w:firstLine="482"/>
    </w:pPr>
    <w:rPr>
      <w:sz w:val="24"/>
      <w:kern w:val="0"/>
    </w:rPr>
  </w:style>
  <w:style w:type="paragraph" w:styleId="284" w:customStyle="1">
    <w:name w:val="xl43"/>
    <w:basedOn w:val="1"/>
    <w:uiPriority w:val="0"/>
    <w:qFormat/>
    <w:pPr>
      <w:widowControl w:val="1"/>
      <w:jc w:val="center"/>
      <w:pBdr>
        <w:top w:val="single" w:color="auto" w:sz="4" w:space="0"/>
        <w:left w:val="single" w:color="auto" w:sz="4" w:space="0"/>
        <w:bottom w:val="single" w:color="auto" w:sz="4" w:space="0"/>
        <w:right w:val="single" w:color="auto" w:sz="4" w:space="0"/>
      </w:pBdr>
      <w:shd w:val="clear" w:color="auto" w:fill="FFFFFF"/>
      <w:spacing w:after="100" w:afterLines="0" w:afterAutospacing="1" w:before="100" w:beforeLines="0" w:beforeAutospacing="1"/>
    </w:pPr>
    <w:rPr>
      <w:sz w:val="20"/>
      <w:kern w:val="0"/>
      <w:rFonts w:ascii="Arial Unicode MS" w:hAnsi="Arial Unicode MS" w:eastAsia="Arial Unicode MS"/>
    </w:rPr>
  </w:style>
  <w:style w:type="paragraph" w:styleId="285" w:customStyle="1">
    <w:name w:val="正文表标题"/>
    <w:uiPriority w:val="0"/>
    <w:qFormat/>
    <w:pPr>
      <w:jc w:val="center"/>
      <w:numPr>
        <w:ilvl w:val="0"/>
        <w:numId w:val="15"/>
      </w:numPr>
      <w:tabs>
        <w:tab w:val="left" w:pos="360"/>
        <w:tab w:val="clear" w:pos="288"/>
      </w:tabs>
    </w:pPr>
    <w:rPr>
      <w:sz w:val="21"/>
      <w:lang w:val="en-US" w:eastAsia="zh-CN" w:bidi="ar-SA"/>
      <w:rFonts w:ascii="黑体" w:hAnsi="Times New Roman" w:eastAsia="黑体" w:cs="Times New Roman"/>
    </w:rPr>
  </w:style>
  <w:style w:type="paragraph" w:styleId="286" w:customStyle="1">
    <w:name w:val="封面标准名称"/>
    <w:uiPriority w:val="0"/>
    <w:qFormat/>
    <w:pPr>
      <w:widowControl w:val="0"/>
      <w:jc w:val="center"/>
      <w:spacing w:line="680" w:lineRule="exact"/>
    </w:pPr>
    <w:rPr>
      <w:sz w:val="52"/>
      <w:lang w:val="en-US" w:eastAsia="zh-CN" w:bidi="ar-SA"/>
      <w:rFonts w:ascii="黑体" w:hAnsi="Times New Roman" w:eastAsia="黑体" w:cs="Times New Roman"/>
    </w:rPr>
  </w:style>
  <w:style w:type="paragraph" w:styleId="287" w:customStyle="1">
    <w:name w:val="xl41"/>
    <w:basedOn w:val="1"/>
    <w:uiPriority w:val="0"/>
    <w:qFormat/>
    <w:pPr>
      <w:widowControl w:val="1"/>
      <w:jc w:val="center"/>
      <w:pBdr>
        <w:bottom w:val="single" w:color="auto" w:sz="4" w:space="0"/>
      </w:pBdr>
      <w:shd w:val="clear" w:color="auto" w:fill="FFFFFF"/>
      <w:spacing w:after="100" w:afterLines="0" w:afterAutospacing="1" w:before="100" w:beforeLines="0" w:beforeAutospacing="1"/>
    </w:pPr>
    <w:rPr>
      <w:sz w:val="20"/>
      <w:kern w:val="0"/>
      <w:rFonts w:ascii="Arial Unicode MS" w:hAnsi="Arial Unicode MS" w:eastAsia="Arial Unicode MS"/>
    </w:rPr>
  </w:style>
  <w:style w:type="paragraph" w:styleId="288" w:customStyle="1">
    <w:name w:val="样式 标题 2标题 2 Char + 宋体"/>
    <w:basedOn w:val="3"/>
    <w:uiPriority w:val="0"/>
    <w:qFormat/>
    <w:pPr>
      <w:keepNext w:val="0"/>
      <w:adjustRightInd w:val="0"/>
      <w:snapToGrid w:val="0"/>
      <w:numPr>
        <w:ilvl w:val="1"/>
        <w:numId w:val="12"/>
      </w:numPr>
      <w:tabs>
        <w:tab w:val="left" w:pos="1320"/>
      </w:tabs>
      <w:spacing w:after="0" w:before="0" w:line="360" w:lineRule="auto"/>
    </w:pPr>
    <w:rPr>
      <w:b w:val="0"/>
      <w:sz w:val="21"/>
      <w:bCs/>
      <w:szCs w:val="21"/>
      <w:rFonts w:ascii="宋体" w:hAnsi="Times New Roman" w:eastAsia="宋体"/>
    </w:rPr>
  </w:style>
  <w:style w:type="paragraph" w:styleId="289" w:customStyle="1">
    <w:name w:val="p82"/>
    <w:basedOn w:val="1"/>
    <w:uiPriority w:val="0"/>
    <w:qFormat/>
    <w:pPr>
      <w:widowControl w:val="1"/>
      <w:overflowPunct w:val="0"/>
      <w:autoSpaceDE w:val="0"/>
      <w:autoSpaceDN w:val="0"/>
      <w:adjustRightInd w:val="0"/>
      <w:tabs>
        <w:tab w:val="left" w:pos="460"/>
      </w:tabs>
      <w:spacing w:line="320" w:lineRule="atLeast"/>
    </w:pPr>
    <w:rPr>
      <w:sz w:val="24"/>
      <w:lang w:val="en-GB"/>
      <w:kern w:val="0"/>
    </w:rPr>
  </w:style>
  <w:style w:type="paragraph" w:styleId="290" w:customStyle="1">
    <w:name w:val="封面正文"/>
    <w:uiPriority w:val="0"/>
    <w:qFormat/>
    <w:pPr>
      <w:jc w:val="both"/>
    </w:pPr>
    <w:rPr>
      <w:lang w:val="en-US" w:eastAsia="zh-CN" w:bidi="ar-SA"/>
      <w:rFonts w:ascii="Times New Roman" w:hAnsi="Times New Roman" w:eastAsia="宋体" w:cs="Times New Roman"/>
    </w:rPr>
  </w:style>
  <w:style w:type="paragraph" w:styleId="291" w:customStyle="1">
    <w:name w:val="xl76"/>
    <w:basedOn w:val="1"/>
    <w:uiPriority w:val="0"/>
    <w:qFormat/>
    <w:pPr>
      <w:widowControl w:val="1"/>
      <w:jc w:val="center"/>
      <w:pBdr>
        <w:bottom w:val="single" w:color="auto" w:sz="8" w:space="0"/>
        <w:right w:val="single" w:color="auto" w:sz="8" w:space="0"/>
      </w:pBdr>
      <w:spacing w:after="100" w:afterLines="0" w:afterAutospacing="1" w:before="100" w:beforeLines="0" w:beforeAutospacing="1"/>
    </w:pPr>
    <w:rPr>
      <w:kern w:val="0"/>
      <w:szCs w:val="21"/>
      <w:rFonts w:ascii="仿宋" w:hAnsi="仿宋" w:eastAsia="仿宋" w:cs="宋体"/>
    </w:rPr>
  </w:style>
  <w:style w:type="paragraph" w:styleId="292" w:customStyle="1">
    <w:name w:val="注×："/>
    <w:uiPriority w:val="0"/>
    <w:qFormat/>
    <w:pPr>
      <w:widowControl w:val="0"/>
      <w:autoSpaceDE w:val="0"/>
      <w:autoSpaceDN w:val="0"/>
      <w:jc w:val="both"/>
      <w:numPr>
        <w:ilvl w:val="0"/>
        <w:numId w:val="10"/>
      </w:numPr>
      <w:tabs>
        <w:tab w:val="left" w:pos="360"/>
        <w:tab w:val="left" w:pos="630"/>
      </w:tabs>
      <w:ind w:firstLine="0" w:left="0"/>
    </w:pPr>
    <w:rPr>
      <w:sz w:val="18"/>
      <w:lang w:val="en-US" w:eastAsia="zh-CN" w:bidi="ar-SA"/>
      <w:rFonts w:ascii="宋体" w:hAnsi="Times New Roman" w:eastAsia="宋体" w:cs="Times New Roman"/>
    </w:rPr>
  </w:style>
  <w:style w:type="paragraph" w:styleId="293" w:customStyle="1">
    <w:name w:val="xl25"/>
    <w:basedOn w:val="1"/>
    <w:uiPriority w:val="0"/>
    <w:qFormat/>
    <w:pPr>
      <w:widowControl w:val="1"/>
      <w:jc w:val="center"/>
      <w:pBdr>
        <w:top w:val="single" w:color="auto" w:sz="4" w:space="0"/>
        <w:left w:val="single" w:color="auto" w:sz="4" w:space="0"/>
        <w:bottom w:val="single" w:color="auto" w:sz="4" w:space="0"/>
        <w:right w:val="single" w:color="auto" w:sz="4" w:space="0"/>
      </w:pBdr>
      <w:spacing w:after="100" w:afterAutospacing="1" w:before="100" w:beforeAutospacing="1"/>
    </w:pPr>
    <w:rPr>
      <w:sz w:val="16"/>
      <w:kern w:val="0"/>
      <w:szCs w:val="16"/>
    </w:rPr>
  </w:style>
  <w:style w:type="paragraph" w:styleId="294" w:customStyle="1">
    <w:name w:val="_Style 289"/>
    <w:basedOn w:val="2"/>
    <w:uiPriority w:val="0"/>
    <w:qFormat/>
    <w:pPr>
      <w:widowControl w:val="1"/>
      <w:jc w:val="left"/>
      <w:outlineLvl w:val="9"/>
      <w:spacing w:after="0" w:afterLines="0" w:before="480" w:beforeLines="0" w:line="276" w:lineRule="auto"/>
    </w:pPr>
    <w:rPr>
      <w:color w:val="365F91"/>
      <w:spacing w:val="0"/>
      <w:sz w:val="28"/>
      <w:bCs/>
      <w:kern w:val="0"/>
      <w:szCs w:val="28"/>
      <w:rFonts w:ascii="Cambria" w:hAnsi="Cambria"/>
    </w:rPr>
  </w:style>
  <w:style w:type="paragraph" w:styleId="295" w:customStyle="1">
    <w:name w:val=" Char Char Char Char Char Char Char Char Char Char Char Char"/>
    <w:basedOn w:val="1"/>
    <w:uiPriority w:val="0"/>
    <w:qFormat/>
    <w:pPr>
      <w:spacing w:line="360" w:lineRule="auto"/>
    </w:pPr>
    <w:rPr>
      <w:sz w:val="24"/>
      <w:rFonts w:ascii="Tahoma" w:hAnsi="Tahoma"/>
    </w:rPr>
  </w:style>
  <w:style w:type="paragraph" w:styleId="296" w:customStyle="1">
    <w:name w:val="样式 首行缩进:  0 厘米 行距: 单倍行距 Char"/>
    <w:basedOn w:val="1"/>
    <w:uiPriority w:val="0"/>
    <w:qFormat/>
    <w:pPr>
      <w:adjustRightInd w:val="0"/>
    </w:pPr>
    <w:rPr>
      <w:kern w:val="0"/>
      <w:szCs w:val="21"/>
    </w:rPr>
  </w:style>
  <w:style w:type="paragraph" w:styleId="297" w:customStyle="1">
    <w:name w:val="1"/>
    <w:basedOn w:val="1"/>
    <w:uiPriority w:val="0"/>
    <w:qFormat/>
    <w:pPr>
      <w:widowControl w:val="1"/>
      <w:jc w:val="left"/>
      <w:spacing w:after="100" w:afterAutospacing="1" w:before="100" w:beforeAutospacing="1" w:line="330" w:lineRule="atLeast"/>
      <w:ind w:left="360"/>
    </w:pPr>
    <w:rPr>
      <w:color w:val="51585D"/>
      <w:sz w:val="24"/>
      <w:kern w:val="0"/>
      <w:szCs w:val="18"/>
      <w:rFonts w:ascii="ˎ̥" w:hAnsi="ˎ̥" w:cs="宋体"/>
    </w:rPr>
  </w:style>
  <w:style w:type="paragraph" w:styleId="298" w:customStyle="1">
    <w:name w:val="CM3"/>
    <w:basedOn w:val="273"/>
    <w:uiPriority w:val="0"/>
    <w:qFormat/>
    <w:pPr>
      <w:spacing w:line="468" w:lineRule="atLeast"/>
    </w:pPr>
    <w:rPr>
      <w:color w:val="auto"/>
      <w:rFonts w:ascii="黑体" w:eastAsia="黑体"/>
    </w:rPr>
  </w:style>
  <w:style w:type="paragraph" w:styleId="299" w:customStyle="1">
    <w:name w:val="无标题条"/>
    <w:uiPriority w:val="0"/>
    <w:qFormat/>
    <w:pPr>
      <w:jc w:val="both"/>
    </w:pPr>
    <w:rPr>
      <w:sz w:val="21"/>
      <w:lang w:val="en-US" w:eastAsia="zh-CN" w:bidi="ar-SA"/>
      <w:rFonts w:ascii="Times New Roman" w:hAnsi="Times New Roman" w:eastAsia="宋体" w:cs="Times New Roman"/>
    </w:rPr>
  </w:style>
  <w:style w:type="paragraph" w:styleId="300" w:customStyle="1">
    <w:name w:val="四级条标题"/>
    <w:basedOn w:val="148"/>
    <w:uiPriority w:val="0"/>
    <w:qFormat/>
    <w:pPr>
      <w:outlineLvl w:val="5"/>
      <w:numPr>
        <w:ilvl w:val="4"/>
        <w:numId w:val="0"/>
      </w:numPr>
      <w:tabs>
        <w:tab w:val="clear" w:pos="360"/>
      </w:tabs>
    </w:pPr>
  </w:style>
  <w:style w:type="paragraph" w:styleId="301" w:customStyle="1">
    <w:name w:val="三级无标题条"/>
    <w:basedOn w:val="1"/>
    <w:uiPriority w:val="0"/>
    <w:qFormat/>
    <w:pPr>
      <w:numPr>
        <w:ilvl w:val="4"/>
        <w:numId w:val="15"/>
      </w:numPr>
      <w:tabs>
        <w:tab w:val="left" w:pos="288"/>
      </w:tabs>
    </w:pPr>
    <w:rPr>
      <w:szCs w:val="24"/>
    </w:rPr>
  </w:style>
  <w:style w:type="paragraph" w:styleId="302" w:customStyle="1">
    <w:name w:val="Char Char Char Char Char Char Char Char Char Char Char Char1"/>
    <w:basedOn w:val="1"/>
    <w:uiPriority w:val="0"/>
    <w:qFormat/>
    <w:pPr>
      <w:spacing w:line="360" w:lineRule="auto"/>
    </w:pPr>
    <w:rPr>
      <w:sz w:val="24"/>
      <w:rFonts w:ascii="Tahoma" w:hAnsi="Tahoma"/>
    </w:rPr>
  </w:style>
  <w:style w:type="paragraph" w:styleId="303" w:customStyle="1">
    <w:name w:val="附录标识"/>
    <w:basedOn w:val="269"/>
    <w:uiPriority w:val="0"/>
    <w:qFormat/>
    <w:pPr>
      <w:numPr>
        <w:ilvl w:val="0"/>
        <w:numId w:val="9"/>
      </w:numPr>
      <w:tabs>
        <w:tab w:val="clear" w:pos="780"/>
      </w:tabs>
      <w:ind w:hanging="720" w:left="720"/>
    </w:pPr>
  </w:style>
  <w:style w:type="paragraph" w:styleId="304" w:customStyle="1">
    <w:name w:val="00"/>
    <w:basedOn w:val="1"/>
    <w:uiPriority w:val="0"/>
    <w:qFormat/>
    <w:pPr>
      <w:overflowPunct w:val="0"/>
      <w:topLinePunct w:val="1"/>
      <w:spacing w:line="312" w:lineRule="exact"/>
    </w:pPr>
    <w:rPr>
      <w:szCs w:val="24"/>
    </w:rPr>
  </w:style>
  <w:style w:type="paragraph" w:styleId="305" w:customStyle="1">
    <w:name w:val="表格内容靠左粗体_制度头表格"/>
    <w:basedOn w:val="306"/>
    <w:uiPriority w:val="0"/>
    <w:qFormat/>
    <w:pPr>
      <w:jc w:val="both"/>
    </w:pPr>
    <w:rPr>
      <w:b w:val="1"/>
      <w:sz w:val="21"/>
      <w:bCs/>
    </w:rPr>
  </w:style>
  <w:style w:type="paragraph" w:styleId="306" w:customStyle="1">
    <w:name w:val="表格内容居中正常_制度头表格"/>
    <w:uiPriority w:val="0"/>
    <w:qFormat/>
    <w:pPr>
      <w:jc w:val="center"/>
    </w:pPr>
    <w:rPr>
      <w:lang w:val="en-US" w:eastAsia="zh-CN" w:bidi="ar-SA"/>
      <w:szCs w:val="21"/>
      <w:rFonts w:ascii="Times New Roman" w:hAnsi="Times New Roman" w:eastAsia="宋体" w:cs="Times New Roman"/>
    </w:rPr>
  </w:style>
  <w:style w:type="paragraph" w:styleId="307" w:customStyle="1">
    <w:name w:val="样式 标题 1 + 首行缩进:  2 字符 段前: 1 行 段后: 1 行"/>
    <w:basedOn w:val="2"/>
    <w:uiPriority w:val="0"/>
    <w:qFormat/>
    <w:pPr>
      <w:jc w:val="both"/>
      <w:numPr>
        <w:ilvl w:val="0"/>
        <w:numId w:val="15"/>
      </w:numPr>
      <w:tabs>
        <w:tab w:val="left" w:pos="425"/>
      </w:tabs>
      <w:spacing w:after="312" w:afterLines="100" w:before="312" w:beforeLines="100" w:line="360" w:lineRule="auto"/>
    </w:pPr>
    <w:rPr>
      <w:spacing w:val="0"/>
      <w:sz w:val="28"/>
      <w:kern w:val="44"/>
      <w:rFonts w:ascii="Times New Roman" w:hAnsi="Times New Roman"/>
    </w:rPr>
  </w:style>
  <w:style w:type="paragraph" w:styleId="308" w:customStyle="1">
    <w:name w:val="附录图标题"/>
    <w:uiPriority w:val="0"/>
    <w:qFormat/>
    <w:pPr>
      <w:jc w:val="center"/>
    </w:pPr>
    <w:rPr>
      <w:sz w:val="21"/>
      <w:lang w:val="en-US" w:eastAsia="zh-CN" w:bidi="ar-SA"/>
      <w:rFonts w:ascii="黑体" w:hAnsi="Times New Roman" w:eastAsia="黑体" w:cs="Times New Roman"/>
    </w:rPr>
  </w:style>
  <w:style w:type="paragraph" w:styleId="309" w:customStyle="1">
    <w:name w:val="图表脚注"/>
    <w:uiPriority w:val="0"/>
    <w:qFormat/>
    <w:pPr>
      <w:jc w:val="both"/>
      <w:ind w:hanging="100" w:hangingChars="100" w:left="300" w:leftChars="200"/>
    </w:pPr>
    <w:rPr>
      <w:sz w:val="18"/>
      <w:lang w:val="en-US" w:eastAsia="zh-CN" w:bidi="ar-SA"/>
      <w:rFonts w:ascii="宋体" w:hAnsi="Times New Roman" w:eastAsia="宋体" w:cs="Times New Roman"/>
    </w:rPr>
  </w:style>
  <w:style w:type="paragraph" w:styleId="310" w:customStyle="1">
    <w:name w:val="注："/>
    <w:uiPriority w:val="0"/>
    <w:qFormat/>
    <w:pPr>
      <w:widowControl w:val="0"/>
      <w:autoSpaceDE w:val="0"/>
      <w:autoSpaceDN w:val="0"/>
      <w:jc w:val="both"/>
      <w:tabs>
        <w:tab w:val="left" w:pos="360"/>
      </w:tabs>
    </w:pPr>
    <w:rPr>
      <w:sz w:val="18"/>
      <w:lang w:val="en-US" w:eastAsia="zh-CN" w:bidi="ar-SA"/>
      <w:rFonts w:ascii="宋体" w:hAnsi="Times New Roman" w:eastAsia="宋体" w:cs="Times New Roman"/>
    </w:rPr>
  </w:style>
  <w:style w:type="paragraph" w:styleId="311" w:customStyle="1">
    <w:name w:val="xl66"/>
    <w:basedOn w:val="1"/>
    <w:uiPriority w:val="0"/>
    <w:qFormat/>
    <w:pPr>
      <w:widowControl w:val="1"/>
      <w:jc w:val="center"/>
      <w:spacing w:after="100" w:afterAutospacing="1" w:before="100" w:beforeAutospacing="1"/>
    </w:pPr>
    <w:rPr>
      <w:sz w:val="20"/>
      <w:kern w:val="0"/>
      <w:rFonts w:ascii="宋体" w:hAnsi="宋体" w:cs="宋体"/>
    </w:rPr>
  </w:style>
  <w:style w:type="paragraph" w:styleId="312" w:customStyle="1">
    <w:name w:val="xl26"/>
    <w:basedOn w:val="1"/>
    <w:uiPriority w:val="0"/>
    <w:qFormat/>
    <w:pPr>
      <w:widowControl w:val="1"/>
      <w:jc w:val="center"/>
      <w:pBdr>
        <w:top w:val="single" w:color="auto" w:sz="4" w:space="0"/>
        <w:left w:val="single" w:color="auto" w:sz="4" w:space="0"/>
        <w:bottom w:val="single" w:color="auto" w:sz="4" w:space="0"/>
        <w:right w:val="single" w:color="auto" w:sz="4" w:space="0"/>
      </w:pBdr>
      <w:shd w:val="clear" w:color="auto" w:fill="FFFFFF"/>
      <w:spacing w:after="100" w:afterLines="0" w:afterAutospacing="1" w:before="100" w:beforeLines="0" w:beforeAutospacing="1"/>
    </w:pPr>
    <w:rPr>
      <w:b w:val="1"/>
      <w:sz w:val="20"/>
      <w:kern w:val="0"/>
      <w:rFonts w:ascii="Arial Unicode MS" w:hAnsi="Arial Unicode MS" w:eastAsia="Arial Unicode MS"/>
    </w:rPr>
  </w:style>
  <w:style w:type="paragraph" w:styleId="313" w:customStyle="1">
    <w:name w:val="CM23"/>
    <w:basedOn w:val="273"/>
    <w:uiPriority w:val="0"/>
    <w:qFormat/>
    <w:pPr>
      <w:spacing w:line="468" w:lineRule="atLeast"/>
    </w:pPr>
    <w:rPr>
      <w:color w:val="auto"/>
      <w:rFonts w:ascii="黑体" w:eastAsia="黑体"/>
    </w:rPr>
  </w:style>
  <w:style w:type="paragraph" w:styleId="314" w:customStyle="1">
    <w:name w:val="封面标准文稿类别"/>
    <w:uiPriority w:val="0"/>
    <w:qFormat/>
    <w:pPr>
      <w:jc w:val="center"/>
      <w:spacing w:before="440" w:line="400" w:lineRule="exact"/>
    </w:pPr>
    <w:rPr>
      <w:sz w:val="24"/>
      <w:lang w:val="en-US" w:eastAsia="zh-CN" w:bidi="ar-SA"/>
      <w:rFonts w:ascii="宋体" w:hAnsi="Times New Roman" w:eastAsia="宋体" w:cs="Times New Roman"/>
    </w:rPr>
  </w:style>
  <w:style w:type="paragraph" w:styleId="315" w:customStyle="1">
    <w:name w:val="xl45"/>
    <w:basedOn w:val="1"/>
    <w:uiPriority w:val="0"/>
    <w:qFormat/>
    <w:pPr>
      <w:widowControl w:val="1"/>
      <w:jc w:val="center"/>
      <w:pBdr>
        <w:left w:val="single" w:color="auto" w:sz="4" w:space="0"/>
      </w:pBdr>
      <w:shd w:val="clear" w:color="auto" w:fill="FFFFFF"/>
      <w:spacing w:after="100" w:afterLines="0" w:afterAutospacing="1" w:before="100" w:beforeLines="0" w:beforeAutospacing="1"/>
    </w:pPr>
    <w:rPr>
      <w:b w:val="1"/>
      <w:sz w:val="24"/>
      <w:kern w:val="0"/>
      <w:rFonts w:ascii="Arial Unicode MS" w:hAnsi="Arial Unicode MS" w:eastAsia="Arial Unicode MS"/>
    </w:rPr>
  </w:style>
  <w:style w:type="paragraph" w:styleId="316" w:customStyle="1">
    <w:name w:val="xl75"/>
    <w:basedOn w:val="1"/>
    <w:uiPriority w:val="0"/>
    <w:qFormat/>
    <w:pPr>
      <w:widowControl w:val="1"/>
      <w:jc w:val="center"/>
      <w:pBdr>
        <w:left w:val="single" w:color="auto" w:sz="8" w:space="0"/>
        <w:bottom w:val="single" w:color="auto" w:sz="8" w:space="0"/>
        <w:right w:val="single" w:color="auto" w:sz="8" w:space="0"/>
      </w:pBdr>
      <w:spacing w:after="100" w:afterLines="0" w:afterAutospacing="1" w:before="100" w:beforeLines="0" w:beforeAutospacing="1"/>
    </w:pPr>
    <w:rPr>
      <w:kern w:val="0"/>
      <w:szCs w:val="21"/>
      <w:rFonts w:ascii="仿宋" w:hAnsi="仿宋" w:eastAsia="仿宋" w:cs="宋体"/>
    </w:rPr>
  </w:style>
  <w:style w:type="paragraph" w:styleId="317" w:customStyle="1">
    <w:name w:val="标准书眉一"/>
    <w:uiPriority w:val="0"/>
    <w:qFormat/>
    <w:pPr>
      <w:jc w:val="both"/>
      <w:numPr>
        <w:ilvl w:val="0"/>
        <w:numId w:val="9"/>
      </w:numPr>
    </w:pPr>
    <w:rPr>
      <w:lang w:val="en-US" w:eastAsia="zh-CN" w:bidi="ar-SA"/>
      <w:rFonts w:ascii="Times New Roman" w:hAnsi="Times New Roman" w:eastAsia="宋体" w:cs="Times New Roman"/>
    </w:rPr>
  </w:style>
  <w:style w:type="paragraph" w:styleId="318" w:customStyle="1">
    <w:name w:val="List Paragraph1"/>
    <w:basedOn w:val="1"/>
    <w:uiPriority w:val="0"/>
    <w:qFormat/>
    <w:pPr>
      <w:ind w:firstLine="420" w:firstLineChars="200"/>
    </w:pPr>
    <w:rPr>
      <w:szCs w:val="21"/>
      <w:rFonts w:ascii="Calibri" w:hAnsi="Calibri" w:cs="Calibri"/>
    </w:rPr>
  </w:style>
  <w:style w:type="paragraph" w:styleId="319" w:customStyle="1">
    <w:name w:val="标准标志"/>
    <w:uiPriority w:val="0"/>
    <w:qFormat/>
    <w:pPr>
      <w:jc w:val="right"/>
      <w:shd w:val="solid" w:color="FFFFFF" w:fill="FFFFFF"/>
      <w:spacing w:line="0" w:lineRule="atLeast"/>
    </w:pPr>
    <w:rPr>
      <w:b w:val="1"/>
      <w:w w:val="130"/>
      <w:sz w:val="96"/>
      <w:lang w:val="en-US" w:eastAsia="zh-CN" w:bidi="ar-SA"/>
      <w:rFonts w:ascii="Times New Roman" w:hAnsi="Times New Roman" w:eastAsia="宋体" w:cs="Times New Roman"/>
    </w:rPr>
  </w:style>
  <w:style w:type="paragraph" w:styleId="320" w:customStyle="1">
    <w:name w:val="xl67"/>
    <w:basedOn w:val="1"/>
    <w:uiPriority w:val="0"/>
    <w:qFormat/>
    <w:pPr>
      <w:widowControl w:val="1"/>
      <w:jc w:val="left"/>
      <w:spacing w:after="100" w:afterAutospacing="1" w:before="100" w:beforeAutospacing="1"/>
    </w:pPr>
    <w:rPr>
      <w:sz w:val="20"/>
      <w:kern w:val="0"/>
      <w:rFonts w:ascii="宋体" w:hAnsi="宋体" w:cs="宋体"/>
    </w:rPr>
  </w:style>
  <w:style w:type="paragraph" w:styleId="321" w:customStyle="1">
    <w:name w:val="其他发布部门"/>
    <w:basedOn w:val="1"/>
    <w:uiPriority w:val="0"/>
    <w:qFormat/>
    <w:pPr>
      <w:widowControl w:val="1"/>
      <w:jc w:val="center"/>
      <w:spacing w:line="0" w:lineRule="atLeast"/>
    </w:pPr>
    <w:rPr>
      <w:spacing w:val="20"/>
      <w:w w:val="135"/>
      <w:sz w:val="36"/>
      <w:kern w:val="0"/>
      <w:rFonts w:ascii="黑体" w:eastAsia="黑体"/>
    </w:rPr>
  </w:style>
  <w:style w:type="paragraph" w:styleId="322" w:customStyle="1">
    <w:name w:val="页脚1"/>
    <w:basedOn w:val="1"/>
    <w:uiPriority w:val="0"/>
    <w:qFormat/>
    <w:pPr>
      <w:snapToGrid w:val="0"/>
      <w:jc w:val="left"/>
      <w:tabs>
        <w:tab w:val="center" w:pos="4153"/>
        <w:tab w:val="right" w:pos="8306"/>
      </w:tabs>
    </w:pPr>
    <w:rPr>
      <w:sz w:val="18"/>
      <w:kern w:val="0"/>
    </w:rPr>
  </w:style>
  <w:style w:type="paragraph" w:styleId="323" w:customStyle="1">
    <w:name w:val="xl47"/>
    <w:basedOn w:val="1"/>
    <w:uiPriority w:val="0"/>
    <w:qFormat/>
    <w:pPr>
      <w:widowControl w:val="1"/>
      <w:jc w:val="center"/>
      <w:shd w:val="clear" w:color="auto" w:fill="FFFFFF"/>
      <w:spacing w:after="100" w:afterLines="0" w:afterAutospacing="1" w:before="100" w:beforeLines="0" w:beforeAutospacing="1"/>
    </w:pPr>
    <w:rPr>
      <w:b w:val="1"/>
      <w:sz w:val="32"/>
      <w:kern w:val="0"/>
      <w:rFonts w:ascii="Arial Unicode MS" w:hAnsi="Arial Unicode MS" w:eastAsia="Arial Unicode MS"/>
    </w:rPr>
  </w:style>
  <w:style w:type="paragraph" w:styleId="324" w:customStyle="1">
    <w:name w:val=" Char1"/>
    <w:basedOn w:val="25"/>
    <w:uiPriority w:val="0"/>
    <w:qFormat/>
    <w:rPr>
      <w:sz w:val="24"/>
      <w:szCs w:val="24"/>
      <w:rFonts w:ascii="Tahoma" w:hAnsi="Tahoma"/>
    </w:rPr>
  </w:style>
  <w:style w:type="paragraph" w:styleId="325" w:customStyle="1">
    <w:name w:val="样式 标题 2 + 黑体 段前: 10.25 磅 段后: 10.25 磅 行距: 单倍行距"/>
    <w:basedOn w:val="3"/>
    <w:uiPriority w:val="0"/>
    <w:qFormat/>
    <w:pPr>
      <w:adjustRightInd w:val="0"/>
      <w:jc w:val="left"/>
      <w:numPr>
        <w:ilvl w:val="1"/>
        <w:numId w:val="15"/>
      </w:numPr>
      <w:tabs>
        <w:tab w:val="left" w:pos="288"/>
        <w:tab w:val="left" w:pos="1276"/>
      </w:tabs>
      <w:spacing w:after="156" w:afterLines="50" w:before="156" w:beforeLines="50" w:line="240" w:lineRule="auto"/>
    </w:pPr>
    <w:rPr>
      <w:sz w:val="24"/>
      <w:bCs/>
      <w:kern w:val="0"/>
      <w:szCs w:val="20"/>
      <w:rFonts w:ascii="黑体" w:hAnsi="黑体"/>
    </w:rPr>
  </w:style>
  <w:style w:type="paragraph" w:styleId="326" w:customStyle="1">
    <w:name w:val="Char Char Char Char Char Char Char Char Char Char Char Char"/>
    <w:basedOn w:val="1"/>
    <w:uiPriority w:val="0"/>
    <w:qFormat/>
    <w:pPr>
      <w:spacing w:line="360" w:lineRule="auto"/>
    </w:pPr>
    <w:rPr>
      <w:sz w:val="24"/>
      <w:rFonts w:ascii="Tahoma" w:hAnsi="Tahoma"/>
    </w:rPr>
  </w:style>
  <w:style w:type="paragraph" w:styleId="327" w:customStyle="1">
    <w:name w:val="xl55"/>
    <w:basedOn w:val="1"/>
    <w:uiPriority w:val="0"/>
    <w:qFormat/>
    <w:pPr>
      <w:widowControl w:val="1"/>
      <w:jc w:val="center"/>
      <w:pBdr>
        <w:left w:val="single" w:color="auto" w:sz="4" w:space="0"/>
        <w:bottom w:val="single" w:color="auto" w:sz="4" w:space="0"/>
        <w:right w:val="single" w:color="auto" w:sz="4" w:space="0"/>
      </w:pBdr>
      <w:shd w:val="clear" w:color="auto" w:fill="C0C0C0"/>
      <w:spacing w:after="100" w:afterAutospacing="1" w:before="100" w:beforeAutospacing="1"/>
    </w:pPr>
    <w:rPr>
      <w:sz w:val="16"/>
      <w:kern w:val="0"/>
      <w:szCs w:val="16"/>
    </w:rPr>
  </w:style>
  <w:style w:type="paragraph" w:styleId="328" w:customStyle="1">
    <w:name w:val="xl29"/>
    <w:basedOn w:val="1"/>
    <w:uiPriority w:val="0"/>
    <w:qFormat/>
    <w:pPr>
      <w:widowControl w:val="1"/>
      <w:jc w:val="center"/>
      <w:pBdr>
        <w:top w:val="single" w:color="auto" w:sz="4" w:space="0"/>
        <w:left w:val="single" w:color="auto" w:sz="4" w:space="0"/>
        <w:bottom w:val="single" w:color="auto" w:sz="4" w:space="0"/>
        <w:right w:val="single" w:color="auto" w:sz="4" w:space="0"/>
      </w:pBdr>
      <w:shd w:val="clear" w:color="auto" w:fill="FFFFFF"/>
      <w:spacing w:after="100" w:afterLines="0" w:afterAutospacing="1" w:before="100" w:beforeLines="0" w:beforeAutospacing="1"/>
    </w:pPr>
    <w:rPr>
      <w:sz w:val="20"/>
      <w:kern w:val="0"/>
      <w:rFonts w:ascii="Arial Unicode MS" w:hAnsi="Arial Unicode MS" w:eastAsia="Arial Unicode MS"/>
    </w:rPr>
  </w:style>
  <w:style w:type="paragraph" w:styleId="329" w:customStyle="1">
    <w:name w:val="发布部门"/>
    <w:uiPriority w:val="0"/>
    <w:qFormat/>
    <w:pPr>
      <w:jc w:val="center"/>
    </w:pPr>
    <w:rPr>
      <w:b w:val="1"/>
      <w:spacing w:val="20"/>
      <w:w w:val="135"/>
      <w:sz w:val="36"/>
      <w:lang w:val="en-US" w:eastAsia="zh-CN" w:bidi="ar-SA"/>
      <w:rFonts w:ascii="宋体" w:hAnsi="Times New Roman" w:eastAsia="宋体" w:cs="Times New Roman"/>
    </w:rPr>
  </w:style>
  <w:style w:type="paragraph" w:styleId="330" w:customStyle="1">
    <w:name w:val="xl30"/>
    <w:basedOn w:val="1"/>
    <w:uiPriority w:val="0"/>
    <w:qFormat/>
    <w:pPr>
      <w:widowControl w:val="1"/>
      <w:jc w:val="center"/>
      <w:pBdr>
        <w:left w:val="single" w:color="auto" w:sz="4" w:space="0"/>
        <w:bottom w:val="single" w:color="auto" w:sz="4" w:space="0"/>
        <w:right w:val="single" w:color="auto" w:sz="4" w:space="0"/>
      </w:pBdr>
      <w:shd w:val="clear" w:color="auto" w:fill="FFFFFF"/>
      <w:spacing w:after="100" w:afterLines="0" w:afterAutospacing="1" w:before="100" w:beforeLines="0" w:beforeAutospacing="1"/>
    </w:pPr>
    <w:rPr>
      <w:sz w:val="20"/>
      <w:kern w:val="0"/>
      <w:rFonts w:ascii="Arial Unicode MS" w:hAnsi="Arial Unicode MS" w:eastAsia="Arial Unicode MS"/>
    </w:rPr>
  </w:style>
  <w:style w:type="paragraph" w:styleId="331" w:customStyle="1">
    <w:name w:val=" Char Char2 Char Char Char Char"/>
    <w:basedOn w:val="1"/>
    <w:uiPriority w:val="0"/>
    <w:qFormat/>
    <w:rPr>
      <w:szCs w:val="24"/>
    </w:rPr>
  </w:style>
  <w:style w:type="paragraph" w:styleId="332" w:customStyle="1">
    <w:name w:val="样式 宋体 小四 首行缩进:  0.93 厘米 段前: 11.15 磅 段后: 11.15 磅1"/>
    <w:basedOn w:val="1"/>
    <w:uiPriority w:val="0"/>
    <w:qFormat/>
    <w:pPr>
      <w:adjustRightInd w:val="0"/>
      <w:snapToGrid w:val="0"/>
      <w:ind w:left="200" w:leftChars="200"/>
    </w:pPr>
    <w:rPr>
      <w:sz w:val="24"/>
      <w:rFonts w:ascii="宋体"/>
    </w:rPr>
  </w:style>
  <w:style w:type="paragraph" w:styleId="333" w:customStyle="1">
    <w:name w:val="样式 wang正文 + 首行缩进:  2 字符1"/>
    <w:basedOn w:val="1"/>
    <w:uiPriority w:val="0"/>
    <w:qFormat/>
    <w:pPr>
      <w:autoSpaceDE w:val="0"/>
      <w:autoSpaceDN w:val="0"/>
      <w:adjustRightInd w:val="0"/>
      <w:jc w:val="left"/>
      <w:tabs>
        <w:tab w:val="left" w:pos="6840"/>
      </w:tabs>
      <w:ind w:firstLine="640" w:firstLineChars="200"/>
    </w:pPr>
    <w:rPr>
      <w:sz w:val="24"/>
    </w:rPr>
  </w:style>
  <w:style w:type="paragraph" w:styleId="334" w:customStyle="1">
    <w:name w:val="xl70"/>
    <w:basedOn w:val="1"/>
    <w:uiPriority w:val="0"/>
    <w:qFormat/>
    <w:pPr>
      <w:widowControl w:val="1"/>
      <w:jc w:val="center"/>
      <w:pBdr>
        <w:top w:val="single" w:color="auto" w:sz="8" w:space="0"/>
        <w:bottom w:val="single" w:color="auto" w:sz="8" w:space="0"/>
        <w:right w:val="single" w:color="auto" w:sz="8" w:space="0"/>
      </w:pBdr>
      <w:spacing w:after="100" w:afterLines="0" w:afterAutospacing="1" w:before="100" w:beforeLines="0" w:beforeAutospacing="1"/>
    </w:pPr>
    <w:rPr>
      <w:kern w:val="0"/>
      <w:szCs w:val="21"/>
      <w:rFonts w:ascii="仿宋" w:hAnsi="仿宋" w:eastAsia="仿宋" w:cs="宋体"/>
    </w:rPr>
  </w:style>
  <w:style w:type="paragraph" w:styleId="335" w:customStyle="1">
    <w:name w:val="默认段落字体 Para Char Char Char Char"/>
    <w:basedOn w:val="1"/>
    <w:uiPriority w:val="0"/>
    <w:qFormat/>
  </w:style>
  <w:style w:type="paragraph" w:styleId="336" w:customStyle="1">
    <w:name w:val="xl36"/>
    <w:basedOn w:val="1"/>
    <w:uiPriority w:val="0"/>
    <w:qFormat/>
    <w:pPr>
      <w:widowControl w:val="1"/>
      <w:jc w:val="center"/>
      <w:shd w:val="clear" w:color="auto" w:fill="FFFFFF"/>
      <w:spacing w:after="100" w:afterLines="0" w:afterAutospacing="1" w:before="100" w:beforeLines="0" w:beforeAutospacing="1"/>
    </w:pPr>
    <w:rPr>
      <w:b w:val="1"/>
      <w:sz w:val="20"/>
      <w:kern w:val="0"/>
      <w:rFonts w:ascii="Arial Unicode MS" w:hAnsi="Arial Unicode MS" w:eastAsia="Arial Unicode MS"/>
    </w:rPr>
  </w:style>
  <w:style w:type="paragraph" w:styleId="337" w:customStyle="1">
    <w:name w:val="font7"/>
    <w:basedOn w:val="1"/>
    <w:uiPriority w:val="0"/>
    <w:qFormat/>
    <w:pPr>
      <w:widowControl w:val="1"/>
      <w:jc w:val="left"/>
      <w:spacing w:after="100" w:afterLines="0" w:afterAutospacing="1" w:before="100" w:beforeLines="0" w:beforeAutospacing="1"/>
    </w:pPr>
    <w:rPr>
      <w:b w:val="1"/>
      <w:sz w:val="20"/>
      <w:kern w:val="0"/>
      <w:rFonts w:ascii="宋体" w:hAnsi="宋体" w:hint="eastAsia"/>
    </w:rPr>
  </w:style>
  <w:style w:type="paragraph" w:styleId="338" w:customStyle="1">
    <w:name w:val="标题2"/>
    <w:basedOn w:val="3"/>
    <w:uiPriority w:val="0"/>
    <w:qFormat/>
    <w:pPr>
      <w:keepLines w:val="0"/>
      <w:adjustRightInd w:val="0"/>
      <w:numPr>
        <w:ilvl w:val="1"/>
        <w:numId w:val="12"/>
      </w:numPr>
      <w:tabs>
        <w:tab w:val="left" w:pos="425"/>
        <w:tab w:val="clear" w:pos="840"/>
      </w:tabs>
      <w:spacing w:after="0" w:before="0" w:line="360" w:lineRule="auto"/>
    </w:pPr>
    <w:rPr>
      <w:b w:val="0"/>
      <w:sz w:val="24"/>
      <w:bCs/>
      <w:kern w:val="0"/>
      <w:szCs w:val="20"/>
      <w:rFonts w:ascii="Times New Roman" w:hAnsi="Times New Roman" w:eastAsia="宋体"/>
    </w:rPr>
  </w:style>
  <w:style w:type="paragraph" w:styleId="339" w:customStyle="1">
    <w:name w:val="xl74"/>
    <w:basedOn w:val="1"/>
    <w:uiPriority w:val="0"/>
    <w:qFormat/>
    <w:pPr>
      <w:widowControl w:val="1"/>
      <w:jc w:val="left"/>
      <w:pBdr>
        <w:bottom w:val="single" w:color="auto" w:sz="8" w:space="0"/>
        <w:right w:val="single" w:color="auto" w:sz="8" w:space="0"/>
      </w:pBdr>
      <w:spacing w:after="100" w:afterLines="0" w:afterAutospacing="1" w:before="100" w:beforeLines="0" w:beforeAutospacing="1"/>
    </w:pPr>
    <w:rPr>
      <w:sz w:val="20"/>
      <w:kern w:val="0"/>
    </w:rPr>
  </w:style>
  <w:style w:type="paragraph" w:styleId="340" w:customStyle="1">
    <w:name w:val="发布日期"/>
    <w:uiPriority w:val="0"/>
    <w:qFormat/>
    <w:rPr>
      <w:sz w:val="28"/>
      <w:lang w:val="en-US" w:eastAsia="zh-CN" w:bidi="ar-SA"/>
      <w:rFonts w:ascii="Times New Roman" w:hAnsi="Times New Roman" w:eastAsia="黑体" w:cs="Times New Roman"/>
    </w:rPr>
  </w:style>
  <w:style w:type="paragraph" w:styleId="341" w:customStyle="1">
    <w:name w:val="数字编号列项（二级）"/>
    <w:uiPriority w:val="0"/>
    <w:qFormat/>
    <w:pPr>
      <w:jc w:val="both"/>
    </w:pPr>
    <w:rPr>
      <w:sz w:val="21"/>
      <w:lang w:val="en-US" w:eastAsia="zh-CN" w:bidi="ar-SA"/>
      <w:rFonts w:ascii="宋体" w:hAnsi="Times New Roman" w:eastAsia="宋体" w:cs="Times New Roman"/>
    </w:rPr>
  </w:style>
  <w:style w:type="paragraph" w:styleId="342" w:customStyle="1">
    <w:name w:val="ccf"/>
    <w:basedOn w:val="1"/>
    <w:uiPriority w:val="0"/>
    <w:qFormat/>
    <w:pPr>
      <w:adjustRightInd w:val="0"/>
      <w:spacing w:line="312" w:lineRule="atLeast"/>
      <w:ind w:hanging="1191" w:left="1191"/>
    </w:pPr>
    <w:rPr>
      <w:sz w:val="26"/>
      <w:kern w:val="0"/>
      <w:szCs w:val="26"/>
    </w:rPr>
  </w:style>
  <w:style w:type="paragraph" w:styleId="343" w:customStyle="1">
    <w:name w:val="表文"/>
    <w:basedOn w:val="1"/>
    <w:uiPriority w:val="0"/>
    <w:qFormat/>
    <w:pPr>
      <w:topLinePunct w:val="1"/>
      <w:spacing w:after="40" w:before="40"/>
    </w:pPr>
    <w:rPr>
      <w:sz w:val="18"/>
      <w:szCs w:val="18"/>
    </w:rPr>
  </w:style>
  <w:style w:type="paragraph" w:styleId="344" w:customStyle="1">
    <w:name w:val="xl49"/>
    <w:basedOn w:val="1"/>
    <w:uiPriority w:val="0"/>
    <w:qFormat/>
    <w:pPr>
      <w:widowControl w:val="1"/>
      <w:jc w:val="center"/>
      <w:pBdr>
        <w:left w:val="single" w:color="auto" w:sz="4" w:space="0"/>
        <w:right w:val="single" w:color="auto" w:sz="4" w:space="0"/>
      </w:pBdr>
      <w:spacing w:after="100" w:afterAutospacing="1" w:before="100" w:beforeAutospacing="1"/>
    </w:pPr>
    <w:rPr>
      <w:sz w:val="16"/>
      <w:kern w:val="0"/>
      <w:szCs w:val="16"/>
    </w:rPr>
  </w:style>
  <w:style w:type="paragraph" w:styleId="345" w:customStyle="1">
    <w:name w:val="二级无标题条"/>
    <w:basedOn w:val="1"/>
    <w:uiPriority w:val="0"/>
    <w:qFormat/>
    <w:pPr>
      <w:numPr>
        <w:ilvl w:val="3"/>
        <w:numId w:val="15"/>
      </w:numPr>
      <w:tabs>
        <w:tab w:val="left" w:pos="288"/>
      </w:tabs>
    </w:pPr>
    <w:rPr>
      <w:szCs w:val="24"/>
    </w:rPr>
  </w:style>
  <w:style w:type="paragraph" w:styleId="346">
    <w:name w:val="No Spacing"/>
    <w:uiPriority w:val="99"/>
    <w:qFormat/>
    <w:pPr>
      <w:widowControl w:val="0"/>
    </w:pPr>
    <w:rPr>
      <w:sz w:val="22"/>
      <w:lang w:val="en-US" w:eastAsia="zh-CN" w:bidi="ar-SA"/>
      <w:szCs w:val="22"/>
      <w:rFonts w:ascii="Calibri" w:hAnsi="Calibri" w:eastAsia="宋体" w:cs="Times New Roman"/>
    </w:rPr>
  </w:style>
  <w:style w:type="paragraph" w:styleId="347" w:customStyle="1">
    <w:name w:val="xl82"/>
    <w:basedOn w:val="1"/>
    <w:uiPriority w:val="0"/>
    <w:qFormat/>
    <w:pPr>
      <w:widowControl w:val="1"/>
      <w:jc w:val="left"/>
      <w:spacing w:after="100" w:afterLines="0" w:afterAutospacing="1" w:before="100" w:beforeLines="0" w:beforeAutospacing="1"/>
    </w:pPr>
    <w:rPr>
      <w:sz w:val="24"/>
      <w:kern w:val="0"/>
      <w:szCs w:val="24"/>
      <w:rFonts w:ascii="宋体" w:hAnsi="宋体" w:cs="宋体"/>
    </w:rPr>
  </w:style>
  <w:style w:type="paragraph" w:styleId="348" w:customStyle="1">
    <w:name w:val="Table Paragraph"/>
    <w:basedOn w:val="1"/>
    <w:uiPriority w:val="1"/>
    <w:qFormat/>
    <w:pPr>
      <w:jc w:val="left"/>
    </w:pPr>
    <w:rPr>
      <w:sz w:val="22"/>
      <w:lang w:eastAsia="en-US"/>
      <w:kern w:val="0"/>
      <w:szCs w:val="22"/>
      <w:rFonts w:ascii="宋体" w:hAnsi="宋体" w:cs="宋体"/>
    </w:rPr>
  </w:style>
  <w:style w:type="paragraph" w:styleId="349" w:customStyle="1">
    <w:name w:val="xl34"/>
    <w:basedOn w:val="1"/>
    <w:uiPriority w:val="0"/>
    <w:qFormat/>
    <w:pPr>
      <w:widowControl w:val="1"/>
      <w:jc w:val="center"/>
      <w:pBdr>
        <w:top w:val="single" w:color="auto" w:sz="4" w:space="0"/>
        <w:bottom w:val="single" w:color="auto" w:sz="4" w:space="0"/>
      </w:pBdr>
      <w:shd w:val="clear" w:color="auto" w:fill="FFFFFF"/>
      <w:spacing w:after="100" w:afterLines="0" w:afterAutospacing="1" w:before="100" w:beforeLines="0" w:beforeAutospacing="1"/>
    </w:pPr>
    <w:rPr>
      <w:b w:val="1"/>
      <w:sz w:val="20"/>
      <w:kern w:val="0"/>
      <w:rFonts w:ascii="Arial Unicode MS" w:hAnsi="Arial Unicode MS" w:eastAsia="Arial Unicode MS"/>
    </w:rPr>
  </w:style>
  <w:style w:type="paragraph" w:styleId="350" w:customStyle="1">
    <w:name w:val="xl32"/>
    <w:basedOn w:val="1"/>
    <w:uiPriority w:val="0"/>
    <w:qFormat/>
    <w:pPr>
      <w:widowControl w:val="1"/>
      <w:jc w:val="center"/>
      <w:pBdr>
        <w:bottom w:val="single" w:color="auto" w:sz="4" w:space="0"/>
      </w:pBdr>
      <w:shd w:val="clear" w:color="auto" w:fill="FFFFFF"/>
      <w:spacing w:after="100" w:afterLines="0" w:afterAutospacing="1" w:before="100" w:beforeLines="0" w:beforeAutospacing="1"/>
    </w:pPr>
    <w:rPr>
      <w:sz w:val="20"/>
      <w:kern w:val="0"/>
      <w:rFonts w:ascii="Arial Unicode MS" w:hAnsi="Arial Unicode MS" w:eastAsia="Arial Unicode MS"/>
    </w:rPr>
  </w:style>
  <w:style w:type="paragraph" w:styleId="351" w:customStyle="1">
    <w:name w:val="样式 标题 3 + (中文) 黑体 小四 非加粗 段前: 7.8 磅 段后: 0 磅 行距: 固定值 20 磅"/>
    <w:basedOn w:val="4"/>
    <w:uiPriority w:val="0"/>
    <w:qFormat/>
    <w:pPr>
      <w:spacing w:after="0" w:before="0"/>
      <w:ind w:firstLine="0"/>
    </w:pPr>
    <w:rPr>
      <w:b w:val="0"/>
      <w:rFonts w:ascii="Times New Roman" w:eastAsia="黑体" w:cs="宋体"/>
    </w:rPr>
  </w:style>
  <w:style w:type="paragraph" w:styleId="352" w:customStyle="1">
    <w:name w:val="五级无标题条"/>
    <w:basedOn w:val="1"/>
    <w:uiPriority w:val="0"/>
    <w:qFormat/>
    <w:pPr>
      <w:numPr>
        <w:ilvl w:val="6"/>
        <w:numId w:val="15"/>
      </w:numPr>
      <w:tabs>
        <w:tab w:val="left" w:pos="288"/>
      </w:tabs>
    </w:pPr>
    <w:rPr>
      <w:szCs w:val="24"/>
    </w:rPr>
  </w:style>
  <w:style w:type="paragraph" w:styleId="353" w:customStyle="1">
    <w:name w:val="font9"/>
    <w:basedOn w:val="1"/>
    <w:uiPriority w:val="0"/>
    <w:qFormat/>
    <w:pPr>
      <w:widowControl w:val="1"/>
      <w:jc w:val="left"/>
      <w:spacing w:after="100" w:afterLines="0" w:afterAutospacing="1" w:before="100" w:beforeLines="0" w:beforeAutospacing="1"/>
    </w:pPr>
    <w:rPr>
      <w:b w:val="1"/>
      <w:sz w:val="20"/>
      <w:kern w:val="0"/>
      <w:rFonts w:eastAsia="Arial Unicode MS"/>
    </w:rPr>
  </w:style>
  <w:style w:type="paragraph" w:styleId="354" w:customStyle="1">
    <w:name w:val="Preformatted"/>
    <w:basedOn w:val="1"/>
    <w:uiPriority w:val="0"/>
    <w:qFormat/>
    <w:pPr>
      <w:autoSpaceDE w:val="0"/>
      <w:autoSpaceDN w:val="0"/>
      <w:adjustRightInd w:val="0"/>
      <w:jc w:val="left"/>
      <w:tabs>
        <w:tab w:val="left" w:pos="0"/>
        <w:tab w:val="left" w:pos="959"/>
        <w:tab w:val="left" w:pos="1918"/>
        <w:tab w:val="left" w:pos="2877"/>
        <w:tab w:val="left" w:pos="3836"/>
        <w:tab w:val="left" w:pos="4795"/>
        <w:tab w:val="left" w:pos="5754"/>
        <w:tab w:val="left" w:pos="6713"/>
        <w:tab w:val="left" w:pos="7672"/>
        <w:tab w:val="left" w:pos="8631"/>
        <w:tab w:val="left" w:pos="9590"/>
      </w:tabs>
    </w:pPr>
    <w:rPr>
      <w:sz w:val="20"/>
      <w:kern w:val="0"/>
      <w:rFonts w:ascii="Courier New" w:hAnsi="Courier New"/>
    </w:rPr>
  </w:style>
  <w:style w:type="paragraph" w:styleId="355" w:customStyle="1">
    <w:name w:val="Body Text 2"/>
    <w:basedOn w:val="1"/>
    <w:uiPriority w:val="0"/>
    <w:qFormat/>
    <w:pPr>
      <w:adjustRightInd w:val="0"/>
      <w:spacing w:line="312" w:lineRule="atLeast"/>
      <w:ind w:firstLine="600"/>
    </w:pPr>
    <w:rPr>
      <w:sz w:val="28"/>
      <w:kern w:val="0"/>
      <w:rFonts w:ascii="宋体"/>
    </w:rPr>
  </w:style>
  <w:style w:type="paragraph" w:styleId="356" w:customStyle="1">
    <w:name w:val="xl53"/>
    <w:basedOn w:val="1"/>
    <w:uiPriority w:val="0"/>
    <w:qFormat/>
    <w:pPr>
      <w:widowControl w:val="1"/>
      <w:jc w:val="center"/>
      <w:pBdr>
        <w:left w:val="single" w:color="auto" w:sz="4" w:space="0"/>
        <w:bottom w:val="single" w:color="auto" w:sz="4" w:space="0"/>
        <w:right w:val="single" w:color="auto" w:sz="4" w:space="0"/>
      </w:pBdr>
      <w:shd w:val="clear" w:color="auto" w:fill="C0C0C0"/>
      <w:spacing w:after="100" w:afterAutospacing="1" w:before="100" w:beforeAutospacing="1"/>
    </w:pPr>
    <w:rPr>
      <w:sz w:val="16"/>
      <w:kern w:val="0"/>
      <w:szCs w:val="16"/>
    </w:rPr>
  </w:style>
  <w:style w:type="paragraph" w:styleId="357" w:customStyle="1">
    <w:name w:val="附录三级条标题"/>
    <w:basedOn w:val="262"/>
    <w:uiPriority w:val="0"/>
    <w:qFormat/>
    <w:pPr>
      <w:outlineLvl w:val="4"/>
    </w:pPr>
  </w:style>
  <w:style w:type="paragraph" w:styleId="358" w:customStyle="1">
    <w:name w:val="样式1"/>
    <w:basedOn w:val="3"/>
    <w:uiPriority w:val="0"/>
    <w:qFormat/>
    <w:pPr>
      <w:adjustRightInd w:val="0"/>
      <w:jc w:val="center"/>
      <w:numPr>
        <w:ilvl w:val="0"/>
        <w:numId w:val="0"/>
      </w:numPr>
      <w:tabs>
        <w:tab w:val="left" w:pos="1065"/>
      </w:tabs>
      <w:spacing w:after="0" w:afterLines="0" w:before="240" w:beforeLines="0" w:line="360" w:lineRule="auto"/>
    </w:pPr>
    <w:rPr>
      <w:color w:val="000000"/>
      <w:sz w:val="30"/>
      <w:bCs/>
      <w:kern w:val="0"/>
      <w:szCs w:val="20"/>
    </w:rPr>
  </w:style>
  <w:style w:type="paragraph" w:styleId="359" w:customStyle="1">
    <w:name w:val="实施日期"/>
    <w:basedOn w:val="340"/>
    <w:uiPriority w:val="0"/>
    <w:qFormat/>
    <w:pPr>
      <w:jc w:val="right"/>
    </w:pPr>
  </w:style>
  <w:style w:type="paragraph" w:styleId="360" w:customStyle="1">
    <w:name w:val="xl79"/>
    <w:basedOn w:val="1"/>
    <w:uiPriority w:val="0"/>
    <w:qFormat/>
    <w:pPr>
      <w:widowControl w:val="1"/>
      <w:jc w:val="center"/>
      <w:pBdr>
        <w:bottom w:val="single" w:color="auto" w:sz="8" w:space="0"/>
        <w:right w:val="single" w:color="auto" w:sz="8" w:space="0"/>
      </w:pBdr>
      <w:spacing w:after="100" w:afterLines="0" w:afterAutospacing="1" w:before="100" w:beforeLines="0" w:beforeAutospacing="1"/>
    </w:pPr>
    <w:rPr>
      <w:color w:val="000000"/>
      <w:kern w:val="0"/>
      <w:szCs w:val="21"/>
      <w:rFonts w:ascii="仿宋" w:hAnsi="仿宋" w:eastAsia="仿宋" w:cs="宋体"/>
    </w:rPr>
  </w:style>
  <w:style w:type="paragraph" w:styleId="361" w:customStyle="1">
    <w:name w:val="标题4"/>
    <w:basedOn w:val="5"/>
    <w:uiPriority w:val="0"/>
    <w:qFormat/>
    <w:pPr>
      <w:keepLines w:val="0"/>
      <w:adjustRightInd w:val="0"/>
      <w:numPr>
        <w:ilvl w:val="0"/>
        <w:numId w:val="0"/>
      </w:numPr>
      <w:tabs>
        <w:tab w:val="left" w:pos="1080"/>
      </w:tabs>
      <w:spacing w:after="0" w:afterLines="0" w:before="0" w:beforeLines="0" w:line="360" w:lineRule="auto"/>
    </w:pPr>
    <w:rPr>
      <w:b w:val="0"/>
      <w:sz w:val="24"/>
      <w:bCs w:val="0"/>
      <w:kern w:val="0"/>
      <w:szCs w:val="20"/>
      <w:rFonts w:eastAsia="宋体"/>
    </w:rPr>
  </w:style>
  <w:style w:type="paragraph" w:styleId="362" w:customStyle="1">
    <w:name w:val=" Char Char Char Char Char Char Char"/>
    <w:basedOn w:val="1"/>
    <w:uiPriority w:val="0"/>
    <w:qFormat/>
    <w:rPr>
      <w:szCs w:val="24"/>
    </w:rPr>
  </w:style>
  <w:style w:type="paragraph" w:styleId="363" w:customStyle="1">
    <w:name w:val="图说"/>
    <w:basedOn w:val="1"/>
    <w:uiPriority w:val="0"/>
    <w:qFormat/>
    <w:pPr>
      <w:topLinePunct w:val="1"/>
      <w:jc w:val="center"/>
      <w:spacing w:after="160" w:before="40"/>
    </w:pPr>
    <w:rPr>
      <w:sz w:val="18"/>
      <w:rFonts w:cs="宋体"/>
    </w:rPr>
  </w:style>
  <w:style w:type="paragraph" w:styleId="364" w:customStyle="1">
    <w:name w:val="其他标准称谓"/>
    <w:uiPriority w:val="0"/>
    <w:qFormat/>
    <w:pPr>
      <w:jc w:val="distribute"/>
      <w:spacing w:line="0" w:lineRule="atLeast"/>
    </w:pPr>
    <w:rPr>
      <w:sz w:val="52"/>
      <w:lang w:val="en-US" w:eastAsia="zh-CN" w:bidi="ar-SA"/>
      <w:rFonts w:ascii="黑体" w:hAnsi="宋体" w:eastAsia="黑体" w:cs="Times New Roman"/>
    </w:rPr>
  </w:style>
  <w:style w:type="paragraph" w:styleId="365" w:customStyle="1">
    <w:name w:val="xl40"/>
    <w:basedOn w:val="1"/>
    <w:uiPriority w:val="0"/>
    <w:qFormat/>
    <w:pPr>
      <w:widowControl w:val="1"/>
      <w:jc w:val="center"/>
      <w:pBdr>
        <w:top w:val="single" w:color="auto" w:sz="4" w:space="0"/>
        <w:bottom w:val="single" w:color="auto" w:sz="4" w:space="0"/>
        <w:right w:val="single" w:color="auto" w:sz="4" w:space="0"/>
      </w:pBdr>
      <w:shd w:val="clear" w:color="auto" w:fill="FFFFFF"/>
      <w:spacing w:after="100" w:afterLines="0" w:afterAutospacing="1" w:before="100" w:beforeLines="0" w:beforeAutospacing="1"/>
    </w:pPr>
    <w:rPr>
      <w:sz w:val="20"/>
      <w:kern w:val="0"/>
      <w:rFonts w:eastAsia="Arial Unicode MS"/>
    </w:rPr>
  </w:style>
  <w:style w:type="paragraph" w:styleId="366" w:customStyle="1">
    <w:name w:val="表格内容靠左正常_制度头表格"/>
    <w:uiPriority w:val="0"/>
    <w:qFormat/>
    <w:rPr>
      <w:sz w:val="21"/>
      <w:lang w:val="en-US" w:eastAsia="zh-CN" w:bidi="ar-SA"/>
      <w:szCs w:val="21"/>
      <w:rFonts w:ascii="Times New Roman" w:hAnsi="Times New Roman" w:eastAsia="宋体" w:cs="Times New Roman"/>
    </w:rPr>
  </w:style>
  <w:style w:type="paragraph" w:styleId="367" w:customStyle="1">
    <w:name w:val="默认段落字体 Para Char"/>
    <w:basedOn w:val="1"/>
    <w:uiPriority w:val="0"/>
    <w:qFormat/>
    <w:pPr>
      <w:keepNext w:val="1"/>
      <w:keepLines w:val="1"/>
      <w:spacing w:line="360" w:lineRule="auto"/>
    </w:pPr>
    <w:rPr>
      <w:sz w:val="28"/>
      <w:szCs w:val="28"/>
      <w:rFonts w:ascii="楷体_GB2312" w:eastAsia="楷体_GB2312"/>
    </w:rPr>
  </w:style>
  <w:style w:type="paragraph" w:styleId="368" w:customStyle="1">
    <w:name w:val="Blockquote"/>
    <w:basedOn w:val="1"/>
    <w:uiPriority w:val="0"/>
    <w:qFormat/>
    <w:pPr>
      <w:autoSpaceDE w:val="0"/>
      <w:autoSpaceDN w:val="0"/>
      <w:adjustRightInd w:val="0"/>
      <w:jc w:val="left"/>
      <w:spacing w:after="100" w:afterLines="0" w:before="100" w:beforeLines="0"/>
      <w:ind w:left="360" w:right="360"/>
    </w:pPr>
    <w:rPr>
      <w:sz w:val="24"/>
      <w:kern w:val="0"/>
    </w:rPr>
  </w:style>
  <w:style w:type="paragraph" w:styleId="369" w:customStyle="1">
    <w:name w:val="xl69"/>
    <w:basedOn w:val="1"/>
    <w:uiPriority w:val="0"/>
    <w:qFormat/>
    <w:pPr>
      <w:widowControl w:val="1"/>
      <w:jc w:val="center"/>
      <w:pBdr>
        <w:top w:val="single" w:color="auto" w:sz="8" w:space="0"/>
        <w:bottom w:val="single" w:color="auto" w:sz="8" w:space="0"/>
        <w:right w:val="single" w:color="auto" w:sz="8" w:space="0"/>
      </w:pBdr>
      <w:spacing w:after="100" w:afterLines="0" w:afterAutospacing="1" w:before="100" w:beforeLines="0" w:beforeAutospacing="1"/>
    </w:pPr>
    <w:rPr>
      <w:kern w:val="0"/>
      <w:szCs w:val="21"/>
      <w:rFonts w:ascii="仿宋" w:hAnsi="仿宋" w:eastAsia="仿宋" w:cs="宋体"/>
    </w:rPr>
  </w:style>
  <w:style w:type="paragraph" w:styleId="370" w:customStyle="1">
    <w:name w:val="样式7"/>
    <w:basedOn w:val="1"/>
    <w:uiPriority w:val="0"/>
    <w:qFormat/>
    <w:pPr>
      <w:numPr>
        <w:ilvl w:val="0"/>
        <w:numId w:val="11"/>
      </w:numPr>
      <w:tabs>
        <w:tab w:val="left" w:pos="840"/>
      </w:tabs>
    </w:pPr>
    <w:rPr>
      <w:szCs w:val="24"/>
    </w:rPr>
  </w:style>
  <w:style w:type="paragraph" w:styleId="371" w:customStyle="1">
    <w:name w:val="reader-word-layer"/>
    <w:basedOn w:val="1"/>
    <w:uiPriority w:val="0"/>
    <w:qFormat/>
    <w:pPr>
      <w:widowControl w:val="1"/>
      <w:jc w:val="left"/>
      <w:spacing w:after="100" w:afterLines="0" w:afterAutospacing="1" w:before="100" w:beforeLines="0" w:beforeAutospacing="1"/>
    </w:pPr>
    <w:rPr>
      <w:sz w:val="24"/>
      <w:kern w:val="0"/>
      <w:szCs w:val="24"/>
      <w:rFonts w:ascii="宋体" w:hAnsi="宋体" w:cs="宋体"/>
    </w:rPr>
  </w:style>
  <w:style w:type="paragraph" w:styleId="372" w:customStyle="1">
    <w:name w:val="标题 3 + 小四 段前: 0 磅 段后: 0 磅 行距: 1.5 倍行距"/>
    <w:basedOn w:val="4"/>
    <w:uiPriority w:val="0"/>
    <w:qFormat/>
    <w:pPr>
      <w:jc w:val="center"/>
      <w:numPr>
        <w:ilvl w:val="2"/>
        <w:numId w:val="15"/>
      </w:numPr>
      <w:tabs>
        <w:tab w:val="left" w:pos="288"/>
        <w:tab w:val="left" w:pos="2126"/>
      </w:tabs>
      <w:spacing w:after="0" w:before="0" w:line="360" w:lineRule="auto"/>
    </w:pPr>
    <w:rPr>
      <w:b w:val="0"/>
      <w:lang w:val="en-US" w:eastAsia="zh-CN"/>
      <w:bCs/>
      <w:rFonts w:ascii="Times New Roman" w:eastAsia="黑体" w:cs="宋体"/>
    </w:rPr>
  </w:style>
  <w:style w:type="paragraph" w:styleId="373" w:customStyle="1">
    <w:name w:val="B"/>
    <w:basedOn w:val="1"/>
    <w:uiPriority w:val="0"/>
    <w:qFormat/>
    <w:pPr>
      <w:topLinePunct w:val="1"/>
      <w:jc w:val="center"/>
      <w:tabs>
        <w:tab w:val="center" w:pos="4706"/>
        <w:tab w:val="right" w:pos="9044"/>
      </w:tabs>
      <w:spacing w:after="60" w:afterLines="0" w:before="160" w:beforeLines="0" w:line="312" w:lineRule="exact"/>
    </w:pPr>
    <w:rPr>
      <w:szCs w:val="21"/>
      <w:rFonts w:ascii="E-F1" w:eastAsia="黑体"/>
    </w:rPr>
  </w:style>
  <w:style w:type="paragraph" w:styleId="374" w:customStyle="1">
    <w:name w:val="CM22"/>
    <w:basedOn w:val="273"/>
    <w:uiPriority w:val="0"/>
    <w:qFormat/>
    <w:pPr>
      <w:spacing w:line="468" w:lineRule="atLeast"/>
    </w:pPr>
    <w:rPr>
      <w:color w:val="auto"/>
      <w:rFonts w:ascii="黑体" w:eastAsia="黑体"/>
    </w:rPr>
  </w:style>
  <w:style w:type="paragraph" w:styleId="375" w:customStyle="1">
    <w:name w:val="默认段落字体 Para Char Char Char Char Char"/>
    <w:basedOn w:val="1"/>
    <w:uiPriority w:val="0"/>
    <w:qFormat/>
    <w:rPr>
      <w:b w:val="1"/>
      <w:color w:val="000000"/>
      <w:sz w:val="24"/>
      <w:szCs w:val="24"/>
      <w:rFonts w:ascii="宋体" w:hAnsi="宋体"/>
    </w:rPr>
  </w:style>
  <w:style w:type="paragraph" w:styleId="376" w:customStyle="1">
    <w:name w:val="xl46"/>
    <w:basedOn w:val="1"/>
    <w:uiPriority w:val="0"/>
    <w:qFormat/>
    <w:pPr>
      <w:widowControl w:val="1"/>
      <w:jc w:val="center"/>
      <w:shd w:val="clear" w:color="auto" w:fill="FFFFFF"/>
      <w:spacing w:after="100" w:afterLines="0" w:afterAutospacing="1" w:before="100" w:beforeLines="0" w:beforeAutospacing="1"/>
    </w:pPr>
    <w:rPr>
      <w:b w:val="1"/>
      <w:sz w:val="24"/>
      <w:kern w:val="0"/>
      <w:rFonts w:ascii="Arial Unicode MS" w:hAnsi="Arial Unicode MS" w:eastAsia="Arial Unicode MS"/>
    </w:rPr>
  </w:style>
  <w:style w:type="paragraph" w:styleId="377" w:customStyle="1">
    <w:name w:val="xl51"/>
    <w:basedOn w:val="1"/>
    <w:uiPriority w:val="0"/>
    <w:qFormat/>
    <w:pPr>
      <w:widowControl w:val="1"/>
      <w:jc w:val="center"/>
      <w:pBdr>
        <w:top w:val="single" w:color="auto" w:sz="4" w:space="0"/>
        <w:left w:val="single" w:color="auto" w:sz="4" w:space="0"/>
        <w:right w:val="single" w:color="auto" w:sz="4" w:space="0"/>
      </w:pBdr>
      <w:shd w:val="clear" w:color="auto" w:fill="C0C0C0"/>
      <w:spacing w:after="100" w:afterAutospacing="1" w:before="100" w:beforeAutospacing="1"/>
    </w:pPr>
    <w:rPr>
      <w:sz w:val="16"/>
      <w:kern w:val="0"/>
      <w:szCs w:val="16"/>
    </w:rPr>
  </w:style>
  <w:style w:type="paragraph" w:styleId="378" w:customStyle="1">
    <w:name w:val="11"/>
    <w:basedOn w:val="1"/>
    <w:uiPriority w:val="0"/>
    <w:qFormat/>
    <w:pPr>
      <w:spacing w:line="360" w:lineRule="auto"/>
    </w:pPr>
    <w:rPr>
      <w:b w:val="1"/>
      <w:sz w:val="24"/>
      <w:rFonts w:ascii="仿宋_GB2312" w:hAnsi="宋体" w:eastAsia="仿宋_GB2312"/>
    </w:rPr>
  </w:style>
  <w:style w:type="paragraph" w:styleId="379" w:customStyle="1">
    <w:name w:val="Plain Text"/>
    <w:basedOn w:val="1"/>
    <w:uiPriority w:val="0"/>
    <w:qFormat/>
    <w:pPr>
      <w:adjustRightInd w:val="0"/>
      <w:jc w:val="left"/>
    </w:pPr>
    <w:rPr>
      <w:sz w:val="24"/>
      <w:rFonts w:ascii="宋体" w:hAnsi="Courier New"/>
    </w:rPr>
  </w:style>
  <w:style w:type="paragraph" w:styleId="380" w:customStyle="1">
    <w:name w:val="Char Char Char"/>
    <w:basedOn w:val="1"/>
    <w:uiPriority w:val="0"/>
    <w:qFormat/>
    <w:rPr>
      <w:szCs w:val="24"/>
    </w:rPr>
  </w:style>
  <w:style w:type="paragraph" w:styleId="381" w:customStyle="1">
    <w:name w:val="Char"/>
    <w:basedOn w:val="1"/>
    <w:uiPriority w:val="0"/>
    <w:qFormat/>
    <w:pPr>
      <w:widowControl w:val="1"/>
      <w:jc w:val="center"/>
      <w:spacing w:line="400" w:lineRule="exact"/>
    </w:pPr>
    <w:rPr>
      <w:lang w:eastAsia="en-US"/>
      <w:kern w:val="0"/>
      <w:rFonts w:ascii="Verdana" w:hAnsi="Verdana"/>
    </w:rPr>
  </w:style>
  <w:style w:type="paragraph" w:styleId="382" w:customStyle="1">
    <w:name w:val="xl56"/>
    <w:basedOn w:val="1"/>
    <w:uiPriority w:val="0"/>
    <w:qFormat/>
    <w:pPr>
      <w:widowControl w:val="1"/>
      <w:jc w:val="center"/>
      <w:pBdr>
        <w:top w:val="single" w:color="auto" w:sz="4" w:space="0"/>
        <w:left w:val="single" w:color="auto" w:sz="4" w:space="0"/>
        <w:bottom w:val="single" w:color="auto" w:sz="4" w:space="0"/>
        <w:right w:val="single" w:color="auto" w:sz="4" w:space="0"/>
      </w:pBdr>
      <w:spacing w:after="100" w:afterAutospacing="1" w:before="100" w:beforeAutospacing="1"/>
    </w:pPr>
    <w:rPr>
      <w:sz w:val="20"/>
      <w:kern w:val="0"/>
    </w:rPr>
  </w:style>
  <w:style w:type="paragraph" w:styleId="383" w:customStyle="1">
    <w:name w:val="CM5"/>
    <w:basedOn w:val="273"/>
    <w:uiPriority w:val="0"/>
    <w:qFormat/>
    <w:pPr>
      <w:spacing w:line="471" w:lineRule="atLeast"/>
    </w:pPr>
    <w:rPr>
      <w:color w:val="auto"/>
      <w:rFonts w:ascii="黑体" w:eastAsia="黑体"/>
    </w:rPr>
  </w:style>
  <w:style w:type="paragraph" w:styleId="384" w:customStyle="1">
    <w:name w:val="xl85"/>
    <w:basedOn w:val="1"/>
    <w:uiPriority w:val="0"/>
    <w:qFormat/>
    <w:pPr>
      <w:widowControl w:val="1"/>
      <w:jc w:val="center"/>
      <w:pBdr>
        <w:left w:val="single" w:color="auto" w:sz="8" w:space="0"/>
        <w:bottom w:val="single" w:color="auto" w:sz="8" w:space="0"/>
        <w:right w:val="single" w:color="auto" w:sz="8" w:space="0"/>
      </w:pBdr>
      <w:spacing w:after="100" w:afterLines="0" w:afterAutospacing="1" w:before="100" w:beforeLines="0" w:beforeAutospacing="1"/>
    </w:pPr>
    <w:rPr>
      <w:kern w:val="0"/>
      <w:szCs w:val="21"/>
      <w:rFonts w:ascii="仿宋" w:hAnsi="仿宋" w:eastAsia="仿宋" w:cs="宋体"/>
    </w:rPr>
  </w:style>
  <w:style w:type="paragraph" w:styleId="385" w:customStyle="1">
    <w:name w:val="封面标准号1"/>
    <w:uiPriority w:val="0"/>
    <w:qFormat/>
    <w:pPr>
      <w:widowControl w:val="0"/>
      <w:overflowPunct w:val="0"/>
      <w:kinsoku w:val="0"/>
      <w:autoSpaceDE w:val="0"/>
      <w:autoSpaceDN w:val="0"/>
      <w:jc w:val="right"/>
      <w:spacing w:before="308"/>
    </w:pPr>
    <w:rPr>
      <w:sz w:val="28"/>
      <w:lang w:val="en-US" w:eastAsia="zh-CN" w:bidi="ar-SA"/>
      <w:rFonts w:ascii="Times New Roman" w:hAnsi="Times New Roman" w:eastAsia="宋体" w:cs="Times New Roman"/>
    </w:rPr>
  </w:style>
  <w:style w:type="paragraph" w:styleId="386" w:customStyle="1">
    <w:name w:val="封面标准文稿编辑信息"/>
    <w:uiPriority w:val="0"/>
    <w:qFormat/>
    <w:pPr>
      <w:jc w:val="center"/>
      <w:spacing w:before="180" w:line="180" w:lineRule="exact"/>
    </w:pPr>
    <w:rPr>
      <w:sz w:val="21"/>
      <w:lang w:val="en-US" w:eastAsia="zh-CN" w:bidi="ar-SA"/>
      <w:rFonts w:ascii="宋体" w:hAnsi="Times New Roman" w:eastAsia="宋体" w:cs="Times New Roman"/>
    </w:rPr>
  </w:style>
  <w:style w:type="paragraph" w:styleId="387" w:customStyle="1">
    <w:name w:val=" Char3"/>
    <w:basedOn w:val="1"/>
    <w:uiPriority w:val="0"/>
    <w:qFormat/>
  </w:style>
  <w:style w:type="paragraph" w:styleId="388" w:customStyle="1">
    <w:name w:val="jl 正文"/>
    <w:basedOn w:val="1"/>
    <w:uiPriority w:val="0"/>
    <w:qFormat/>
    <w:pPr>
      <w:autoSpaceDE w:val="0"/>
      <w:autoSpaceDN w:val="0"/>
      <w:adjustRightInd w:val="0"/>
      <w:jc w:val="left"/>
      <w:ind w:firstLine="200" w:firstLineChars="200"/>
    </w:pPr>
    <w:rPr>
      <w:sz w:val="24"/>
      <w:kern w:val="0"/>
      <w:szCs w:val="24"/>
      <w:rFonts w:ascii="宋体"/>
    </w:rPr>
  </w:style>
  <w:style w:type="paragraph" w:styleId="389" w:customStyle="1">
    <w:name w:val="xl48"/>
    <w:basedOn w:val="1"/>
    <w:uiPriority w:val="0"/>
    <w:qFormat/>
    <w:pPr>
      <w:widowControl w:val="1"/>
      <w:jc w:val="center"/>
      <w:shd w:val="clear" w:color="auto" w:fill="FFFFFF"/>
      <w:spacing w:after="100" w:afterLines="0" w:afterAutospacing="1" w:before="100" w:beforeLines="0" w:beforeAutospacing="1"/>
    </w:pPr>
    <w:rPr>
      <w:sz w:val="20"/>
      <w:kern w:val="0"/>
      <w:rFonts w:ascii="Arial Unicode MS" w:hAnsi="Arial Unicode MS" w:eastAsia="Arial Unicode MS"/>
    </w:rPr>
  </w:style>
  <w:style w:type="paragraph" w:styleId="390" w:customStyle="1">
    <w:name w:val=" Char"/>
    <w:basedOn w:val="1"/>
    <w:uiPriority w:val="0"/>
    <w:qFormat/>
  </w:style>
  <w:style w:type="paragraph" w:styleId="391" w:customStyle="1">
    <w:name w:val="答复表样式"/>
    <w:basedOn w:val="1"/>
    <w:uiPriority w:val="0"/>
    <w:qFormat/>
    <w:pPr>
      <w:jc w:val="center"/>
      <w:spacing w:line="240" w:lineRule="atLeast"/>
    </w:pPr>
    <w:rPr>
      <w:b w:val="1"/>
      <w:color w:val="000000"/>
    </w:rPr>
  </w:style>
  <w:style w:type="paragraph" w:styleId="392" w:customStyle="1">
    <w:name w:val="CM12"/>
    <w:basedOn w:val="273"/>
    <w:uiPriority w:val="0"/>
    <w:qFormat/>
    <w:rPr>
      <w:color w:val="auto"/>
      <w:szCs w:val="20"/>
      <w:rFonts w:ascii="汉仪中黑简.嘌." w:hAnsi="Calibri" w:eastAsia="汉仪中黑简.嘌."/>
    </w:rPr>
  </w:style>
  <w:style w:type="paragraph" w:styleId="393" w:customStyle="1">
    <w:name w:val="_Style 2"/>
    <w:basedOn w:val="1"/>
    <w:uiPriority w:val="34"/>
    <w:qFormat/>
    <w:pPr>
      <w:ind w:firstLine="420" w:firstLineChars="200"/>
    </w:pPr>
    <w:rPr>
      <w:szCs w:val="22"/>
      <w:rFonts w:ascii="Calibri" w:hAnsi="Calibri"/>
    </w:rPr>
  </w:style>
  <w:style w:type="paragraph" w:styleId="394" w:customStyle="1">
    <w:name w:val="xl38"/>
    <w:basedOn w:val="1"/>
    <w:uiPriority w:val="0"/>
    <w:qFormat/>
    <w:pPr>
      <w:widowControl w:val="1"/>
      <w:jc w:val="center"/>
      <w:pBdr>
        <w:bottom w:val="single" w:color="auto" w:sz="4" w:space="0"/>
      </w:pBdr>
      <w:shd w:val="clear" w:color="auto" w:fill="FFFFFF"/>
      <w:spacing w:after="100" w:afterLines="0" w:afterAutospacing="1" w:before="100" w:beforeLines="0" w:beforeAutospacing="1"/>
    </w:pPr>
    <w:rPr>
      <w:b w:val="1"/>
      <w:sz w:val="20"/>
      <w:kern w:val="0"/>
      <w:rFonts w:ascii="Arial Unicode MS" w:hAnsi="Arial Unicode MS" w:eastAsia="Arial Unicode MS"/>
    </w:rPr>
  </w:style>
  <w:style w:type="paragraph" w:styleId="395" w:customStyle="1">
    <w:name w:val="xl35"/>
    <w:basedOn w:val="1"/>
    <w:uiPriority w:val="0"/>
    <w:qFormat/>
    <w:pPr>
      <w:widowControl w:val="1"/>
      <w:jc w:val="center"/>
      <w:shd w:val="clear" w:color="auto" w:fill="FFFFFF"/>
      <w:spacing w:after="100" w:afterLines="0" w:afterAutospacing="1" w:before="100" w:beforeLines="0" w:beforeAutospacing="1"/>
    </w:pPr>
    <w:rPr>
      <w:b w:val="1"/>
      <w:sz w:val="20"/>
      <w:kern w:val="0"/>
      <w:rFonts w:ascii="Arial Unicode MS" w:hAnsi="Arial Unicode MS" w:eastAsia="Arial Unicode MS"/>
    </w:rPr>
  </w:style>
  <w:style w:type="paragraph" w:styleId="396" w:customStyle="1">
    <w:name w:val="xl22"/>
    <w:basedOn w:val="1"/>
    <w:uiPriority w:val="0"/>
    <w:qFormat/>
    <w:pPr>
      <w:widowControl w:val="1"/>
      <w:jc w:val="center"/>
      <w:spacing w:after="100" w:afterLines="0" w:afterAutospacing="1" w:before="100" w:beforeLines="0" w:beforeAutospacing="1"/>
    </w:pPr>
    <w:rPr>
      <w:sz w:val="24"/>
      <w:kern w:val="0"/>
      <w:szCs w:val="24"/>
      <w:rFonts w:ascii="宋体" w:hAnsi="宋体"/>
    </w:rPr>
  </w:style>
  <w:style w:type="paragraph" w:styleId="397" w:customStyle="1">
    <w:name w:val="font6"/>
    <w:basedOn w:val="1"/>
    <w:uiPriority w:val="0"/>
    <w:qFormat/>
    <w:pPr>
      <w:widowControl w:val="1"/>
      <w:jc w:val="left"/>
      <w:spacing w:after="100" w:afterLines="0" w:afterAutospacing="1" w:before="100" w:beforeLines="0" w:beforeAutospacing="1"/>
    </w:pPr>
    <w:rPr>
      <w:b w:val="1"/>
      <w:sz w:val="32"/>
      <w:kern w:val="0"/>
      <w:rFonts w:ascii="宋体" w:hAnsi="宋体" w:hint="eastAsia"/>
    </w:rPr>
  </w:style>
  <w:style w:type="paragraph" w:styleId="398" w:customStyle="1">
    <w:name w:val="(1)"/>
    <w:basedOn w:val="1"/>
    <w:uiPriority w:val="0"/>
    <w:qFormat/>
    <w:pPr>
      <w:adjustRightInd w:val="0"/>
      <w:snapToGrid w:val="0"/>
    </w:pPr>
    <w:rPr>
      <w:color w:val="000000"/>
      <w:sz w:val="24"/>
      <w:kern w:val="0"/>
      <w:rFonts w:eastAsia="仿宋体"/>
    </w:rPr>
  </w:style>
  <w:style w:type="paragraph" w:styleId="399" w:customStyle="1">
    <w:name w:val="正文1"/>
    <w:basedOn w:val="1"/>
    <w:uiPriority w:val="0"/>
    <w:qFormat/>
    <w:pPr>
      <w:adjustRightInd w:val="0"/>
      <w:spacing w:line="410" w:lineRule="atLeast"/>
    </w:pPr>
    <w:rPr>
      <w:sz w:val="24"/>
      <w:kern w:val="0"/>
      <w:rFonts w:ascii="宋体"/>
    </w:rPr>
  </w:style>
  <w:style w:type="paragraph" w:styleId="400" w:customStyle="1">
    <w:name w:val="xl81"/>
    <w:basedOn w:val="1"/>
    <w:uiPriority w:val="0"/>
    <w:qFormat/>
    <w:pPr>
      <w:widowControl w:val="1"/>
      <w:pBdr>
        <w:bottom w:val="single" w:color="auto" w:sz="8" w:space="0"/>
        <w:right w:val="single" w:color="auto" w:sz="8" w:space="0"/>
      </w:pBdr>
      <w:spacing w:after="100" w:afterLines="0" w:afterAutospacing="1" w:before="100" w:beforeLines="0" w:beforeAutospacing="1"/>
    </w:pPr>
    <w:rPr>
      <w:kern w:val="0"/>
      <w:szCs w:val="21"/>
      <w:rFonts w:ascii="仿宋" w:hAnsi="仿宋" w:eastAsia="仿宋" w:cs="宋体"/>
    </w:rPr>
  </w:style>
  <w:style w:type="paragraph" w:styleId="401" w:customStyle="1">
    <w:name w:val="小标"/>
    <w:basedOn w:val="1"/>
    <w:uiPriority w:val="0"/>
    <w:qFormat/>
    <w:rPr>
      <w:spacing w:val="20"/>
      <w:rFonts w:ascii="黑体" w:eastAsia="黑体" w:hint="eastAsia"/>
    </w:rPr>
  </w:style>
  <w:style w:type="paragraph" w:styleId="402" w:customStyle="1">
    <w:name w:val="xl28"/>
    <w:basedOn w:val="1"/>
    <w:uiPriority w:val="0"/>
    <w:qFormat/>
    <w:pPr>
      <w:widowControl w:val="1"/>
      <w:jc w:val="center"/>
      <w:pBdr>
        <w:left w:val="single" w:color="auto" w:sz="4" w:space="0"/>
        <w:bottom w:val="single" w:color="auto" w:sz="4" w:space="0"/>
        <w:right w:val="single" w:color="auto" w:sz="4" w:space="0"/>
      </w:pBdr>
      <w:shd w:val="clear" w:color="auto" w:fill="FFFFFF"/>
      <w:spacing w:after="100" w:afterLines="0" w:afterAutospacing="1" w:before="100" w:beforeLines="0" w:beforeAutospacing="1"/>
    </w:pPr>
    <w:rPr>
      <w:sz w:val="20"/>
      <w:kern w:val="0"/>
      <w:rFonts w:ascii="Arial Unicode MS" w:hAnsi="Arial Unicode MS" w:eastAsia="Arial Unicode MS"/>
    </w:rPr>
  </w:style>
  <w:style w:type="paragraph" w:styleId="403" w:customStyle="1">
    <w:name w:val="附录"/>
    <w:basedOn w:val="2"/>
    <w:uiPriority w:val="0"/>
    <w:qFormat/>
    <w:pPr>
      <w:topLinePunct w:val="1"/>
      <w:tabs>
        <w:tab w:val="left" w:pos="425"/>
      </w:tabs>
      <w:spacing w:after="0" w:before="0" w:line="960" w:lineRule="auto"/>
      <w:ind w:firstLine="420"/>
    </w:pPr>
    <w:rPr>
      <w:b w:val="0"/>
      <w:spacing w:val="0"/>
      <w:sz w:val="28"/>
      <w:kern w:val="2"/>
      <w:szCs w:val="28"/>
      <w:rFonts w:ascii="Times New Roman" w:hAnsi="Times New Roman" w:eastAsia="黑体"/>
    </w:rPr>
  </w:style>
  <w:style w:type="paragraph" w:styleId="404" w:customStyle="1">
    <w:name w:val="font8"/>
    <w:basedOn w:val="1"/>
    <w:uiPriority w:val="0"/>
    <w:qFormat/>
    <w:pPr>
      <w:widowControl w:val="1"/>
      <w:jc w:val="left"/>
      <w:spacing w:after="100" w:afterLines="0" w:afterAutospacing="1" w:before="100" w:beforeLines="0" w:beforeAutospacing="1"/>
    </w:pPr>
    <w:rPr>
      <w:b w:val="1"/>
      <w:sz w:val="32"/>
      <w:kern w:val="0"/>
      <w:rFonts w:eastAsia="Arial Unicode MS"/>
    </w:rPr>
  </w:style>
  <w:style w:type="paragraph" w:styleId="405" w:customStyle="1">
    <w:name w:val="标准书脚_奇数页"/>
    <w:uiPriority w:val="0"/>
    <w:qFormat/>
    <w:pPr>
      <w:jc w:val="right"/>
      <w:spacing w:before="120"/>
    </w:pPr>
    <w:rPr>
      <w:sz w:val="18"/>
      <w:lang w:val="en-US" w:eastAsia="zh-CN" w:bidi="ar-SA"/>
      <w:rFonts w:ascii="Times New Roman" w:hAnsi="Times New Roman" w:eastAsia="宋体" w:cs="Times New Roman"/>
    </w:rPr>
  </w:style>
  <w:style w:type="paragraph" w:styleId="406" w:customStyle="1">
    <w:name w:val="列项·"/>
    <w:uiPriority w:val="0"/>
    <w:qFormat/>
    <w:pPr>
      <w:jc w:val="both"/>
      <w:numPr>
        <w:ilvl w:val="0"/>
        <w:numId w:val="5"/>
      </w:numPr>
      <w:tabs>
        <w:tab w:val="left" w:pos="360"/>
        <w:tab w:val="left" w:pos="840"/>
      </w:tabs>
      <w:ind w:firstLine="0" w:left="0"/>
    </w:pPr>
    <w:rPr>
      <w:sz w:val="21"/>
      <w:lang w:val="en-US" w:eastAsia="zh-CN" w:bidi="ar-SA"/>
      <w:rFonts w:ascii="宋体" w:hAnsi="Times New Roman" w:eastAsia="宋体" w:cs="Times New Roman"/>
    </w:rPr>
  </w:style>
  <w:style w:type="paragraph" w:styleId="407" w:customStyle="1">
    <w:name w:val="CM33"/>
    <w:basedOn w:val="273"/>
    <w:uiPriority w:val="0"/>
    <w:qFormat/>
    <w:pPr>
      <w:spacing w:after="205" w:afterLines="0"/>
    </w:pPr>
    <w:rPr>
      <w:color w:val="auto"/>
      <w:rFonts w:ascii="黑体" w:eastAsia="黑体"/>
    </w:rPr>
  </w:style>
  <w:style w:type="paragraph" w:styleId="408" w:customStyle="1">
    <w:name w:val="xl27"/>
    <w:basedOn w:val="1"/>
    <w:uiPriority w:val="0"/>
    <w:qFormat/>
    <w:pPr>
      <w:widowControl w:val="1"/>
      <w:jc w:val="center"/>
      <w:pBdr>
        <w:top w:val="single" w:color="auto" w:sz="4" w:space="0"/>
        <w:left w:val="single" w:color="auto" w:sz="4" w:space="0"/>
        <w:bottom w:val="single" w:color="auto" w:sz="4" w:space="0"/>
        <w:right w:val="single" w:color="auto" w:sz="4" w:space="0"/>
      </w:pBdr>
      <w:shd w:val="clear" w:color="auto" w:fill="FFFFFF"/>
      <w:spacing w:after="100" w:afterLines="0" w:afterAutospacing="1" w:before="100" w:beforeLines="0" w:beforeAutospacing="1"/>
    </w:pPr>
    <w:rPr>
      <w:sz w:val="20"/>
      <w:kern w:val="0"/>
      <w:rFonts w:ascii="Arial Unicode MS" w:hAnsi="Arial Unicode MS" w:eastAsia="Arial Unicode MS"/>
    </w:rPr>
  </w:style>
  <w:style w:type="paragraph" w:styleId="409" w:customStyle="1">
    <w:name w:val="xl44"/>
    <w:basedOn w:val="1"/>
    <w:uiPriority w:val="0"/>
    <w:qFormat/>
    <w:pPr>
      <w:widowControl w:val="1"/>
      <w:jc w:val="center"/>
      <w:pBdr>
        <w:left w:val="single" w:color="auto" w:sz="4" w:space="0"/>
        <w:right w:val="single" w:color="auto" w:sz="4" w:space="0"/>
      </w:pBdr>
      <w:shd w:val="clear" w:color="auto" w:fill="FFFFFF"/>
      <w:spacing w:after="100" w:afterLines="0" w:afterAutospacing="1" w:before="100" w:beforeLines="0" w:beforeAutospacing="1"/>
    </w:pPr>
    <w:rPr>
      <w:sz w:val="20"/>
      <w:kern w:val="0"/>
      <w:rFonts w:ascii="Arial Unicode MS" w:hAnsi="Arial Unicode MS" w:eastAsia="Arial Unicode MS"/>
    </w:rPr>
  </w:style>
  <w:style w:type="paragraph" w:styleId="410" w:customStyle="1">
    <w:name w:val="封面标准英文名称"/>
    <w:uiPriority w:val="0"/>
    <w:qFormat/>
    <w:pPr>
      <w:widowControl w:val="0"/>
      <w:jc w:val="center"/>
      <w:spacing w:before="370" w:line="400" w:lineRule="exact"/>
    </w:pPr>
    <w:rPr>
      <w:sz w:val="28"/>
      <w:lang w:val="en-US" w:eastAsia="zh-CN" w:bidi="ar-SA"/>
      <w:rFonts w:ascii="Times New Roman" w:hAnsi="Times New Roman" w:eastAsia="宋体" w:cs="Times New Roman"/>
    </w:rPr>
  </w:style>
  <w:style w:type="paragraph" w:styleId="411" w:customStyle="1">
    <w:name w:val="四级无标题条"/>
    <w:basedOn w:val="1"/>
    <w:uiPriority w:val="0"/>
    <w:qFormat/>
    <w:pPr>
      <w:numPr>
        <w:ilvl w:val="5"/>
        <w:numId w:val="15"/>
      </w:numPr>
      <w:tabs>
        <w:tab w:val="left" w:pos="288"/>
      </w:tabs>
    </w:pPr>
    <w:rPr>
      <w:szCs w:val="24"/>
    </w:rPr>
  </w:style>
  <w:style w:type="paragraph" w:styleId="412" w:customStyle="1">
    <w:name w:val="目次、索引正文"/>
    <w:uiPriority w:val="0"/>
    <w:qFormat/>
    <w:pPr>
      <w:jc w:val="both"/>
      <w:spacing w:line="320" w:lineRule="exact"/>
    </w:pPr>
    <w:rPr>
      <w:sz w:val="21"/>
      <w:lang w:val="en-US" w:eastAsia="zh-CN" w:bidi="ar-SA"/>
      <w:rFonts w:ascii="宋体" w:hAnsi="Times New Roman" w:eastAsia="宋体" w:cs="Times New Roman"/>
    </w:rPr>
  </w:style>
  <w:style w:type="paragraph" w:styleId="413" w:customStyle="1">
    <w:name w:val="xl84"/>
    <w:basedOn w:val="1"/>
    <w:uiPriority w:val="0"/>
    <w:qFormat/>
    <w:pPr>
      <w:widowControl w:val="1"/>
      <w:jc w:val="center"/>
      <w:pBdr>
        <w:left w:val="single" w:color="auto" w:sz="8" w:space="0"/>
        <w:bottom w:val="single" w:color="auto" w:sz="8" w:space="0"/>
        <w:right w:val="single" w:color="auto" w:sz="8" w:space="0"/>
      </w:pBdr>
      <w:spacing w:after="100" w:afterLines="0" w:afterAutospacing="1" w:before="100" w:beforeLines="0" w:beforeAutospacing="1"/>
    </w:pPr>
    <w:rPr>
      <w:kern w:val="0"/>
      <w:szCs w:val="21"/>
      <w:rFonts w:ascii="仿宋" w:hAnsi="仿宋" w:eastAsia="仿宋" w:cs="宋体"/>
    </w:rPr>
  </w:style>
  <w:style w:type="paragraph" w:styleId="414" w:customStyle="1">
    <w:name w:val="标准书眉_奇数页"/>
    <w:uiPriority w:val="0"/>
    <w:qFormat/>
    <w:pPr>
      <w:jc w:val="right"/>
      <w:tabs>
        <w:tab w:val="center" w:pos="4154"/>
        <w:tab w:val="right" w:pos="8306"/>
      </w:tabs>
      <w:spacing w:after="120"/>
    </w:pPr>
    <w:rPr>
      <w:sz w:val="21"/>
      <w:lang w:val="en-US" w:eastAsia="zh-CN" w:bidi="ar-SA"/>
      <w:rFonts w:ascii="Times New Roman" w:hAnsi="Times New Roman" w:eastAsia="宋体" w:cs="Times New Roman"/>
    </w:rPr>
  </w:style>
  <w:style w:type="paragraph" w:styleId="415" w:customStyle="1">
    <w:name w:val="lhf2"/>
    <w:basedOn w:val="1"/>
    <w:uiPriority w:val="0"/>
    <w:qFormat/>
    <w:pPr>
      <w:adjustRightInd w:val="0"/>
      <w:ind w:hanging="1077" w:left="1077"/>
    </w:pPr>
    <w:rPr>
      <w:sz w:val="24"/>
      <w:kern w:val="0"/>
    </w:rPr>
  </w:style>
  <w:style w:type="paragraph" w:styleId="416" w:customStyle="1">
    <w:name w:val=" Char Char1 Char"/>
    <w:basedOn w:val="1"/>
    <w:uiPriority w:val="0"/>
    <w:qFormat/>
    <w:pPr>
      <w:widowControl w:val="1"/>
      <w:jc w:val="left"/>
      <w:spacing w:after="160" w:afterLines="0" w:line="240" w:lineRule="exact"/>
    </w:pPr>
    <w:rPr>
      <w:sz w:val="24"/>
      <w:lang w:eastAsia="en-US"/>
      <w:kern w:val="0"/>
      <w:rFonts w:ascii="Verdana" w:hAnsi="Verdana" w:eastAsia="仿宋_GB2312"/>
    </w:rPr>
  </w:style>
  <w:style w:type="paragraph" w:styleId="417" w:customStyle="1">
    <w:name w:val="封面标准代替信息"/>
    <w:basedOn w:val="418"/>
    <w:uiPriority w:val="0"/>
    <w:qFormat/>
    <w:pPr>
      <w:spacing w:before="57"/>
    </w:pPr>
    <w:rPr>
      <w:sz w:val="21"/>
      <w:rFonts w:ascii="宋体"/>
    </w:rPr>
  </w:style>
  <w:style w:type="paragraph" w:styleId="418" w:customStyle="1">
    <w:name w:val="封面标准号2"/>
    <w:basedOn w:val="385"/>
    <w:uiPriority w:val="0"/>
    <w:qFormat/>
    <w:pPr>
      <w:adjustRightInd w:val="0"/>
      <w:spacing w:before="357" w:line="280" w:lineRule="exact"/>
    </w:pPr>
  </w:style>
  <w:style w:type="paragraph" w:styleId="419" w:customStyle="1">
    <w:name w:val="附录五级条标题"/>
    <w:basedOn w:val="420"/>
    <w:uiPriority w:val="0"/>
    <w:qFormat/>
    <w:pPr>
      <w:outlineLvl w:val="6"/>
      <w:tabs>
        <w:tab w:val="left" w:pos="1260"/>
        <w:tab w:val="left" w:pos="1680"/>
      </w:tabs>
    </w:pPr>
  </w:style>
  <w:style w:type="paragraph" w:styleId="420" w:customStyle="1">
    <w:name w:val="附录四级条标题"/>
    <w:basedOn w:val="357"/>
    <w:uiPriority w:val="0"/>
    <w:qFormat/>
    <w:pPr>
      <w:outlineLvl w:val="5"/>
    </w:pPr>
  </w:style>
  <w:style w:type="paragraph" w:styleId="421" w:customStyle="1">
    <w:name w:val="五级条标题"/>
    <w:basedOn w:val="1"/>
    <w:uiPriority w:val="0"/>
    <w:qFormat/>
    <w:pPr>
      <w:widowControl w:val="1"/>
      <w:outlineLvl w:val="6"/>
    </w:pPr>
    <w:rPr>
      <w:kern w:val="0"/>
      <w:rFonts w:ascii="黑体" w:eastAsia="黑体"/>
    </w:rPr>
  </w:style>
  <w:style w:type="paragraph" w:styleId="422" w:customStyle="1">
    <w:name w:val="样式 标题 5 + 右侧:  1 字符"/>
    <w:basedOn w:val="6"/>
    <w:uiPriority w:val="0"/>
    <w:qFormat/>
    <w:pPr>
      <w:adjustRightInd w:val="0"/>
      <w:numPr>
        <w:ilvl w:val="0"/>
        <w:numId w:val="0"/>
      </w:numPr>
      <w:tabs>
        <w:tab w:val="clear" w:pos="1008"/>
      </w:tabs>
      <w:spacing w:after="0" w:afterLines="0" w:before="0" w:beforeLines="0" w:line="360" w:lineRule="auto"/>
      <w:ind w:right="210" w:rightChars="100"/>
    </w:pPr>
    <w:rPr>
      <w:b w:val="0"/>
      <w:sz w:val="21"/>
      <w:kern w:val="0"/>
      <w:rFonts w:cs="宋体"/>
    </w:rPr>
  </w:style>
  <w:style w:type="paragraph" w:styleId="423" w:customStyle="1">
    <w:name w:val="节小标题"/>
    <w:basedOn w:val="10"/>
    <w:uiPriority w:val="0"/>
    <w:qFormat/>
    <w:pPr>
      <w:adjustRightInd w:val="0"/>
      <w:snapToGrid w:val="0"/>
      <w:outlineLvl w:val="9"/>
      <w:numPr>
        <w:ilvl w:val="7"/>
        <w:numId w:val="15"/>
      </w:numPr>
      <w:tabs>
        <w:tab w:val="left" w:pos="288"/>
        <w:tab w:val="left" w:pos="6378"/>
        <w:tab w:val="clear" w:pos="1440"/>
      </w:tabs>
      <w:spacing w:after="0" w:before="100" w:line="300" w:lineRule="auto"/>
      <w:ind w:firstLine="359"/>
    </w:pPr>
    <w:rPr>
      <w:sz w:val="30"/>
      <w:lang w:val="en-US" w:eastAsia="zh-CN"/>
      <w:rFonts w:ascii="Times New Roman" w:hAnsi="Times New Roman" w:eastAsia="仿宋_GB2312"/>
    </w:rPr>
  </w:style>
  <w:style w:type="paragraph" w:styleId="424" w:customStyle="1">
    <w:name w:val="xl68"/>
    <w:basedOn w:val="1"/>
    <w:uiPriority w:val="0"/>
    <w:qFormat/>
    <w:pPr>
      <w:widowControl w:val="1"/>
      <w:jc w:val="center"/>
      <w:pBdr>
        <w:top w:val="single" w:color="auto" w:sz="8" w:space="0"/>
        <w:left w:val="single" w:color="auto" w:sz="8" w:space="0"/>
        <w:bottom w:val="single" w:color="auto" w:sz="8" w:space="0"/>
        <w:right w:val="single" w:color="auto" w:sz="8" w:space="0"/>
      </w:pBdr>
      <w:spacing w:after="100" w:afterLines="0" w:afterAutospacing="1" w:before="100" w:beforeLines="0" w:beforeAutospacing="1"/>
    </w:pPr>
    <w:rPr>
      <w:kern w:val="0"/>
      <w:szCs w:val="21"/>
      <w:rFonts w:ascii="仿宋" w:hAnsi="仿宋" w:eastAsia="仿宋" w:cs="宋体"/>
    </w:rPr>
  </w:style>
  <w:style w:type="paragraph" w:styleId="425" w:customStyle="1">
    <w:name w:val="xl37"/>
    <w:basedOn w:val="1"/>
    <w:uiPriority w:val="0"/>
    <w:qFormat/>
    <w:pPr>
      <w:widowControl w:val="1"/>
      <w:jc w:val="center"/>
      <w:pBdr>
        <w:right w:val="single" w:color="auto" w:sz="4" w:space="0"/>
      </w:pBdr>
      <w:shd w:val="clear" w:color="auto" w:fill="FFFFFF"/>
      <w:spacing w:after="100" w:afterLines="0" w:afterAutospacing="1" w:before="100" w:beforeLines="0" w:beforeAutospacing="1"/>
    </w:pPr>
    <w:rPr>
      <w:b w:val="1"/>
      <w:sz w:val="20"/>
      <w:kern w:val="0"/>
      <w:rFonts w:ascii="Arial Unicode MS" w:hAnsi="Arial Unicode MS" w:eastAsia="Arial Unicode MS"/>
    </w:rPr>
  </w:style>
  <w:style w:type="paragraph" w:styleId="426" w:customStyle="1">
    <w:name w:val="表格空行_制度头表格"/>
    <w:basedOn w:val="258"/>
    <w:uiPriority w:val="0"/>
    <w:qFormat/>
    <w:pPr>
      <w:jc w:val="both"/>
      <w:tabs>
        <w:tab w:val="left" w:pos="2960"/>
      </w:tabs>
    </w:pPr>
    <w:rPr>
      <w:sz w:val="11"/>
      <w:szCs w:val="30"/>
      <w:rFonts w:eastAsia="黑体"/>
    </w:rPr>
  </w:style>
  <w:style w:type="paragraph" w:styleId="427" w:customStyle="1">
    <w:name w:val="附录表标题"/>
    <w:uiPriority w:val="0"/>
    <w:qFormat/>
    <w:pPr>
      <w:jc w:val="center"/>
    </w:pPr>
    <w:rPr>
      <w:sz w:val="21"/>
      <w:lang w:val="en-US" w:eastAsia="zh-CN" w:bidi="ar-SA"/>
      <w:kern w:val="21"/>
      <w:rFonts w:ascii="黑体" w:hAnsi="Times New Roman" w:eastAsia="黑体" w:cs="Times New Roman"/>
    </w:rPr>
  </w:style>
  <w:style w:type="paragraph" w:styleId="428" w:customStyle="1">
    <w:name w:val="xl78"/>
    <w:basedOn w:val="1"/>
    <w:uiPriority w:val="0"/>
    <w:qFormat/>
    <w:pPr>
      <w:widowControl w:val="1"/>
      <w:jc w:val="center"/>
      <w:pBdr>
        <w:bottom w:val="single" w:color="auto" w:sz="8" w:space="0"/>
        <w:right w:val="single" w:color="auto" w:sz="8" w:space="0"/>
      </w:pBdr>
      <w:spacing w:after="100" w:afterLines="0" w:afterAutospacing="1" w:before="100" w:beforeLines="0" w:beforeAutospacing="1"/>
    </w:pPr>
    <w:rPr>
      <w:kern w:val="0"/>
      <w:szCs w:val="21"/>
      <w:rFonts w:ascii="仿宋" w:hAnsi="仿宋" w:eastAsia="仿宋" w:cs="宋体"/>
    </w:rPr>
  </w:style>
  <w:style w:type="paragraph" w:styleId="429" w:customStyle="1">
    <w:name w:val="xl33"/>
    <w:basedOn w:val="1"/>
    <w:uiPriority w:val="0"/>
    <w:qFormat/>
    <w:pPr>
      <w:widowControl w:val="1"/>
      <w:jc w:val="center"/>
      <w:pBdr>
        <w:top w:val="single" w:color="auto" w:sz="4" w:space="0"/>
        <w:left w:val="single" w:color="auto" w:sz="4" w:space="0"/>
        <w:bottom w:val="single" w:color="auto" w:sz="4" w:space="0"/>
        <w:right w:val="single" w:color="auto" w:sz="4" w:space="0"/>
      </w:pBdr>
      <w:shd w:val="clear" w:color="auto" w:fill="FFFFFF"/>
      <w:spacing w:after="100" w:afterLines="0" w:afterAutospacing="1" w:before="100" w:beforeLines="0" w:beforeAutospacing="1"/>
    </w:pPr>
    <w:rPr>
      <w:b w:val="1"/>
      <w:sz w:val="20"/>
      <w:kern w:val="0"/>
      <w:rFonts w:ascii="Arial Unicode MS" w:hAnsi="Arial Unicode MS" w:eastAsia="Arial Unicode MS"/>
    </w:rPr>
  </w:style>
  <w:style w:type="paragraph" w:styleId="430" w:customStyle="1">
    <w:name w:val="图形标题"/>
    <w:basedOn w:val="21"/>
    <w:uiPriority w:val="0"/>
    <w:qFormat/>
    <w:pPr>
      <w:jc w:val="center"/>
    </w:pPr>
    <w:rPr>
      <w:sz w:val="21"/>
      <w:rFonts w:ascii="宋体" w:hAnsi="Plotter" w:eastAsia="宋体"/>
    </w:rPr>
  </w:style>
  <w:style w:type="paragraph" w:styleId="431" w:customStyle="1">
    <w:name w:val=" Char Char Char Char"/>
    <w:basedOn w:val="1"/>
    <w:uiPriority w:val="0"/>
    <w:qFormat/>
  </w:style>
  <w:style w:type="paragraph" w:styleId="432" w:customStyle="1">
    <w:name w:val="Normal"/>
    <w:uiPriority w:val="0"/>
    <w:qFormat/>
    <w:pPr>
      <w:widowControl w:val="0"/>
      <w:autoSpaceDE w:val="0"/>
      <w:autoSpaceDN w:val="0"/>
      <w:adjustRightInd w:val="0"/>
      <w:spacing w:line="360" w:lineRule="atLeast"/>
      <w:ind w:hanging="425" w:left="425"/>
    </w:pPr>
    <w:rPr>
      <w:position w:val="-6"/>
      <w:sz w:val="32"/>
      <w:lang w:val="en-US" w:eastAsia="zh-CN" w:bidi="ar-SA"/>
      <w:rFonts w:ascii="宋体" w:hAnsi="Times New Roman" w:eastAsia="宋体" w:cs="Times New Roman"/>
    </w:rPr>
  </w:style>
  <w:style w:type="paragraph" w:styleId="433" w:customStyle="1">
    <w:name w:val="xl83"/>
    <w:basedOn w:val="1"/>
    <w:uiPriority w:val="0"/>
    <w:qFormat/>
    <w:pPr>
      <w:widowControl w:val="1"/>
      <w:jc w:val="center"/>
      <w:pBdr>
        <w:left w:val="single" w:color="auto" w:sz="8" w:space="0"/>
        <w:bottom w:val="single" w:color="auto" w:sz="8" w:space="0"/>
        <w:right w:val="single" w:color="auto" w:sz="8" w:space="0"/>
      </w:pBdr>
      <w:spacing w:after="100" w:afterLines="0" w:afterAutospacing="1" w:before="100" w:beforeLines="0" w:beforeAutospacing="1"/>
    </w:pPr>
    <w:rPr>
      <w:kern w:val="0"/>
      <w:szCs w:val="21"/>
      <w:rFonts w:ascii="仿宋" w:hAnsi="仿宋" w:eastAsia="仿宋" w:cs="宋体"/>
    </w:rPr>
  </w:style>
  <w:style w:type="paragraph" w:styleId="434" w:customStyle="1">
    <w:name w:val="xl77"/>
    <w:basedOn w:val="1"/>
    <w:uiPriority w:val="0"/>
    <w:qFormat/>
    <w:pPr>
      <w:widowControl w:val="1"/>
      <w:jc w:val="center"/>
      <w:pBdr>
        <w:bottom w:val="single" w:color="auto" w:sz="8" w:space="0"/>
        <w:right w:val="single" w:color="auto" w:sz="8" w:space="0"/>
      </w:pBdr>
      <w:spacing w:after="100" w:afterLines="0" w:afterAutospacing="1" w:before="100" w:beforeLines="0" w:beforeAutospacing="1"/>
    </w:pPr>
    <w:rPr>
      <w:color w:val="000000"/>
      <w:kern w:val="0"/>
      <w:szCs w:val="21"/>
      <w:rFonts w:ascii="仿宋" w:hAnsi="仿宋" w:eastAsia="仿宋" w:cs="宋体"/>
    </w:rPr>
  </w:style>
  <w:style w:type="paragraph" w:styleId="435" w:customStyle="1">
    <w:name w:val="标准书脚_偶数页"/>
    <w:uiPriority w:val="0"/>
    <w:qFormat/>
    <w:pPr>
      <w:spacing w:before="120"/>
    </w:pPr>
    <w:rPr>
      <w:sz w:val="18"/>
      <w:lang w:val="en-US" w:eastAsia="zh-CN" w:bidi="ar-SA"/>
      <w:rFonts w:ascii="Times New Roman" w:hAnsi="Times New Roman" w:eastAsia="宋体" w:cs="Times New Roman"/>
    </w:rPr>
  </w:style>
  <w:style w:type="paragraph" w:styleId="436" w:customStyle="1">
    <w:name w:val="A"/>
    <w:basedOn w:val="1"/>
    <w:uiPriority w:val="0"/>
    <w:qFormat/>
    <w:pPr>
      <w:adjustRightInd w:val="0"/>
      <w:jc w:val="center"/>
      <w:spacing w:line="480" w:lineRule="atLeast"/>
    </w:pPr>
    <w:rPr>
      <w:sz w:val="32"/>
      <w:kern w:val="0"/>
      <w:rFonts w:ascii="宋体"/>
    </w:rPr>
  </w:style>
  <w:style w:type="paragraph" w:styleId="437" w:customStyle="1">
    <w:name w:val="_Style 433"/>
    <w:uiPriority w:val="0"/>
    <w:qFormat/>
    <w:rPr>
      <w:sz w:val="21"/>
      <w:lang w:val="en-US" w:eastAsia="zh-CN" w:bidi="ar-SA"/>
      <w:kern w:val="2"/>
      <w:szCs w:val="24"/>
      <w:rFonts w:ascii="Times New Roman" w:hAnsi="Times New Roman" w:eastAsia="宋体" w:cs="Times New Roman"/>
    </w:rPr>
  </w:style>
  <w:style w:type="paragraph" w:styleId="438" w:customStyle="1">
    <w:name w:val="样式 首行缩进:  0 厘米 行距: 单倍行距"/>
    <w:basedOn w:val="1"/>
    <w:uiPriority w:val="0"/>
    <w:qFormat/>
    <w:pPr>
      <w:adjustRightInd w:val="0"/>
    </w:pPr>
    <w:rPr>
      <w:kern w:val="0"/>
    </w:rPr>
  </w:style>
  <w:style w:type="paragraph" w:styleId="439" w:customStyle="1">
    <w:name w:val="样式 Arial 首行缩进:  2 字符"/>
    <w:basedOn w:val="1"/>
    <w:uiPriority w:val="0"/>
    <w:qFormat/>
    <w:pPr>
      <w:ind w:firstLine="403" w:firstLineChars="200"/>
    </w:pPr>
    <w:rPr>
      <w:szCs w:val="21"/>
      <w:rFonts w:cs="华文新魏"/>
    </w:rPr>
  </w:style>
  <w:style w:type="paragraph" w:styleId="440" w:customStyle="1">
    <w:name w:val=" Char Char Char"/>
    <w:basedOn w:val="1"/>
    <w:uiPriority w:val="0"/>
    <w:qFormat/>
    <w:rPr>
      <w:szCs w:val="24"/>
    </w:rPr>
  </w:style>
  <w:style w:type="paragraph" w:styleId="441" w:customStyle="1">
    <w:name w:val="批注框文本 Char Char"/>
    <w:basedOn w:val="1"/>
    <w:uiPriority w:val="0"/>
    <w:qFormat/>
    <w:rPr>
      <w:sz w:val="18"/>
    </w:rPr>
  </w:style>
  <w:style w:type="paragraph" w:styleId="442" w:customStyle="1">
    <w:name w:val="正常"/>
    <w:uiPriority w:val="0"/>
    <w:qFormat/>
    <w:pPr>
      <w:framePr w:wrap="around" w:hAnchor="text" w:vAnchor="margin" w:yAlign="top"/>
    </w:pPr>
    <w:rPr>
      <w:u w:val="none" w:color="000000"/>
      <w:color w:val="000000"/>
      <w:sz w:val="24"/>
      <w:lang w:val="en-US" w:eastAsia="zh-CN" w:bidi="ar-SA"/>
      <w:szCs w:val="24"/>
      <w:rFonts w:ascii="Times New Roman" w:hAnsi="Times New Roman" w:eastAsia="Arial Unicode MS" w:cs="Arial Unicode MS"/>
    </w:rPr>
  </w:style>
  <w:style w:type="paragraph" w:styleId="443" w:customStyle="1">
    <w:name w:val="文献分类号"/>
    <w:uiPriority w:val="0"/>
    <w:qFormat/>
    <w:pPr>
      <w:widowControl w:val="0"/>
    </w:pPr>
    <w:rPr>
      <w:sz w:val="21"/>
      <w:lang w:val="en-US" w:eastAsia="zh-CN" w:bidi="ar-SA"/>
      <w:rFonts w:ascii="Times New Roman" w:hAnsi="Times New Roman" w:eastAsia="黑体" w:cs="Times New Roman"/>
    </w:rPr>
  </w:style>
  <w:style w:type="paragraph" w:styleId="444" w:customStyle="1">
    <w:name w:val="xl31"/>
    <w:basedOn w:val="1"/>
    <w:uiPriority w:val="0"/>
    <w:qFormat/>
    <w:pPr>
      <w:widowControl w:val="1"/>
      <w:jc w:val="center"/>
      <w:pBdr>
        <w:bottom w:val="single" w:color="auto" w:sz="4" w:space="0"/>
      </w:pBdr>
      <w:shd w:val="clear" w:color="auto" w:fill="FFFFFF"/>
      <w:spacing w:after="100" w:afterLines="0" w:afterAutospacing="1" w:before="100" w:beforeLines="0" w:beforeAutospacing="1"/>
    </w:pPr>
    <w:rPr>
      <w:sz w:val="20"/>
      <w:kern w:val="0"/>
      <w:rFonts w:ascii="Arial Unicode MS" w:hAnsi="Arial Unicode MS" w:eastAsia="Arial Unicode MS"/>
    </w:rPr>
  </w:style>
  <w:style w:type="paragraph" w:styleId="445" w:customStyle="1">
    <w:name w:val="CM9"/>
    <w:basedOn w:val="273"/>
    <w:uiPriority w:val="0"/>
    <w:qFormat/>
    <w:pPr>
      <w:spacing w:line="468" w:lineRule="atLeast"/>
    </w:pPr>
    <w:rPr>
      <w:color w:val="auto"/>
      <w:rFonts w:ascii="黑体" w:eastAsia="黑体"/>
    </w:rPr>
  </w:style>
  <w:style w:type="paragraph" w:styleId="446" w:customStyle="1">
    <w:name w:val="c1"/>
    <w:basedOn w:val="1"/>
    <w:uiPriority w:val="0"/>
    <w:qFormat/>
    <w:pPr>
      <w:autoSpaceDE w:val="0"/>
      <w:autoSpaceDN w:val="0"/>
      <w:adjustRightInd w:val="0"/>
      <w:jc w:val="center"/>
      <w:spacing w:line="240" w:lineRule="atLeast"/>
    </w:pPr>
    <w:rPr>
      <w:sz w:val="24"/>
      <w:kern w:val="0"/>
    </w:rPr>
  </w:style>
  <w:style w:type="paragraph" w:styleId="447" w:customStyle="1">
    <w:name w:val="xl42"/>
    <w:basedOn w:val="1"/>
    <w:uiPriority w:val="0"/>
    <w:qFormat/>
    <w:pPr>
      <w:widowControl w:val="1"/>
      <w:jc w:val="left"/>
      <w:pBdr>
        <w:top w:val="single" w:color="auto" w:sz="4" w:space="0"/>
        <w:left w:val="single" w:color="auto" w:sz="4" w:space="0"/>
        <w:bottom w:val="single" w:color="auto" w:sz="4" w:space="0"/>
        <w:right w:val="single" w:color="auto" w:sz="4" w:space="0"/>
      </w:pBdr>
      <w:shd w:val="clear" w:color="auto" w:fill="FFFFFF"/>
      <w:spacing w:after="100" w:afterLines="0" w:afterAutospacing="1" w:before="100" w:beforeLines="0" w:beforeAutospacing="1"/>
    </w:pPr>
    <w:rPr>
      <w:color w:val="FF0000"/>
      <w:sz w:val="24"/>
      <w:kern w:val="0"/>
      <w:rFonts w:ascii="Arial Unicode MS" w:hAnsi="Arial Unicode MS" w:eastAsia="Arial Unicode MS"/>
    </w:rPr>
  </w:style>
  <w:style w:type="paragraph" w:styleId="448" w:customStyle="1">
    <w:name w:val="CM17"/>
    <w:basedOn w:val="273"/>
    <w:uiPriority w:val="0"/>
    <w:qFormat/>
    <w:pPr>
      <w:spacing w:line="468" w:lineRule="atLeast"/>
    </w:pPr>
    <w:rPr>
      <w:color w:val="auto"/>
      <w:rFonts w:ascii="黑体" w:eastAsia="黑体"/>
    </w:rPr>
  </w:style>
  <w:style w:type="paragraph" w:styleId="449" w:customStyle="1">
    <w:name w:val="一级无标题条"/>
    <w:basedOn w:val="1"/>
    <w:uiPriority w:val="0"/>
    <w:qFormat/>
    <w:pPr>
      <w:numPr>
        <w:ilvl w:val="2"/>
        <w:numId w:val="15"/>
      </w:numPr>
      <w:tabs>
        <w:tab w:val="left" w:pos="288"/>
      </w:tabs>
    </w:pPr>
    <w:rPr>
      <w:szCs w:val="24"/>
    </w:rPr>
  </w:style>
  <w:style w:type="paragraph" w:styleId="450" w:customStyle="1">
    <w:name w:val="_表格条文"/>
    <w:basedOn w:val="1"/>
    <w:uiPriority w:val="0"/>
    <w:qFormat/>
    <w:pPr>
      <w:spacing w:line="276" w:lineRule="auto"/>
    </w:pPr>
    <w:rPr>
      <w:color w:val="000000"/>
      <w:sz w:val="18"/>
      <w:szCs w:val="21"/>
      <w:rFonts w:ascii="Arial" w:hAnsi="Arial"/>
    </w:rPr>
  </w:style>
  <w:style w:type="paragraph" w:styleId="451" w:customStyle="1">
    <w:name w:val="封面一致性程度标识"/>
    <w:uiPriority w:val="0"/>
    <w:qFormat/>
    <w:pPr>
      <w:jc w:val="center"/>
      <w:spacing w:before="440" w:line="400" w:lineRule="exact"/>
    </w:pPr>
    <w:rPr>
      <w:sz w:val="28"/>
      <w:lang w:val="en-US" w:eastAsia="zh-CN" w:bidi="ar-SA"/>
      <w:rFonts w:ascii="宋体" w:hAnsi="Times New Roman" w:eastAsia="宋体" w:cs="Times New Roman"/>
    </w:rPr>
  </w:style>
  <w:style w:type="paragraph" w:styleId="452" w:customStyle="1">
    <w:name w:val="标准书眉_偶数页"/>
    <w:basedOn w:val="414"/>
    <w:uiPriority w:val="0"/>
    <w:qFormat/>
    <w:pPr>
      <w:jc w:val="left"/>
    </w:pPr>
  </w:style>
  <w:style w:type="paragraph" w:styleId="453" w:customStyle="1">
    <w:name w:val="表格"/>
    <w:basedOn w:val="1"/>
    <w:uiPriority w:val="0"/>
    <w:qFormat/>
    <w:pPr>
      <w:keepNext w:val="1"/>
      <w:snapToGrid w:val="0"/>
      <w:jc w:val="center"/>
      <w:spacing w:after="60" w:afterLines="0" w:before="60" w:beforeLines="0"/>
    </w:pPr>
  </w:style>
  <w:style w:type="paragraph" w:styleId="454" w:customStyle="1">
    <w:name w:val="Char Char1 Char"/>
    <w:basedOn w:val="1"/>
    <w:uiPriority w:val="0"/>
    <w:qFormat/>
    <w:rPr>
      <w:szCs w:val="24"/>
    </w:rPr>
  </w:style>
  <w:style w:type="paragraph" w:styleId="455" w:customStyle="1">
    <w:name w:val="答复表头"/>
    <w:basedOn w:val="1"/>
    <w:uiPriority w:val="0"/>
    <w:qFormat/>
    <w:pPr>
      <w:autoSpaceDE w:val="0"/>
      <w:autoSpaceDN w:val="0"/>
      <w:adjustRightInd w:val="0"/>
      <w:jc w:val="center"/>
      <w:tabs>
        <w:tab w:val="left" w:pos="480"/>
      </w:tabs>
      <w:spacing w:line="360" w:lineRule="atLeast"/>
    </w:pPr>
    <w:rPr>
      <w:b w:val="1"/>
      <w:color w:val="000000"/>
      <w:kern w:val="0"/>
      <w:rFonts w:ascii="宋体" w:hAnsi="Tms Rmn"/>
    </w:rPr>
  </w:style>
  <w:style w:type="paragraph" w:styleId="456" w:customStyle="1">
    <w:name w:val="xl50"/>
    <w:basedOn w:val="1"/>
    <w:uiPriority w:val="0"/>
    <w:qFormat/>
    <w:pPr>
      <w:widowControl w:val="1"/>
      <w:jc w:val="center"/>
      <w:spacing w:after="100" w:afterAutospacing="1" w:before="100" w:beforeAutospacing="1"/>
    </w:pPr>
    <w:rPr>
      <w:sz w:val="24"/>
      <w:kern w:val="0"/>
      <w:szCs w:val="24"/>
      <w:rFonts w:ascii="宋体" w:hAnsi="宋体"/>
    </w:rPr>
  </w:style>
  <w:style w:type="paragraph" w:styleId="457" w:customStyle="1">
    <w:name w:val="示例"/>
    <w:uiPriority w:val="0"/>
    <w:qFormat/>
    <w:pPr>
      <w:jc w:val="both"/>
      <w:numPr>
        <w:ilvl w:val="0"/>
        <w:numId w:val="14"/>
      </w:numPr>
      <w:ind w:firstLine="0"/>
    </w:pPr>
    <w:rPr>
      <w:sz w:val="18"/>
      <w:lang w:val="en-US" w:eastAsia="zh-CN" w:bidi="ar-SA"/>
      <w:rFonts w:ascii="宋体" w:hAnsi="Times New Roman" w:eastAsia="宋体" w:cs="Times New Roman"/>
    </w:rPr>
  </w:style>
  <w:style w:type="paragraph" w:styleId="458" w:customStyle="1">
    <w:name w:val="xl72"/>
    <w:basedOn w:val="1"/>
    <w:uiPriority w:val="0"/>
    <w:qFormat/>
    <w:pPr>
      <w:widowControl w:val="1"/>
      <w:jc w:val="center"/>
      <w:pBdr>
        <w:bottom w:val="single" w:color="auto" w:sz="8" w:space="0"/>
        <w:right w:val="single" w:color="auto" w:sz="8" w:space="0"/>
      </w:pBdr>
      <w:spacing w:after="100" w:afterLines="0" w:afterAutospacing="1" w:before="100" w:beforeLines="0" w:beforeAutospacing="1"/>
    </w:pPr>
    <w:rPr>
      <w:b w:val="1"/>
      <w:color w:val="FF0000"/>
      <w:bCs/>
      <w:kern w:val="0"/>
      <w:szCs w:val="21"/>
      <w:rFonts w:ascii="仿宋" w:hAnsi="仿宋" w:eastAsia="仿宋" w:cs="宋体"/>
    </w:rPr>
  </w:style>
  <w:style w:type="character" w:styleId="459" w:customStyle="1">
    <w:name w:val="_Style 455"/>
    <w:uiPriority w:val="0"/>
    <w:qFormat/>
    <w:rPr>
      <w:b w:val="1"/>
      <w:u w:val="single"/>
      <w:sz w:val="24"/>
    </w:rPr>
  </w:style>
  <w:style w:type="paragraph" w:styleId="460" w:customStyle="1">
    <w:name w:val="BodyText1I2"/>
    <w:basedOn w:val="461"/>
    <w:uiPriority w:val="0"/>
    <w:qFormat/>
    <w:pPr>
      <w:ind w:firstLine="420" w:firstLineChars="200"/>
    </w:pPr>
  </w:style>
  <w:style w:type="paragraph" w:styleId="461" w:customStyle="1">
    <w:name w:val="BodyTextIndent"/>
    <w:basedOn w:val="1"/>
    <w:uiPriority w:val="0"/>
    <w:qFormat/>
    <w:pPr>
      <w:spacing w:after="120"/>
      <w:ind w:left="420" w:leftChars="200"/>
    </w:pPr>
  </w:style>
  <w:style w:type="paragraph" w:styleId="462" w:customStyle="1">
    <w:name w:val="_Style 5"/>
    <w:basedOn w:val="2"/>
    <w:uiPriority w:val="0"/>
    <w:qFormat/>
    <w:pPr>
      <w:widowControl w:val="0"/>
      <w:jc w:val="both"/>
      <w:outlineLvl w:val="9"/>
      <w:spacing w:line="576" w:lineRule="auto"/>
    </w:pPr>
    <w:rPr>
      <w:lang w:val="en-US" w:eastAsia="zh-CN"/>
      <w:rFonts w:ascii="Calibri" w:hAnsi="Calibri"/>
    </w:rPr>
  </w:style>
  <w:style w:type="paragraph" w:styleId="463" w:customStyle="1">
    <w:name w:val="_Style 6"/>
    <w:basedOn w:val="2"/>
    <w:uiPriority w:val="0"/>
    <w:qFormat/>
    <w:pPr>
      <w:widowControl w:val="0"/>
      <w:jc w:val="both"/>
      <w:outlineLvl w:val="9"/>
      <w:spacing w:line="576" w:lineRule="auto"/>
    </w:pPr>
    <w:rPr>
      <w:lang w:val="en-US" w:eastAsia="zh-CN"/>
      <w:rFonts w:ascii="Calibri" w:hAnsi="Calibri"/>
    </w:rPr>
  </w:style>
  <w:style w:type="paragraph" w:styleId="464" w:customStyle="1">
    <w:name w:val="opening2"/>
    <w:basedOn w:val="1"/>
    <w:uiPriority w:val="0"/>
    <w:qFormat/>
    <w:pPr>
      <w:spacing w:after="100" w:afterAutospacing="1" w:before="100" w:beforeAutospacing="1"/>
    </w:pPr>
    <w:rPr>
      <w:color w:val="000000"/>
      <w:sz w:val="23"/>
      <w:szCs w:val="23"/>
      <w:rFonts w:ascii="宋体" w:hAnsi="宋体" w:cs="宋体"/>
    </w:rPr>
  </w:style>
  <w:style w:type="paragraph" w:styleId="465" w:customStyle="1">
    <w:name w:val="WPSOffice手动目录 1"/>
    <w:uiPriority w:val="0"/>
    <w:qFormat/>
    <w:pPr>
      <w:ind w:leftChars="0"/>
    </w:pPr>
    <w:rPr>
      <w:sz w:val="20"/>
      <w:szCs w:val="20"/>
      <w:rFonts w:ascii="Times New Roman" w:hAnsi="Times New Roman" w:eastAsia="宋体" w:cs="Times New Roman"/>
    </w:rPr>
  </w:style>
  <w:style w:type="paragraph" w:styleId="466" w:customStyle="1">
    <w:name w:val="WPSOffice手动目录 2"/>
    <w:uiPriority w:val="0"/>
    <w:qFormat/>
    <w:pPr>
      <w:ind w:leftChars="200"/>
    </w:pPr>
    <w:rPr>
      <w:sz w:val="20"/>
      <w:szCs w:val="20"/>
      <w:rFonts w:ascii="Times New Roman" w:hAnsi="Times New Roman" w:eastAsia="宋体" w:cs="Times New Roman"/>
    </w:rPr>
  </w:style>
  <w:style w:type="paragraph" w:styleId="467" w:customStyle="1">
    <w:name w:val="目录文字"/>
    <w:basedOn w:val="1"/>
    <w:uiPriority w:val="0"/>
    <w:qFormat/>
    <w:pPr>
      <w:spacing w:line="480" w:lineRule="auto"/>
    </w:pPr>
    <w:rPr>
      <w:sz w:val="24"/>
      <w:rFonts w:ascii="宋体" w:hAnsi="宋体"/>
    </w:rPr>
  </w:style>
  <w:style w:type="paragraph" w:styleId="468" w:customStyle="1">
    <w:name w:val="实施方案正文"/>
    <w:basedOn w:val="1"/>
    <w:uiPriority w:val="0"/>
    <w:qFormat/>
    <w:pPr>
      <w:ind w:firstLine="566" w:firstLineChars="202"/>
    </w:pPr>
  </w:style>
  <w:style w:type="paragraph" w:styleId="469" w:customStyle="1">
    <w:name w:val="Table Text"/>
    <w:basedOn w:val="1"/>
    <w:uiPriority w:val="0"/>
    <w:semiHidden/>
    <w:qFormat/>
    <w:rPr>
      <w:sz w:val="21"/>
      <w:lang w:val="en-US" w:eastAsia="en-US" w:bidi="ar-SA"/>
      <w:szCs w:val="21"/>
      <w:rFonts w:ascii="宋体" w:hAnsi="宋体" w:eastAsia="宋体" w:cs="宋体"/>
    </w:rPr>
  </w:style>
  <w:style w:type="table" w:styleId="470" w:customStyle="1">
    <w:name w:val="Table Normal"/>
    <w:uiPriority w:val="0"/>
    <w:unhideWhenUsed/>
    <w:qFormat/>
    <w:tblPr>
      <w:tblCellMar>
        <w:top w:type="dxa" w:w="0.000000"/>
        <w:bottom w:type="dxa" w:w="0.000000"/>
        <w:left w:type="dxa" w:w="0.000000"/>
        <w:right w:type="dxa" w:w="0.000000"/>
      </w:tblCellMar>
    </w:tblPr>
  </w:style>
  <w:style w:type="paragraph" w:styleId="471" w:customStyle="1">
    <w:name w:val="msolistparagraph"/>
    <w:basedOn w:val="1"/>
    <w:uiPriority w:val="0"/>
    <w:qFormat/>
    <w:pPr>
      <w:ind w:firstLine="420" w:firstLineChars="200"/>
    </w:pPr>
    <w:rPr>
      <w:szCs w:val="24"/>
      <w:rFonts w:ascii="Times New Roman" w:hAnsi="Times New Roman" w:eastAsia="宋体" w:cs="Times New Roman"/>
    </w:rPr>
  </w:style>
  <w:style w:type="paragraph" w:styleId="472" w:customStyle="1">
    <w:name w:val="Heading3"/>
    <w:basedOn w:val="1"/>
    <w:uiPriority w:val="99"/>
    <w:qFormat/>
    <w:pPr>
      <w:widowControl w:val="1"/>
      <w:keepNext w:val="1"/>
      <w:keepLines w:val="1"/>
      <w:spacing w:line="360" w:lineRule="auto"/>
    </w:pPr>
    <w:rPr>
      <w:sz w:val="24"/>
    </w:rPr>
  </w:style>
  <w:style w:type="paragraph" w:styleId="473" w:customStyle="1">
    <w:name w:val="Heading4"/>
    <w:basedOn w:val="1"/>
    <w:uiPriority w:val="99"/>
    <w:qFormat/>
    <w:pPr>
      <w:widowControl w:val="1"/>
      <w:keepNext w:val="1"/>
      <w:keepLines w:val="1"/>
      <w:spacing w:line="360" w:lineRule="auto"/>
    </w:pPr>
    <w:rPr>
      <w:szCs w:val="21"/>
      <w:rFonts w:ascii="Arial" w:hAnsi="Arial" w:cs="Arial"/>
    </w:rPr>
  </w:style>
  <w:style w:type="paragraph" w:styleId="474" w:customStyle="1">
    <w:name w:val="UserStyle_4"/>
    <w:uiPriority w:val="99"/>
    <w:qFormat/>
    <w:pPr>
      <w:jc w:val="both"/>
    </w:pPr>
    <w:rPr>
      <w:sz w:val="21"/>
      <w:lang w:val="en-US" w:eastAsia="zh-CN" w:bidi="ar-SA"/>
      <w:kern w:val="2"/>
      <w:szCs w:val="21"/>
      <w:rFonts w:ascii="Calibri" w:hAnsi="Calibri" w:eastAsia="宋体" w:cs="Calibri"/>
    </w:rPr>
  </w:style>
  <w:style w:type="paragraph" w:styleId="475" w:customStyle="1">
    <w:name w:val="UserStyle_7"/>
    <w:basedOn w:val="1"/>
    <w:uiPriority w:val="99"/>
    <w:qFormat/>
    <w:pPr>
      <w:widowControl w:val="1"/>
      <w:jc w:val="left"/>
      <w:spacing w:after="100" w:before="100"/>
      <w:ind w:left="360" w:right="360"/>
    </w:pPr>
    <w:rPr>
      <w:sz w:val="24"/>
      <w:kern w:val="0"/>
    </w:rPr>
  </w:style>
  <w:style w:type="paragraph" w:styleId="476" w:customStyle="1">
    <w:name w:val="UserStyle_11"/>
    <w:uiPriority w:val="99"/>
    <w:qFormat/>
    <w:pPr>
      <w:jc w:val="both"/>
    </w:pPr>
    <w:rPr>
      <w:sz w:val="21"/>
      <w:lang w:val="en-US" w:eastAsia="zh-CN" w:bidi="ar-SA"/>
      <w:kern w:val="2"/>
      <w:szCs w:val="21"/>
      <w:rFonts w:ascii="Calibri" w:hAnsi="Calibri" w:eastAsia="宋体" w:cs="Calibri"/>
    </w:rPr>
  </w:style>
  <w:style w:type="paragraph" w:styleId="477" w:customStyle="1">
    <w:name w:val="HtmlPre"/>
    <w:basedOn w:val="1"/>
    <w:uiPriority w:val="99"/>
    <w:qFormat/>
    <w:pPr>
      <w:widowControl w:val="1"/>
      <w:jc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kern w:val="0"/>
      <w:rFonts w:ascii="宋体" w:hAnsi="宋体" w:cs="宋体"/>
    </w:rPr>
  </w:style>
  <w:style w:type="paragraph" w:styleId="478" w:customStyle="1">
    <w:name w:val="UserStyle_3"/>
    <w:basedOn w:val="1"/>
    <w:uiPriority w:val="99"/>
    <w:qFormat/>
    <w:pPr>
      <w:widowControl w:val="1"/>
      <w:ind w:firstLine="420" w:firstLineChars="200"/>
    </w:pPr>
    <w:rPr>
      <w:szCs w:val="21"/>
      <w:rFonts w:ascii="Calibri" w:hAnsi="Calibri" w:cs="Calibri"/>
    </w:rPr>
  </w:style>
  <w:style w:type="paragraph" w:styleId="479" w:customStyle="1">
    <w:name w:val="正文（标准）"/>
    <w:uiPriority w:val="0"/>
    <w:semiHidden/>
    <w:qFormat/>
    <w:pPr>
      <w:widowControl w:val="0"/>
      <w:jc w:val="both"/>
      <w:ind w:firstLine="525"/>
    </w:pPr>
    <w:rPr>
      <w:sz w:val="21"/>
      <w:lang w:val="en-US" w:eastAsia="zh-CN" w:bidi="ar-SA"/>
      <w:kern w:val="2"/>
      <w:szCs w:val="24"/>
      <w:rFonts w:ascii="宋体" w:hAnsi="宋体" w:eastAsia="宋体" w:cs="Times New Roman"/>
    </w:rPr>
  </w:style>
  <w:style w:type="paragraph" w:styleId="480" w:customStyle="1">
    <w:name w:val="Normal_0"/>
    <w:uiPriority w:val="0"/>
    <w:qFormat/>
    <w:pPr>
      <w:widowControl w:val="0"/>
      <w:jc w:val="both"/>
    </w:pPr>
    <w:rPr>
      <w:sz w:val="21"/>
      <w:lang w:val="en-US" w:eastAsia="zh-CN" w:bidi="ar-SA"/>
      <w:kern w:val="2"/>
      <w:szCs w:val="24"/>
      <w:rFonts w:ascii="Times New Roman" w:hAnsi="Times New Roman" w:eastAsia="宋体" w:cs="Times New Roman"/>
    </w:rPr>
  </w:style>
  <w:style w:type="paragraph" w:styleId="481" w:customStyle="1">
    <w:name w:val="正文_3"/>
    <w:uiPriority w:val="0"/>
    <w:qFormat/>
    <w:pPr>
      <w:widowControl w:val="0"/>
      <w:jc w:val="both"/>
      <w:spacing w:after="200" w:line="276" w:lineRule="auto"/>
    </w:pPr>
    <w:rPr>
      <w:sz w:val="21"/>
      <w:lang w:val="en-US" w:eastAsia="zh-CN" w:bidi="ar-SA"/>
      <w:kern w:val="2"/>
      <w:szCs w:val="22"/>
      <w:rFonts w:ascii="Calibri" w:hAnsi="Calibri" w:eastAsia="宋体" w:cs="Times New Roman"/>
    </w:rPr>
  </w:style>
  <w:style w:type="paragraph" w:styleId="482" w:customStyle="1">
    <w:name w:val="Main Title"/>
    <w:uiPriority w:val="0"/>
    <w:qFormat/>
    <w:pPr>
      <w:adjustRightInd w:val="0"/>
      <w:snapToGrid w:val="0"/>
      <w:jc w:val="center"/>
      <w:spacing w:after="120" w:afterLines="50" w:line="360" w:lineRule="auto"/>
    </w:pPr>
    <w:rPr>
      <w:b w:val="1"/>
      <w:sz w:val="36"/>
      <w:lang w:val="zh-CN" w:eastAsia="zh-CN" w:bidi="ar-SA"/>
      <w:kern w:val="2"/>
      <w:szCs w:val="22"/>
      <w:rFonts w:ascii="黑体" w:hAnsi="黑体" w:eastAsia="黑体" w:cs="Times New Roman"/>
    </w:rPr>
  </w:style>
  <w:style w:type="paragraph" w:styleId="483" w:customStyle="1">
    <w:name w:val="TOC 标题2"/>
    <w:basedOn w:val="2"/>
    <w:uiPriority w:val="0"/>
    <w:qFormat/>
    <w:pPr>
      <w:widowControl w:val="0"/>
      <w:keepNext w:val="1"/>
      <w:keepLines w:val="1"/>
      <w:adjustRightInd w:val="1"/>
      <w:snapToGrid w:val="1"/>
      <w:tabs>
        <w:tab w:val="left" w:pos="432"/>
      </w:tabs>
      <w:spacing w:after="260" w:before="260" w:line="413" w:lineRule="auto"/>
    </w:pPr>
    <w:rPr>
      <w:sz w:val="36"/>
      <w:lang w:val="zh-CN"/>
      <w:bCs/>
      <w:szCs w:val="44"/>
      <w:rFonts w:ascii="宋体" w:hAnsi="宋体" w:eastAsia="宋体" w:cs="Times New Roman"/>
    </w:rPr>
  </w:style>
  <w:style w:type="paragraph" w:styleId="484" w:customStyle="1">
    <w:name w:val="协议书标题2"/>
    <w:basedOn w:val="3"/>
    <w:uiPriority w:val="0"/>
    <w:qFormat/>
    <w:pPr>
      <w:keepNext w:val="0"/>
      <w:keepLines w:val="0"/>
      <w:jc w:val="left"/>
      <w:numPr>
        <w:ilvl w:val="0"/>
        <w:numId w:val="16"/>
      </w:numPr>
      <w:tabs>
        <w:tab w:val="left" w:pos="567"/>
      </w:tabs>
      <w:spacing w:line="360" w:lineRule="auto"/>
      <w:ind w:firstLine="0" w:firstLineChars="0"/>
    </w:pPr>
    <w:rPr>
      <w:sz w:val="24"/>
      <w:rFonts w:ascii="宋体" w:hAnsi="宋体" w:eastAsia="宋体"/>
    </w:rPr>
  </w:style>
  <w:style w:type="paragraph" w:styleId="485" w:customStyle="1">
    <w:name w:val="table"/>
    <w:uiPriority w:val="0"/>
    <w:qFormat/>
    <w:pPr>
      <w:adjustRightInd w:val="0"/>
      <w:snapToGrid w:val="0"/>
      <w:framePr w:hSpace="180" w:wrap="around" w:hAnchor="margin" w:vAnchor="text" w:y="1418"/>
    </w:pPr>
    <w:rPr>
      <w:sz w:val="24"/>
      <w:lang w:val="en-US" w:eastAsia="zh-CN" w:bidi="ar-SA"/>
      <w:kern w:val="2"/>
      <w:szCs w:val="22"/>
      <w:rFonts w:ascii="宋体" w:hAnsi="Calibri" w:eastAsia="宋体" w:cs="Times New Roman"/>
    </w:rPr>
  </w:style>
  <w:style w:type="paragraph" w:styleId="486" w:customStyle="1">
    <w:name w:val="专用标题2"/>
    <w:basedOn w:val="3"/>
    <w:uiPriority w:val="0"/>
    <w:qFormat/>
    <w:pPr>
      <w:keepNext w:val="0"/>
      <w:keepLines w:val="0"/>
      <w:wordWrap w:val="1"/>
      <w:topLinePunct w:val="0"/>
      <w:tabs>
        <w:tab w:val="left" w:pos="993"/>
      </w:tabs>
      <w:spacing w:line="360" w:lineRule="auto"/>
      <w:ind w:firstLine="0" w:firstLineChars="0"/>
    </w:pPr>
    <w:rPr>
      <w:rFonts w:ascii="宋体" w:hAnsi="宋体" w:eastAsia="宋体" w:cs="Times"/>
    </w:rPr>
  </w:style>
  <w:style w:type="paragraph" w:styleId="487" w:customStyle="1">
    <w:name w:val="附件标题"/>
    <w:basedOn w:val="3"/>
    <w:uiPriority w:val="0"/>
    <w:qFormat/>
    <w:pPr>
      <w:jc w:val="center"/>
      <w:numPr>
        <w:ilvl w:val="0"/>
        <w:numId w:val="17"/>
      </w:numPr>
      <w:tabs>
        <w:tab w:val="left" w:pos="1134"/>
      </w:tabs>
      <w:spacing w:line="360" w:lineRule="auto"/>
      <w:ind w:firstLine="0" w:firstLineChars="0"/>
    </w:pPr>
    <w:rPr>
      <w:sz w:val="30"/>
      <w:szCs w:val="30"/>
      <w:rFonts w:ascii="黑体" w:hAnsi="黑体"/>
    </w:rPr>
  </w:style>
  <w:style w:type="paragraph" w:styleId="488" w:customStyle="1">
    <w:name w:val="2"/>
    <w:uiPriority w:val="0"/>
    <w:qFormat/>
    <w:pPr>
      <w:spacing w:after="120" w:before="120" w:line="288" w:lineRule="auto"/>
    </w:pPr>
    <w:rPr>
      <w:sz w:val="22"/>
      <w:lang w:val="en-US" w:eastAsia="zh-CN" w:bidi="ar-SA"/>
      <w:szCs w:val="22"/>
      <w:rFonts w:ascii="Arial" w:hAnsi="Arial" w:eastAsia="等线" w:cs="Arial"/>
    </w:rPr>
  </w:style>
</w:styles>
</file>

<file path=word/_rels/document.xml.rels><?xml version="1.0" encoding="UTF-8" standalone="yes"?><Relationships xmlns="http://schemas.openxmlformats.org/package/2006/relationships"><Relationship Id="rId9" Type="http://schemas.openxmlformats.org/officeDocument/2006/relationships/footer" Target="footer3.xml" /><Relationship Id="rId8" Type="http://schemas.openxmlformats.org/officeDocument/2006/relationships/header" Target="header2.xml" /><Relationship Id="rId6" Type="http://schemas.openxmlformats.org/officeDocument/2006/relationships/header" Target="header1.xml" /><Relationship Id="rId7" Type="http://schemas.openxmlformats.org/officeDocument/2006/relationships/footer" Target="footer2.xml" /><Relationship Id="rId0" Type="http://schemas.openxmlformats.org/officeDocument/2006/relationships/styles" Target="styles.xml" /><Relationship Id="rId3"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footer" Target="footer1.xml" /><Relationship Id="rId2" Type="http://schemas.openxmlformats.org/officeDocument/2006/relationships/fontTable" Target="fontTable.xml" /><Relationship Id="rId1" Type="http://schemas.openxmlformats.org/officeDocument/2006/relationships/settings" Target="setting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Template>
  <TotalTime>44</TotalTime>
  <Pages>62</Pages>
  <Words>6741</Words>
  <Characters>7281</Characters>
  <Application>WPS Office_12.1.0.24034_F1E327BC-269C-435d-A152-05C5408002CA</Application>
  <DocSecurity>0</DocSecurity>
  <Lines>235</Lines>
  <Paragraphs>66</Paragraphs>
  <ScaleCrop>false</ScaleCrop>
  <Company>微软中国</Company>
  <LinksUpToDate>false</LinksUpToDate>
  <CharactersWithSpaces>7454</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官房地产云秀康园1号院10kV配电工程0</dc:title>
  <dc:subject/>
  <dc:creator>USER</dc:creator>
  <cp:keywords/>
  <dc:description/>
  <cp:lastModifiedBy>toursdong</cp:lastModifiedBy>
  <cp:revision>2</cp:revision>
  <dcterms:created xsi:type="dcterms:W3CDTF">2018-11-16T01:39:00Z</dcterms:created>
  <dcterms:modified xsi:type="dcterms:W3CDTF">2026-01-31T07:40:47Z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2052-12.1.0.24034</vt:lpwstr>
  </property>
  <property fmtid="{D5CDD505-2E9C-101B-9397-08002B2CF9AE}" pid="3" name="ICV">
    <vt:lpwstr>1BFC9251AF77470FA4EE689BEE2D71EC_13</vt:lpwstr>
  </property>
  <property fmtid="{D5CDD505-2E9C-101B-9397-08002B2CF9AE}" pid="4" name="KSOTemplateDocerSaveRecord">
    <vt:lpwstr>eyJoZGlkIjoiMTQ0MTUyODU0YmQ4YjExMjI4OTk2YjEyM2Y2NGE0ODYifQ==</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CB1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lang w:eastAsia="zh-CN"/>
        </w:rPr>
      </w:pPr>
    </w:p>
    <w:p w14:paraId="6AB870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21"/>
          <w:szCs w:val="21"/>
          <w:lang w:eastAsia="zh-CN"/>
        </w:rPr>
      </w:pPr>
    </w:p>
    <w:p w14:paraId="21E98A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60"/>
          <w:szCs w:val="112"/>
          <w:lang w:val="en-US" w:eastAsia="zh-CN"/>
        </w:rPr>
      </w:pPr>
      <w:r>
        <w:rPr>
          <w:rFonts w:hint="eastAsia" w:ascii="宋体" w:hAnsi="宋体" w:cs="宋体"/>
          <w:b/>
          <w:sz w:val="60"/>
          <w:szCs w:val="112"/>
          <w:lang w:eastAsia="zh-CN"/>
        </w:rPr>
        <w:t>贵州嵩颖矿业有限公司水城县玉舍大坪煤矿</w:t>
      </w:r>
    </w:p>
    <w:p w14:paraId="34EECA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60"/>
          <w:szCs w:val="112"/>
          <w:lang w:val="en-US" w:eastAsia="zh-CN"/>
        </w:rPr>
      </w:pPr>
      <w:r>
        <w:rPr>
          <w:rFonts w:hint="eastAsia" w:ascii="宋体" w:hAnsi="宋体" w:eastAsia="宋体" w:cs="宋体"/>
          <w:b/>
          <w:sz w:val="60"/>
          <w:szCs w:val="112"/>
          <w:lang w:val="en-US" w:eastAsia="zh-CN"/>
        </w:rPr>
        <w:t>施工总承包</w:t>
      </w:r>
    </w:p>
    <w:p w14:paraId="3AC214B0">
      <w:pPr>
        <w:pStyle w:val="33"/>
        <w:rPr>
          <w:rFonts w:hint="eastAsia" w:ascii="宋体" w:hAnsi="宋体" w:eastAsia="宋体" w:cs="宋体"/>
          <w:b/>
          <w:sz w:val="48"/>
          <w:szCs w:val="56"/>
        </w:rPr>
      </w:pPr>
    </w:p>
    <w:p w14:paraId="1EFF20AB">
      <w:pPr>
        <w:rPr>
          <w:rFonts w:hint="eastAsia" w:ascii="宋体" w:hAnsi="宋体" w:eastAsia="宋体" w:cs="宋体"/>
        </w:rPr>
      </w:pPr>
    </w:p>
    <w:p w14:paraId="67BEBDF9">
      <w:pPr>
        <w:pStyle w:val="108"/>
        <w:rPr>
          <w:rFonts w:hint="eastAsia" w:ascii="宋体" w:hAnsi="宋体" w:eastAsia="宋体" w:cs="宋体"/>
        </w:rPr>
      </w:pPr>
    </w:p>
    <w:p w14:paraId="2B27974E">
      <w:pPr>
        <w:rPr>
          <w:rFonts w:hint="eastAsia" w:ascii="宋体" w:hAnsi="宋体" w:eastAsia="宋体" w:cs="宋体"/>
        </w:rPr>
      </w:pPr>
    </w:p>
    <w:p w14:paraId="739DFC4C">
      <w:pPr>
        <w:rPr>
          <w:rFonts w:hint="eastAsia" w:ascii="宋体" w:hAnsi="宋体" w:eastAsia="宋体" w:cs="宋体"/>
        </w:rPr>
      </w:pPr>
    </w:p>
    <w:p w14:paraId="0CDCE093">
      <w:pPr>
        <w:keepNext w:val="0"/>
        <w:keepLines w:val="0"/>
        <w:pageBreakBefore w:val="0"/>
        <w:widowControl w:val="0"/>
        <w:kinsoku/>
        <w:wordWrap/>
        <w:overflowPunct/>
        <w:topLinePunct w:val="0"/>
        <w:autoSpaceDE/>
        <w:autoSpaceDN/>
        <w:bidi w:val="0"/>
        <w:adjustRightInd/>
        <w:snapToGrid/>
        <w:spacing w:before="937" w:beforeLines="300" w:line="360" w:lineRule="auto"/>
        <w:jc w:val="center"/>
        <w:textAlignment w:val="auto"/>
        <w:outlineLvl w:val="9"/>
        <w:rPr>
          <w:rFonts w:hint="eastAsia" w:ascii="宋体" w:hAnsi="宋体" w:eastAsia="宋体" w:cs="宋体"/>
          <w:b/>
          <w:bCs/>
          <w:sz w:val="32"/>
          <w:szCs w:val="32"/>
          <w:lang w:val="en-US" w:eastAsia="zh-CN"/>
        </w:rPr>
      </w:pPr>
      <w:bookmarkStart w:id="0" w:name="_Toc9950"/>
      <w:bookmarkStart w:id="1" w:name="_Toc8916"/>
      <w:bookmarkStart w:id="2" w:name="_Toc23890"/>
      <w:bookmarkStart w:id="3" w:name="_Toc7819"/>
      <w:bookmarkStart w:id="4" w:name="_Toc202124603"/>
      <w:r>
        <w:rPr>
          <w:rFonts w:hint="eastAsia" w:ascii="宋体" w:hAnsi="宋体" w:eastAsia="宋体" w:cs="宋体"/>
          <w:b/>
          <w:sz w:val="96"/>
        </w:rPr>
        <w:t>竞争性磋商文件</w:t>
      </w:r>
      <w:bookmarkEnd w:id="0"/>
      <w:bookmarkEnd w:id="1"/>
      <w:bookmarkEnd w:id="2"/>
      <w:bookmarkEnd w:id="3"/>
      <w:bookmarkStart w:id="5" w:name="_Toc2065"/>
      <w:bookmarkStart w:id="6" w:name="_Toc7037"/>
    </w:p>
    <w:p w14:paraId="1A42B82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sz w:val="32"/>
          <w:szCs w:val="32"/>
          <w:lang w:val="en-US"/>
        </w:rPr>
      </w:pPr>
      <w:bookmarkStart w:id="7" w:name="_Toc23214"/>
      <w:bookmarkStart w:id="8" w:name="_Toc2201"/>
      <w:r>
        <w:rPr>
          <w:rFonts w:hint="eastAsia" w:ascii="宋体" w:hAnsi="宋体" w:eastAsia="宋体" w:cs="宋体"/>
          <w:b/>
          <w:bCs/>
          <w:sz w:val="32"/>
          <w:szCs w:val="32"/>
          <w:highlight w:val="none"/>
          <w:lang w:val="en-US" w:eastAsia="zh-CN"/>
        </w:rPr>
        <w:t>项目</w:t>
      </w:r>
      <w:r>
        <w:rPr>
          <w:rFonts w:hint="eastAsia" w:ascii="宋体" w:hAnsi="宋体" w:eastAsia="宋体" w:cs="宋体"/>
          <w:b/>
          <w:bCs/>
          <w:sz w:val="32"/>
          <w:szCs w:val="32"/>
          <w:highlight w:val="none"/>
          <w:lang w:eastAsia="zh-CN"/>
        </w:rPr>
        <w:t>编号：</w:t>
      </w:r>
      <w:bookmarkEnd w:id="5"/>
      <w:bookmarkEnd w:id="6"/>
      <w:bookmarkEnd w:id="7"/>
      <w:bookmarkEnd w:id="8"/>
      <w:r>
        <w:rPr>
          <w:rFonts w:hint="eastAsia" w:ascii="宋体" w:hAnsi="宋体" w:cs="宋体"/>
          <w:b/>
          <w:bCs/>
          <w:sz w:val="32"/>
          <w:szCs w:val="32"/>
          <w:highlight w:val="none"/>
          <w:lang w:val="en-US" w:eastAsia="zh-CN"/>
        </w:rPr>
        <w:t>XR001</w:t>
      </w:r>
    </w:p>
    <w:p w14:paraId="5D28D690">
      <w:pPr>
        <w:spacing w:line="360" w:lineRule="auto"/>
        <w:ind w:firstLine="1285" w:firstLineChars="400"/>
        <w:rPr>
          <w:rFonts w:hint="eastAsia" w:ascii="宋体" w:hAnsi="宋体" w:eastAsia="宋体" w:cs="宋体"/>
          <w:b/>
          <w:bCs/>
          <w:sz w:val="32"/>
          <w:szCs w:val="32"/>
        </w:rPr>
      </w:pPr>
    </w:p>
    <w:p w14:paraId="6F132F59">
      <w:pPr>
        <w:pStyle w:val="33"/>
        <w:rPr>
          <w:rFonts w:hint="eastAsia" w:ascii="宋体" w:hAnsi="宋体" w:eastAsia="宋体" w:cs="宋体"/>
          <w:b/>
          <w:bCs/>
          <w:sz w:val="32"/>
          <w:szCs w:val="32"/>
        </w:rPr>
      </w:pPr>
    </w:p>
    <w:p w14:paraId="1DD55207">
      <w:pPr>
        <w:pStyle w:val="33"/>
        <w:rPr>
          <w:rFonts w:hint="eastAsia" w:ascii="宋体" w:hAnsi="宋体" w:eastAsia="宋体" w:cs="宋体"/>
          <w:b/>
          <w:bCs/>
          <w:sz w:val="32"/>
          <w:szCs w:val="32"/>
        </w:rPr>
      </w:pPr>
    </w:p>
    <w:p w14:paraId="25042454">
      <w:pPr>
        <w:pStyle w:val="107"/>
        <w:rPr>
          <w:rFonts w:hint="eastAsia" w:ascii="宋体" w:hAnsi="宋体" w:eastAsia="宋体" w:cs="宋体"/>
        </w:rPr>
      </w:pPr>
    </w:p>
    <w:p w14:paraId="45323827">
      <w:pPr>
        <w:rPr>
          <w:rFonts w:hint="eastAsia" w:ascii="宋体" w:hAnsi="宋体" w:eastAsia="宋体" w:cs="宋体"/>
        </w:rPr>
      </w:pPr>
    </w:p>
    <w:p w14:paraId="7080E7E2">
      <w:pPr>
        <w:jc w:val="left"/>
        <w:rPr>
          <w:rFonts w:hint="eastAsia" w:ascii="宋体" w:hAnsi="宋体" w:eastAsia="宋体" w:cs="宋体"/>
        </w:rPr>
      </w:pPr>
    </w:p>
    <w:p w14:paraId="7FFDFF86">
      <w:pPr>
        <w:keepNext w:val="0"/>
        <w:keepLines w:val="0"/>
        <w:pageBreakBefore w:val="0"/>
        <w:widowControl w:val="0"/>
        <w:kinsoku w:val="0"/>
        <w:wordWrap w:val="0"/>
        <w:overflowPunct/>
        <w:topLinePunct w:val="0"/>
        <w:autoSpaceDE/>
        <w:autoSpaceDN/>
        <w:bidi w:val="0"/>
        <w:adjustRightInd/>
        <w:snapToGrid/>
        <w:spacing w:line="480" w:lineRule="auto"/>
        <w:jc w:val="left"/>
        <w:textAlignment w:val="auto"/>
        <w:rPr>
          <w:rFonts w:hint="eastAsia" w:ascii="宋体" w:hAnsi="宋体" w:eastAsia="宋体" w:cs="宋体"/>
          <w:b/>
          <w:bCs/>
          <w:spacing w:val="0"/>
          <w:sz w:val="32"/>
          <w:szCs w:val="32"/>
          <w:lang w:eastAsia="zh-CN"/>
        </w:rPr>
      </w:pPr>
      <w:r>
        <w:rPr>
          <w:rFonts w:hint="eastAsia" w:ascii="宋体" w:hAnsi="宋体" w:eastAsia="宋体" w:cs="宋体"/>
          <w:b/>
          <w:bCs/>
          <w:spacing w:val="0"/>
          <w:sz w:val="32"/>
          <w:szCs w:val="32"/>
        </w:rPr>
        <w:t>采购人</w:t>
      </w:r>
      <w:r>
        <w:rPr>
          <w:rFonts w:hint="eastAsia" w:ascii="宋体" w:hAnsi="宋体" w:eastAsia="宋体" w:cs="宋体"/>
          <w:b/>
          <w:bCs/>
          <w:spacing w:val="0"/>
          <w:sz w:val="32"/>
          <w:szCs w:val="32"/>
          <w:lang w:eastAsia="zh-CN"/>
        </w:rPr>
        <w:t>：贵州新融贸易有限公司</w:t>
      </w:r>
      <w:bookmarkStart w:id="9" w:name="_Toc23873"/>
      <w:bookmarkStart w:id="10" w:name="_Toc9129"/>
      <w:bookmarkStart w:id="11" w:name="_Toc7420"/>
      <w:bookmarkStart w:id="12" w:name="_Toc29651"/>
    </w:p>
    <w:bookmarkEnd w:id="4"/>
    <w:bookmarkEnd w:id="9"/>
    <w:bookmarkEnd w:id="10"/>
    <w:bookmarkEnd w:id="11"/>
    <w:bookmarkEnd w:id="12"/>
    <w:p w14:paraId="67995260">
      <w:pPr>
        <w:keepNext w:val="0"/>
        <w:keepLines w:val="0"/>
        <w:pageBreakBefore w:val="0"/>
        <w:widowControl w:val="0"/>
        <w:kinsoku w:val="0"/>
        <w:wordWrap w:val="0"/>
        <w:overflowPunct/>
        <w:topLinePunct w:val="0"/>
        <w:autoSpaceDE/>
        <w:autoSpaceDN/>
        <w:bidi w:val="0"/>
        <w:adjustRightInd/>
        <w:snapToGrid/>
        <w:spacing w:line="480" w:lineRule="auto"/>
        <w:jc w:val="center"/>
        <w:textAlignment w:val="auto"/>
        <w:rPr>
          <w:rFonts w:hint="eastAsia" w:ascii="宋体" w:hAnsi="宋体" w:eastAsia="宋体" w:cs="宋体"/>
          <w:b/>
          <w:bCs/>
          <w:spacing w:val="0"/>
          <w:sz w:val="32"/>
          <w:szCs w:val="32"/>
        </w:rPr>
      </w:pPr>
      <w:bookmarkStart w:id="13" w:name="_Toc7976"/>
      <w:bookmarkStart w:id="14" w:name="_Toc13571"/>
      <w:bookmarkStart w:id="15" w:name="_Toc14686"/>
      <w:bookmarkStart w:id="16" w:name="_Toc7539"/>
      <w:r>
        <w:rPr>
          <w:rFonts w:hint="eastAsia" w:ascii="宋体" w:hAnsi="宋体" w:eastAsia="宋体" w:cs="宋体"/>
          <w:b/>
          <w:bCs/>
          <w:spacing w:val="0"/>
          <w:sz w:val="32"/>
          <w:szCs w:val="32"/>
        </w:rPr>
        <w:t>日</w:t>
      </w:r>
      <w:r>
        <w:rPr>
          <w:rFonts w:hint="eastAsia" w:ascii="宋体" w:hAnsi="宋体" w:eastAsia="宋体" w:cs="宋体"/>
          <w:b/>
          <w:bCs/>
          <w:spacing w:val="0"/>
          <w:sz w:val="32"/>
          <w:szCs w:val="32"/>
          <w:lang w:val="en-US" w:eastAsia="zh-CN"/>
        </w:rPr>
        <w:t xml:space="preserve"> </w:t>
      </w:r>
      <w:r>
        <w:rPr>
          <w:rFonts w:hint="eastAsia" w:ascii="宋体" w:hAnsi="宋体" w:eastAsia="宋体" w:cs="宋体"/>
          <w:b/>
          <w:bCs/>
          <w:spacing w:val="0"/>
          <w:sz w:val="32"/>
          <w:szCs w:val="32"/>
        </w:rPr>
        <w:t>期</w:t>
      </w:r>
      <w:bookmarkEnd w:id="13"/>
      <w:bookmarkEnd w:id="14"/>
      <w:bookmarkEnd w:id="15"/>
      <w:bookmarkEnd w:id="16"/>
      <w:r>
        <w:rPr>
          <w:rFonts w:hint="eastAsia" w:ascii="宋体" w:hAnsi="宋体" w:eastAsia="宋体" w:cs="宋体"/>
          <w:b/>
          <w:bCs/>
          <w:spacing w:val="0"/>
          <w:sz w:val="32"/>
          <w:szCs w:val="32"/>
        </w:rPr>
        <w:t>：二〇二</w:t>
      </w:r>
      <w:r>
        <w:rPr>
          <w:rFonts w:hint="eastAsia" w:ascii="宋体" w:hAnsi="宋体" w:eastAsia="宋体" w:cs="宋体"/>
          <w:b/>
          <w:bCs/>
          <w:spacing w:val="0"/>
          <w:sz w:val="32"/>
          <w:szCs w:val="32"/>
          <w:lang w:val="en-US" w:eastAsia="zh-CN"/>
        </w:rPr>
        <w:t>六</w:t>
      </w:r>
      <w:r>
        <w:rPr>
          <w:rFonts w:hint="eastAsia" w:ascii="宋体" w:hAnsi="宋体" w:eastAsia="宋体" w:cs="宋体"/>
          <w:b/>
          <w:bCs/>
          <w:spacing w:val="0"/>
          <w:sz w:val="32"/>
          <w:szCs w:val="32"/>
        </w:rPr>
        <w:t>年</w:t>
      </w:r>
      <w:r>
        <w:rPr>
          <w:rFonts w:hint="eastAsia" w:ascii="宋体" w:hAnsi="宋体" w:eastAsia="宋体" w:cs="宋体"/>
          <w:b/>
          <w:bCs/>
          <w:spacing w:val="0"/>
          <w:sz w:val="32"/>
          <w:szCs w:val="32"/>
          <w:lang w:val="en-US" w:eastAsia="zh-CN"/>
        </w:rPr>
        <w:t>一</w:t>
      </w:r>
      <w:r>
        <w:rPr>
          <w:rFonts w:hint="eastAsia" w:ascii="宋体" w:hAnsi="宋体" w:eastAsia="宋体" w:cs="宋体"/>
          <w:b/>
          <w:bCs/>
          <w:spacing w:val="0"/>
          <w:sz w:val="32"/>
          <w:szCs w:val="32"/>
        </w:rPr>
        <w:t>月</w:t>
      </w:r>
    </w:p>
    <w:p w14:paraId="09D22D20">
      <w:pPr>
        <w:keepNext w:val="0"/>
        <w:keepLines w:val="0"/>
        <w:pageBreakBefore w:val="0"/>
        <w:widowControl w:val="0"/>
        <w:kinsoku w:val="0"/>
        <w:wordWrap w:val="0"/>
        <w:overflowPunct/>
        <w:topLinePunct w:val="0"/>
        <w:autoSpaceDE/>
        <w:autoSpaceDN/>
        <w:bidi w:val="0"/>
        <w:adjustRightInd/>
        <w:snapToGrid/>
        <w:spacing w:line="480" w:lineRule="auto"/>
        <w:jc w:val="distribute"/>
        <w:textAlignment w:val="auto"/>
        <w:rPr>
          <w:rFonts w:hint="eastAsia" w:ascii="宋体" w:hAnsi="宋体" w:eastAsia="宋体" w:cs="宋体"/>
          <w:b/>
          <w:spacing w:val="20"/>
          <w:sz w:val="28"/>
          <w:szCs w:val="28"/>
        </w:rPr>
      </w:pPr>
    </w:p>
    <w:p w14:paraId="00407E0C">
      <w:pPr>
        <w:spacing w:line="360" w:lineRule="auto"/>
        <w:jc w:val="center"/>
        <w:rPr>
          <w:rFonts w:hint="eastAsia" w:ascii="宋体" w:hAnsi="宋体" w:eastAsia="宋体" w:cs="宋体"/>
          <w:b/>
          <w:sz w:val="48"/>
          <w:szCs w:val="48"/>
        </w:rPr>
      </w:pPr>
      <w:r>
        <w:rPr>
          <w:rFonts w:hint="eastAsia" w:ascii="宋体" w:hAnsi="宋体" w:eastAsia="宋体" w:cs="宋体"/>
          <w:b/>
          <w:sz w:val="48"/>
          <w:szCs w:val="48"/>
        </w:rPr>
        <w:t>目  录</w:t>
      </w:r>
    </w:p>
    <w:p w14:paraId="41950133">
      <w:pPr>
        <w:spacing w:line="360" w:lineRule="auto"/>
        <w:jc w:val="center"/>
        <w:rPr>
          <w:rFonts w:hint="eastAsia" w:ascii="宋体" w:hAnsi="宋体" w:eastAsia="宋体" w:cs="宋体"/>
          <w:b/>
          <w:sz w:val="48"/>
          <w:szCs w:val="48"/>
        </w:rPr>
      </w:pPr>
    </w:p>
    <w:sdt>
      <w:sdtPr>
        <w:rPr>
          <w:rFonts w:hint="eastAsia" w:ascii="宋体" w:hAnsi="宋体" w:eastAsia="宋体" w:cs="宋体"/>
          <w:kern w:val="2"/>
          <w:sz w:val="28"/>
          <w:szCs w:val="28"/>
          <w:lang w:val="en-US" w:eastAsia="zh-CN" w:bidi="ar-SA"/>
        </w:rPr>
        <w:id w:val="147463942"/>
        <w15:color w:val="DBDBDB"/>
        <w:docPartObj>
          <w:docPartGallery w:val="Table of Contents"/>
          <w:docPartUnique/>
        </w:docPartObj>
      </w:sdtPr>
      <w:sdtEndPr>
        <w:rPr>
          <w:rFonts w:hint="eastAsia" w:ascii="宋体" w:hAnsi="宋体" w:eastAsia="宋体" w:cs="宋体"/>
          <w:kern w:val="2"/>
          <w:sz w:val="21"/>
          <w:szCs w:val="30"/>
          <w:lang w:val="en-US" w:eastAsia="zh-CN" w:bidi="ar-SA"/>
        </w:rPr>
      </w:sdtEndPr>
      <w:sdtContent>
        <w:p w14:paraId="6F8D448D">
          <w:pPr>
            <w:keepNext w:val="0"/>
            <w:keepLines w:val="0"/>
            <w:pageBreakBefore w:val="0"/>
            <w:tabs>
              <w:tab w:val="right" w:leader="dot" w:pos="9000"/>
            </w:tabs>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7DE012E6">
          <w:pPr>
            <w:pStyle w:val="58"/>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_Toc30954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第一章 竞争性磋商公告</w:t>
          </w:r>
          <w:r>
            <w:rPr>
              <w:sz w:val="28"/>
              <w:szCs w:val="28"/>
            </w:rPr>
            <w:tab/>
          </w:r>
          <w:r>
            <w:rPr>
              <w:sz w:val="28"/>
              <w:szCs w:val="28"/>
            </w:rPr>
            <w:fldChar w:fldCharType="begin"/>
          </w:r>
          <w:r>
            <w:rPr>
              <w:sz w:val="28"/>
              <w:szCs w:val="28"/>
            </w:rPr>
            <w:instrText xml:space="preserve"> PAGEREF _Toc30954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sz w:val="28"/>
              <w:szCs w:val="28"/>
            </w:rPr>
            <w:fldChar w:fldCharType="end"/>
          </w:r>
        </w:p>
        <w:p w14:paraId="0F815DD9">
          <w:pPr>
            <w:pStyle w:val="58"/>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_Toc12134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供应商须知</w:t>
          </w:r>
          <w:r>
            <w:rPr>
              <w:sz w:val="28"/>
              <w:szCs w:val="28"/>
            </w:rPr>
            <w:tab/>
          </w:r>
          <w:r>
            <w:rPr>
              <w:sz w:val="28"/>
              <w:szCs w:val="28"/>
            </w:rPr>
            <w:fldChar w:fldCharType="begin"/>
          </w:r>
          <w:r>
            <w:rPr>
              <w:sz w:val="28"/>
              <w:szCs w:val="28"/>
            </w:rPr>
            <w:instrText xml:space="preserve"> PAGEREF _Toc12134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sz w:val="28"/>
              <w:szCs w:val="28"/>
            </w:rPr>
            <w:fldChar w:fldCharType="end"/>
          </w:r>
        </w:p>
        <w:p w14:paraId="6520ED81">
          <w:pPr>
            <w:pStyle w:val="58"/>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_Toc6310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磋商办法</w:t>
          </w:r>
          <w:r>
            <w:rPr>
              <w:sz w:val="28"/>
              <w:szCs w:val="28"/>
            </w:rPr>
            <w:tab/>
          </w:r>
          <w:r>
            <w:rPr>
              <w:sz w:val="28"/>
              <w:szCs w:val="28"/>
            </w:rPr>
            <w:fldChar w:fldCharType="begin"/>
          </w:r>
          <w:r>
            <w:rPr>
              <w:sz w:val="28"/>
              <w:szCs w:val="28"/>
            </w:rPr>
            <w:instrText xml:space="preserve"> PAGEREF _Toc6310 \h </w:instrText>
          </w:r>
          <w:r>
            <w:rPr>
              <w:sz w:val="28"/>
              <w:szCs w:val="28"/>
            </w:rPr>
            <w:fldChar w:fldCharType="separate"/>
          </w:r>
          <w:r>
            <w:rPr>
              <w:sz w:val="28"/>
              <w:szCs w:val="28"/>
            </w:rPr>
            <w:t>17</w:t>
          </w:r>
          <w:r>
            <w:rPr>
              <w:sz w:val="28"/>
              <w:szCs w:val="28"/>
            </w:rPr>
            <w:fldChar w:fldCharType="end"/>
          </w:r>
          <w:r>
            <w:rPr>
              <w:rFonts w:hint="eastAsia" w:ascii="宋体" w:hAnsi="宋体" w:eastAsia="宋体" w:cs="宋体"/>
              <w:sz w:val="28"/>
              <w:szCs w:val="28"/>
            </w:rPr>
            <w:fldChar w:fldCharType="end"/>
          </w:r>
        </w:p>
        <w:p w14:paraId="0890606B">
          <w:pPr>
            <w:pStyle w:val="58"/>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_Toc18431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第四章 合 同 条 款</w:t>
          </w:r>
          <w:r>
            <w:rPr>
              <w:sz w:val="28"/>
              <w:szCs w:val="28"/>
            </w:rPr>
            <w:tab/>
          </w:r>
          <w:r>
            <w:rPr>
              <w:sz w:val="28"/>
              <w:szCs w:val="28"/>
            </w:rPr>
            <w:fldChar w:fldCharType="begin"/>
          </w:r>
          <w:r>
            <w:rPr>
              <w:sz w:val="28"/>
              <w:szCs w:val="28"/>
            </w:rPr>
            <w:instrText xml:space="preserve"> PAGEREF _Toc18431 \h </w:instrText>
          </w:r>
          <w:r>
            <w:rPr>
              <w:sz w:val="28"/>
              <w:szCs w:val="28"/>
            </w:rPr>
            <w:fldChar w:fldCharType="separate"/>
          </w:r>
          <w:r>
            <w:rPr>
              <w:sz w:val="28"/>
              <w:szCs w:val="28"/>
            </w:rPr>
            <w:t>25</w:t>
          </w:r>
          <w:r>
            <w:rPr>
              <w:sz w:val="28"/>
              <w:szCs w:val="28"/>
            </w:rPr>
            <w:fldChar w:fldCharType="end"/>
          </w:r>
          <w:r>
            <w:rPr>
              <w:rFonts w:hint="eastAsia" w:ascii="宋体" w:hAnsi="宋体" w:eastAsia="宋体" w:cs="宋体"/>
              <w:sz w:val="28"/>
              <w:szCs w:val="28"/>
            </w:rPr>
            <w:fldChar w:fldCharType="end"/>
          </w:r>
        </w:p>
        <w:p w14:paraId="5E538C56">
          <w:pPr>
            <w:pStyle w:val="58"/>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_Toc1307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第五章 采购需求</w:t>
          </w:r>
          <w:r>
            <w:rPr>
              <w:sz w:val="28"/>
              <w:szCs w:val="28"/>
            </w:rPr>
            <w:tab/>
          </w:r>
          <w:r>
            <w:rPr>
              <w:sz w:val="28"/>
              <w:szCs w:val="28"/>
            </w:rPr>
            <w:fldChar w:fldCharType="begin"/>
          </w:r>
          <w:r>
            <w:rPr>
              <w:sz w:val="28"/>
              <w:szCs w:val="28"/>
            </w:rPr>
            <w:instrText xml:space="preserve"> PAGEREF _Toc1307 \h </w:instrText>
          </w:r>
          <w:r>
            <w:rPr>
              <w:sz w:val="28"/>
              <w:szCs w:val="28"/>
            </w:rPr>
            <w:fldChar w:fldCharType="separate"/>
          </w:r>
          <w:r>
            <w:rPr>
              <w:sz w:val="28"/>
              <w:szCs w:val="28"/>
            </w:rPr>
            <w:t>57</w:t>
          </w:r>
          <w:r>
            <w:rPr>
              <w:sz w:val="28"/>
              <w:szCs w:val="28"/>
            </w:rPr>
            <w:fldChar w:fldCharType="end"/>
          </w:r>
          <w:r>
            <w:rPr>
              <w:rFonts w:hint="eastAsia" w:ascii="宋体" w:hAnsi="宋体" w:eastAsia="宋体" w:cs="宋体"/>
              <w:sz w:val="28"/>
              <w:szCs w:val="28"/>
            </w:rPr>
            <w:fldChar w:fldCharType="end"/>
          </w:r>
        </w:p>
        <w:p w14:paraId="2FFCCD2D">
          <w:pPr>
            <w:pStyle w:val="58"/>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_Toc1793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第六章 响应文件格式</w:t>
          </w:r>
          <w:r>
            <w:rPr>
              <w:sz w:val="28"/>
              <w:szCs w:val="28"/>
            </w:rPr>
            <w:tab/>
          </w:r>
          <w:r>
            <w:rPr>
              <w:sz w:val="28"/>
              <w:szCs w:val="28"/>
            </w:rPr>
            <w:fldChar w:fldCharType="begin"/>
          </w:r>
          <w:r>
            <w:rPr>
              <w:sz w:val="28"/>
              <w:szCs w:val="28"/>
            </w:rPr>
            <w:instrText xml:space="preserve"> PAGEREF _Toc1793 \h </w:instrText>
          </w:r>
          <w:r>
            <w:rPr>
              <w:sz w:val="28"/>
              <w:szCs w:val="28"/>
            </w:rPr>
            <w:fldChar w:fldCharType="separate"/>
          </w:r>
          <w:r>
            <w:rPr>
              <w:sz w:val="28"/>
              <w:szCs w:val="28"/>
            </w:rPr>
            <w:t>59</w:t>
          </w:r>
          <w:r>
            <w:rPr>
              <w:sz w:val="28"/>
              <w:szCs w:val="28"/>
            </w:rPr>
            <w:fldChar w:fldCharType="end"/>
          </w:r>
          <w:r>
            <w:rPr>
              <w:rFonts w:hint="eastAsia" w:ascii="宋体" w:hAnsi="宋体" w:eastAsia="宋体" w:cs="宋体"/>
              <w:sz w:val="28"/>
              <w:szCs w:val="28"/>
            </w:rPr>
            <w:fldChar w:fldCharType="end"/>
          </w:r>
        </w:p>
        <w:p w14:paraId="77D764FD">
          <w:pPr>
            <w:pStyle w:val="58"/>
            <w:keepNext w:val="0"/>
            <w:keepLines w:val="0"/>
            <w:pageBreakBefore w:val="0"/>
            <w:tabs>
              <w:tab w:val="right" w:leader="dot" w:pos="9000"/>
            </w:tabs>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rFonts w:hint="eastAsia" w:ascii="宋体" w:hAnsi="宋体" w:eastAsia="宋体" w:cs="宋体"/>
            </w:rPr>
          </w:pPr>
          <w:r>
            <w:rPr>
              <w:rFonts w:hint="eastAsia" w:ascii="宋体" w:hAnsi="宋体" w:eastAsia="宋体" w:cs="宋体"/>
              <w:sz w:val="28"/>
              <w:szCs w:val="28"/>
            </w:rPr>
            <w:fldChar w:fldCharType="end"/>
          </w:r>
        </w:p>
      </w:sdtContent>
    </w:sdt>
    <w:p w14:paraId="31A3A8B0">
      <w:pPr>
        <w:pStyle w:val="73"/>
        <w:keepNext w:val="0"/>
        <w:keepLines w:val="0"/>
        <w:pageBreakBefore w:val="0"/>
        <w:widowControl w:val="0"/>
        <w:tabs>
          <w:tab w:val="right" w:leader="dot" w:pos="9101"/>
        </w:tabs>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p>
    <w:p w14:paraId="6E81DCCB">
      <w:pPr>
        <w:pStyle w:val="73"/>
        <w:tabs>
          <w:tab w:val="right" w:leader="dot" w:pos="9000"/>
        </w:tabs>
        <w:rPr>
          <w:rFonts w:hint="eastAsia" w:ascii="宋体" w:hAnsi="宋体" w:eastAsia="宋体" w:cs="宋体"/>
        </w:rPr>
      </w:pPr>
    </w:p>
    <w:p w14:paraId="10044809">
      <w:pPr>
        <w:tabs>
          <w:tab w:val="left" w:pos="359"/>
        </w:tabs>
        <w:spacing w:line="276" w:lineRule="auto"/>
        <w:rPr>
          <w:rFonts w:hint="eastAsia" w:ascii="宋体" w:hAnsi="宋体" w:eastAsia="宋体" w:cs="宋体"/>
          <w:b/>
          <w:lang w:eastAsia="zh-CN"/>
        </w:rPr>
      </w:pPr>
      <w:r>
        <w:rPr>
          <w:rFonts w:hint="eastAsia" w:ascii="宋体" w:hAnsi="宋体" w:eastAsia="宋体" w:cs="宋体"/>
        </w:rPr>
        <w:fldChar w:fldCharType="end"/>
      </w:r>
      <w:r>
        <w:rPr>
          <w:rFonts w:hint="eastAsia" w:ascii="宋体" w:hAnsi="宋体" w:eastAsia="宋体" w:cs="宋体"/>
          <w:lang w:eastAsia="zh-CN"/>
        </w:rPr>
        <w:tab/>
      </w:r>
    </w:p>
    <w:p w14:paraId="151A4C28">
      <w:pPr>
        <w:spacing w:line="276" w:lineRule="auto"/>
        <w:rPr>
          <w:rFonts w:hint="eastAsia" w:ascii="宋体" w:hAnsi="宋体" w:eastAsia="宋体" w:cs="宋体"/>
          <w:b/>
        </w:rPr>
      </w:pPr>
    </w:p>
    <w:p w14:paraId="40D3930B">
      <w:pPr>
        <w:spacing w:line="276" w:lineRule="auto"/>
        <w:rPr>
          <w:rFonts w:hint="eastAsia" w:ascii="宋体" w:hAnsi="宋体" w:eastAsia="宋体" w:cs="宋体"/>
          <w:b/>
        </w:rPr>
      </w:pPr>
    </w:p>
    <w:p w14:paraId="411DB06A">
      <w:pPr>
        <w:spacing w:line="276" w:lineRule="auto"/>
        <w:rPr>
          <w:rFonts w:hint="eastAsia" w:ascii="宋体" w:hAnsi="宋体" w:eastAsia="宋体" w:cs="宋体"/>
          <w:b/>
        </w:rPr>
      </w:pPr>
    </w:p>
    <w:p w14:paraId="40F169C2">
      <w:pPr>
        <w:spacing w:line="276" w:lineRule="auto"/>
        <w:rPr>
          <w:rFonts w:hint="eastAsia" w:ascii="宋体" w:hAnsi="宋体" w:eastAsia="宋体" w:cs="宋体"/>
          <w:b/>
        </w:rPr>
      </w:pPr>
    </w:p>
    <w:p w14:paraId="1B15BA11">
      <w:pPr>
        <w:spacing w:line="276" w:lineRule="auto"/>
        <w:rPr>
          <w:rFonts w:hint="eastAsia" w:ascii="宋体" w:hAnsi="宋体" w:eastAsia="宋体" w:cs="宋体"/>
          <w:b/>
        </w:rPr>
      </w:pPr>
    </w:p>
    <w:p w14:paraId="34D1C1FF">
      <w:pPr>
        <w:spacing w:line="276" w:lineRule="auto"/>
        <w:rPr>
          <w:rFonts w:hint="eastAsia" w:ascii="宋体" w:hAnsi="宋体" w:eastAsia="宋体" w:cs="宋体"/>
          <w:b/>
        </w:rPr>
        <w:sectPr>
          <w:footerReference r:id="rId5" w:type="first"/>
          <w:headerReference r:id="rId3" w:type="default"/>
          <w:footerReference r:id="rId4" w:type="default"/>
          <w:pgSz w:w="11906" w:h="16838"/>
          <w:pgMar w:top="1440" w:right="1800" w:bottom="1440" w:left="1800" w:header="720" w:footer="998" w:gutter="0"/>
          <w:pgNumType w:fmt="decimal" w:start="1"/>
          <w:cols w:space="720" w:num="1"/>
          <w:docGrid w:linePitch="326" w:charSpace="0"/>
        </w:sectPr>
      </w:pPr>
    </w:p>
    <w:p w14:paraId="4A1A452F">
      <w:pPr>
        <w:spacing w:line="276" w:lineRule="auto"/>
        <w:rPr>
          <w:rFonts w:hint="eastAsia" w:ascii="宋体" w:hAnsi="宋体" w:eastAsia="宋体" w:cs="宋体"/>
          <w:b/>
        </w:rPr>
      </w:pPr>
    </w:p>
    <w:p w14:paraId="23C06FB7">
      <w:pPr>
        <w:pStyle w:val="63"/>
        <w:keepNext w:val="0"/>
        <w:keepLines w:val="0"/>
        <w:pageBreakBefore w:val="0"/>
        <w:widowControl w:val="0"/>
        <w:kinsoku/>
        <w:wordWrap/>
        <w:overflowPunct/>
        <w:topLinePunct w:val="0"/>
        <w:autoSpaceDE/>
        <w:autoSpaceDN/>
        <w:bidi w:val="0"/>
        <w:adjustRightInd/>
        <w:snapToGrid/>
        <w:spacing w:before="0" w:after="0" w:line="600" w:lineRule="auto"/>
        <w:textAlignment w:val="auto"/>
        <w:outlineLvl w:val="0"/>
        <w:rPr>
          <w:rFonts w:hint="eastAsia" w:ascii="宋体" w:hAnsi="宋体" w:eastAsia="宋体" w:cs="宋体"/>
          <w:sz w:val="36"/>
          <w:lang w:val="en-US" w:eastAsia="zh-CN"/>
        </w:rPr>
      </w:pPr>
      <w:bookmarkStart w:id="17" w:name="_Toc30954"/>
      <w:bookmarkStart w:id="18" w:name="_Toc7721"/>
      <w:bookmarkStart w:id="19" w:name="_Toc6783"/>
      <w:bookmarkStart w:id="20" w:name="_Toc29002"/>
      <w:bookmarkStart w:id="21" w:name="_Toc5430"/>
      <w:r>
        <w:rPr>
          <w:rFonts w:hint="eastAsia" w:ascii="宋体" w:hAnsi="宋体" w:eastAsia="宋体" w:cs="宋体"/>
          <w:sz w:val="36"/>
          <w:lang w:val="en-US" w:eastAsia="zh-CN"/>
        </w:rPr>
        <w:t>第一章 竞争性磋商公告</w:t>
      </w:r>
      <w:bookmarkEnd w:id="17"/>
      <w:bookmarkEnd w:id="18"/>
      <w:bookmarkEnd w:id="19"/>
      <w:bookmarkEnd w:id="20"/>
    </w:p>
    <w:p w14:paraId="45D2DD28">
      <w:pPr>
        <w:pStyle w:val="6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outlineLvl w:val="9"/>
        <w:rPr>
          <w:rFonts w:hint="eastAsia" w:ascii="宋体" w:hAnsi="宋体" w:eastAsia="宋体" w:cs="宋体"/>
          <w:b/>
          <w:bCs w:val="0"/>
          <w:kern w:val="2"/>
          <w:sz w:val="24"/>
          <w:szCs w:val="24"/>
          <w:lang w:val="en-US" w:eastAsia="zh-CN" w:bidi="ar-SA"/>
        </w:rPr>
      </w:pPr>
      <w:bookmarkStart w:id="22" w:name="_Toc24241"/>
      <w:r>
        <w:rPr>
          <w:rFonts w:hint="eastAsia" w:ascii="宋体" w:hAnsi="宋体" w:cs="宋体"/>
          <w:b/>
          <w:bCs w:val="0"/>
          <w:kern w:val="2"/>
          <w:sz w:val="22"/>
          <w:szCs w:val="22"/>
          <w:lang w:val="en-US" w:eastAsia="zh-CN" w:bidi="ar-SA"/>
        </w:rPr>
        <w:t>贵州嵩颖矿业有限公司水城县玉舍大坪煤矿</w:t>
      </w:r>
      <w:r>
        <w:rPr>
          <w:rFonts w:hint="eastAsia" w:ascii="宋体" w:hAnsi="宋体" w:eastAsia="宋体" w:cs="宋体"/>
          <w:b/>
          <w:bCs w:val="0"/>
          <w:kern w:val="2"/>
          <w:sz w:val="22"/>
          <w:szCs w:val="22"/>
          <w:lang w:val="en-US" w:eastAsia="zh-CN" w:bidi="ar-SA"/>
        </w:rPr>
        <w:t>施工总承包竞争性磋商公告</w:t>
      </w:r>
      <w:bookmarkEnd w:id="22"/>
      <w:r>
        <w:rPr>
          <w:rFonts w:hint="eastAsia" w:ascii="宋体" w:hAnsi="宋体" w:eastAsia="宋体" w:cs="宋体"/>
          <w:b/>
          <w:bCs w:val="0"/>
          <w:kern w:val="2"/>
          <w:sz w:val="24"/>
          <w:szCs w:val="24"/>
          <w:lang w:val="en-US" w:eastAsia="zh-CN" w:bidi="ar-SA"/>
        </w:rPr>
        <w:t xml:space="preserve"> </w:t>
      </w:r>
    </w:p>
    <w:p w14:paraId="5C0C119B">
      <w:pPr>
        <w:rPr>
          <w:rFonts w:hint="eastAsia" w:ascii="宋体" w:hAnsi="宋体" w:eastAsia="宋体" w:cs="宋体"/>
        </w:rPr>
      </w:pPr>
    </w:p>
    <w:p w14:paraId="7FE6FCBB">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jc w:val="left"/>
        <w:textAlignment w:val="auto"/>
        <w:outlineLvl w:val="1"/>
        <w:rPr>
          <w:rFonts w:hint="eastAsia" w:ascii="宋体" w:hAnsi="宋体" w:eastAsia="宋体" w:cs="宋体"/>
          <w:b/>
          <w:sz w:val="24"/>
          <w:szCs w:val="24"/>
          <w:lang w:val="en-US" w:eastAsia="zh-CN"/>
        </w:rPr>
      </w:pPr>
      <w:bookmarkStart w:id="23" w:name="_Toc5634"/>
      <w:bookmarkStart w:id="24" w:name="_Toc30302"/>
      <w:r>
        <w:rPr>
          <w:rFonts w:hint="eastAsia" w:ascii="宋体" w:hAnsi="宋体" w:eastAsia="宋体" w:cs="宋体"/>
          <w:b/>
          <w:sz w:val="24"/>
          <w:szCs w:val="24"/>
        </w:rPr>
        <w:t>一、</w:t>
      </w:r>
      <w:r>
        <w:rPr>
          <w:rFonts w:hint="eastAsia" w:ascii="宋体" w:hAnsi="宋体" w:eastAsia="宋体" w:cs="宋体"/>
          <w:b/>
          <w:sz w:val="24"/>
          <w:szCs w:val="24"/>
          <w:lang w:val="en-US" w:eastAsia="zh-CN"/>
        </w:rPr>
        <w:t>招标条件</w:t>
      </w:r>
    </w:p>
    <w:p w14:paraId="4F0ADB5E">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eastAsia="zh-CN"/>
        </w:rPr>
        <w:t>贵州嵩颖矿业有限公司水城县玉舍大坪煤矿</w:t>
      </w:r>
      <w:r>
        <w:rPr>
          <w:rFonts w:hint="eastAsia" w:ascii="宋体" w:hAnsi="宋体" w:eastAsia="宋体" w:cs="宋体"/>
          <w:sz w:val="24"/>
          <w:szCs w:val="24"/>
          <w:lang w:val="en-US" w:eastAsia="zh-CN"/>
        </w:rPr>
        <w:t>已批准实施，项目资金来自企业自筹，招标人为</w:t>
      </w:r>
      <w:r>
        <w:rPr>
          <w:rFonts w:hint="eastAsia" w:ascii="宋体" w:hAnsi="宋体" w:cs="宋体"/>
          <w:sz w:val="24"/>
          <w:szCs w:val="24"/>
          <w:lang w:eastAsia="zh-CN"/>
        </w:rPr>
        <w:t>贵州新融贸易有限公司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现项目已具备招标条件，现决定对该项目施工总承包进行竞争性磋商，特邀请有兴趣的潜在供应商参加。</w:t>
      </w:r>
    </w:p>
    <w:p w14:paraId="0B53C9D4">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lang w:val="en-US" w:eastAsia="zh-CN"/>
        </w:rPr>
      </w:pPr>
    </w:p>
    <w:p w14:paraId="0D5DE20C">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jc w:val="left"/>
        <w:textAlignment w:val="auto"/>
        <w:outlineLvl w:val="1"/>
        <w:rPr>
          <w:rFonts w:hint="eastAsia"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、项目基本情况</w:t>
      </w:r>
      <w:bookmarkEnd w:id="23"/>
      <w:bookmarkEnd w:id="24"/>
    </w:p>
    <w:p w14:paraId="744ADDEE">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default" w:ascii="宋体" w:hAnsi="宋体" w:eastAsia="宋体" w:cs="宋体"/>
          <w:b/>
          <w:bCs/>
          <w:sz w:val="32"/>
          <w:szCs w:val="32"/>
          <w:highlight w:val="none"/>
          <w:lang w:val="en-US" w:eastAsia="zh-CN"/>
        </w:rPr>
      </w:pPr>
      <w:r>
        <w:rPr>
          <w:rFonts w:hint="eastAsia" w:ascii="宋体" w:hAnsi="宋体" w:eastAsia="宋体" w:cs="宋体"/>
          <w:sz w:val="24"/>
          <w:szCs w:val="24"/>
        </w:rPr>
        <w:t>1.1项目编号</w:t>
      </w:r>
      <w:r>
        <w:rPr>
          <w:rFonts w:hint="eastAsia" w:ascii="宋体" w:hAnsi="宋体" w:eastAsia="宋体" w:cs="宋体"/>
          <w:sz w:val="24"/>
          <w:szCs w:val="24"/>
          <w:highlight w:val="none"/>
        </w:rPr>
        <w:t>：</w:t>
      </w:r>
      <w:r>
        <w:rPr>
          <w:rFonts w:hint="eastAsia" w:ascii="宋体" w:hAnsi="宋体" w:cs="宋体"/>
          <w:sz w:val="24"/>
          <w:szCs w:val="24"/>
          <w:lang w:val="en-US" w:eastAsia="zh-CN"/>
        </w:rPr>
        <w:t xml:space="preserve"> XR001</w:t>
      </w:r>
    </w:p>
    <w:p w14:paraId="537E53AB">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1.2项目名称：</w:t>
      </w:r>
      <w:r>
        <w:rPr>
          <w:rFonts w:hint="eastAsia" w:ascii="宋体" w:hAnsi="宋体" w:cs="宋体"/>
          <w:sz w:val="24"/>
          <w:szCs w:val="24"/>
          <w:lang w:eastAsia="zh-CN"/>
        </w:rPr>
        <w:t>贵州嵩颖矿业有限公司水城县玉舍大坪煤矿</w:t>
      </w:r>
      <w:r>
        <w:rPr>
          <w:rFonts w:hint="eastAsia" w:ascii="宋体" w:hAnsi="宋体" w:eastAsia="宋体" w:cs="宋体"/>
          <w:sz w:val="24"/>
          <w:szCs w:val="24"/>
          <w:lang w:val="en-US" w:eastAsia="zh-CN"/>
        </w:rPr>
        <w:t>施工总承包</w:t>
      </w:r>
      <w:r>
        <w:rPr>
          <w:rFonts w:hint="eastAsia" w:ascii="宋体" w:hAnsi="宋体" w:eastAsia="宋体" w:cs="宋体"/>
          <w:sz w:val="24"/>
          <w:szCs w:val="24"/>
        </w:rPr>
        <w:t>。</w:t>
      </w:r>
    </w:p>
    <w:p w14:paraId="2778F88D">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1.3采购方式：竞争性磋商。</w:t>
      </w:r>
    </w:p>
    <w:p w14:paraId="788575FE">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4采购需求：</w:t>
      </w:r>
      <w:r>
        <w:rPr>
          <w:rFonts w:hint="eastAsia" w:ascii="宋体" w:hAnsi="宋体" w:cs="宋体"/>
          <w:sz w:val="24"/>
          <w:szCs w:val="24"/>
          <w:lang w:val="en-US" w:eastAsia="zh-CN"/>
        </w:rPr>
        <w:t>贵州嵩颖矿业有限公司水城县玉舍大坪煤矿</w:t>
      </w:r>
      <w:r>
        <w:rPr>
          <w:rFonts w:hint="eastAsia" w:ascii="宋体" w:hAnsi="宋体" w:eastAsia="宋体" w:cs="宋体"/>
          <w:sz w:val="24"/>
          <w:szCs w:val="24"/>
          <w:lang w:val="en-US" w:eastAsia="zh-CN"/>
        </w:rPr>
        <w:t>施工总承包单位完成本项目的设备采购与安装、</w:t>
      </w:r>
      <w:r>
        <w:rPr>
          <w:rFonts w:hint="eastAsia" w:ascii="宋体" w:hAnsi="宋体" w:eastAsia="宋体" w:cs="宋体"/>
          <w:sz w:val="24"/>
          <w:szCs w:val="24"/>
        </w:rPr>
        <w:t>数字内容制作及数字程序控制工程的制作与搭建</w:t>
      </w:r>
      <w:r>
        <w:rPr>
          <w:rFonts w:hint="eastAsia" w:ascii="宋体" w:hAnsi="宋体" w:eastAsia="宋体" w:cs="宋体"/>
          <w:sz w:val="24"/>
          <w:szCs w:val="24"/>
          <w:lang w:val="en-US" w:eastAsia="zh-CN"/>
        </w:rPr>
        <w:t>等工作，具体工作内容及施工要求以采购人提供的施工图纸及工程量清单为准。</w:t>
      </w:r>
      <w:r>
        <w:rPr>
          <w:rFonts w:hint="eastAsia" w:ascii="宋体" w:hAnsi="宋体" w:cs="宋体"/>
          <w:sz w:val="24"/>
          <w:szCs w:val="24"/>
          <w:lang w:val="en-US" w:eastAsia="zh-CN"/>
        </w:rPr>
        <w:t>同时配齐五职矿长和各班组</w:t>
      </w:r>
      <w:r>
        <w:rPr>
          <w:rFonts w:hint="eastAsia" w:ascii="宋体" w:hAnsi="宋体" w:cs="宋体"/>
          <w:sz w:val="24"/>
          <w:szCs w:val="24"/>
          <w:lang w:val="en-US" w:eastAsia="zh-CN"/>
        </w:rPr>
        <w:tab/>
      </w:r>
      <w:r>
        <w:rPr>
          <w:rFonts w:hint="eastAsia" w:ascii="宋体" w:hAnsi="宋体" w:cs="宋体"/>
          <w:sz w:val="24"/>
          <w:szCs w:val="24"/>
          <w:lang w:val="en-US" w:eastAsia="zh-CN"/>
        </w:rPr>
        <w:t>带班。</w:t>
      </w:r>
    </w:p>
    <w:p w14:paraId="39367419">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5项目规模</w:t>
      </w:r>
      <w:r>
        <w:rPr>
          <w:rFonts w:hint="eastAsia" w:ascii="宋体" w:hAnsi="宋体" w:eastAsia="宋体" w:cs="宋体"/>
          <w:sz w:val="24"/>
          <w:szCs w:val="24"/>
        </w:rPr>
        <w:t>：</w:t>
      </w:r>
    </w:p>
    <w:p w14:paraId="8FB720EB">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储存量：2500万吨</w:t>
      </w:r>
    </w:p>
    <w:p w14:paraId="7600910B">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煤值：5700~6800卡。</w:t>
      </w:r>
    </w:p>
    <w:p w14:paraId="B50DD8F1">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生产规模</w:t>
      </w:r>
      <w:r>
        <w:rPr>
          <w:rFonts w:hint="eastAsia" w:ascii="宋体" w:hAnsi="宋体" w:eastAsia="宋体" w:cs="宋体"/>
          <w:sz w:val="24"/>
          <w:szCs w:val="24"/>
        </w:rPr>
        <w:t>：30万吨/年，现可出煤的第一采面80万吨，第二采面储量2400万吨，技改至90万吨/年（约1年内完成）。</w:t>
      </w:r>
    </w:p>
    <w:p w14:paraId="8754B7F0">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出煤期：约一个半月可以出煤。</w:t>
      </w:r>
    </w:p>
    <w:p w14:paraId="0339FBB4">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rPr>
        <w:t>项目</w:t>
      </w:r>
      <w:r>
        <w:rPr>
          <w:rFonts w:hint="eastAsia" w:ascii="宋体" w:hAnsi="宋体" w:cs="宋体"/>
          <w:sz w:val="24"/>
          <w:szCs w:val="24"/>
          <w:lang w:val="en-US" w:eastAsia="zh-CN"/>
        </w:rPr>
        <w:t>施工</w:t>
      </w:r>
      <w:r>
        <w:rPr>
          <w:rFonts w:hint="eastAsia" w:ascii="宋体" w:hAnsi="宋体" w:eastAsia="宋体" w:cs="宋体"/>
          <w:sz w:val="24"/>
          <w:szCs w:val="24"/>
        </w:rPr>
        <w:t>内容包括：</w:t>
      </w:r>
      <w:r>
        <w:rPr>
          <w:rFonts w:hint="eastAsia" w:ascii="宋体" w:hAnsi="宋体" w:cs="宋体"/>
          <w:sz w:val="24"/>
          <w:szCs w:val="24"/>
          <w:lang w:val="en-US" w:eastAsia="zh-CN"/>
        </w:rPr>
        <w:t>采煤（洞采）</w:t>
      </w:r>
      <w:r>
        <w:rPr>
          <w:rFonts w:hint="eastAsia" w:ascii="宋体" w:hAnsi="宋体" w:eastAsia="宋体" w:cs="宋体"/>
          <w:sz w:val="24"/>
          <w:szCs w:val="24"/>
        </w:rPr>
        <w:t>。</w:t>
      </w:r>
    </w:p>
    <w:p w14:paraId="2B4585DF">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招标范围：本项目施工图纸包含的所有内容。</w:t>
      </w:r>
    </w:p>
    <w:p w14:paraId="0743C78C">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8</w:t>
      </w:r>
      <w:r>
        <w:rPr>
          <w:rFonts w:hint="eastAsia" w:ascii="宋体" w:hAnsi="宋体" w:eastAsia="宋体" w:cs="宋体"/>
          <w:sz w:val="24"/>
          <w:szCs w:val="24"/>
          <w:lang w:eastAsia="zh-CN"/>
        </w:rPr>
        <w:t>工期</w:t>
      </w:r>
      <w:r>
        <w:rPr>
          <w:rFonts w:hint="eastAsia" w:ascii="宋体" w:hAnsi="宋体" w:eastAsia="宋体" w:cs="宋体"/>
          <w:sz w:val="24"/>
          <w:szCs w:val="24"/>
        </w:rPr>
        <w:t>：</w:t>
      </w:r>
      <w:r>
        <w:rPr>
          <w:rFonts w:hint="eastAsia" w:ascii="宋体" w:hAnsi="宋体" w:cs="宋体"/>
          <w:sz w:val="24"/>
          <w:szCs w:val="24"/>
          <w:lang w:val="en-US" w:eastAsia="zh-CN"/>
        </w:rPr>
        <w:t>10年</w:t>
      </w:r>
      <w:r>
        <w:rPr>
          <w:rFonts w:hint="eastAsia" w:ascii="宋体" w:hAnsi="宋体" w:eastAsia="宋体" w:cs="宋体"/>
          <w:sz w:val="24"/>
          <w:szCs w:val="24"/>
          <w:lang w:eastAsia="zh-CN"/>
        </w:rPr>
        <w:t>。</w:t>
      </w:r>
    </w:p>
    <w:bookmarkEnd w:id="21"/>
    <w:p w14:paraId="6B34C487">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lang w:val="en-US" w:eastAsia="zh-CN"/>
        </w:rPr>
      </w:pPr>
      <w:bookmarkStart w:id="25" w:name="_Toc20827"/>
      <w:r>
        <w:rPr>
          <w:rFonts w:hint="eastAsia" w:ascii="宋体" w:hAnsi="宋体" w:eastAsia="宋体" w:cs="宋体"/>
          <w:sz w:val="24"/>
          <w:szCs w:val="24"/>
        </w:rPr>
        <w:t>1.</w:t>
      </w:r>
      <w:r>
        <w:rPr>
          <w:rFonts w:hint="eastAsia" w:ascii="宋体" w:hAnsi="宋体" w:eastAsia="宋体" w:cs="宋体"/>
          <w:sz w:val="24"/>
          <w:szCs w:val="24"/>
          <w:lang w:val="en-US" w:eastAsia="zh-CN"/>
        </w:rPr>
        <w:t>8施工地点：</w:t>
      </w:r>
      <w:r>
        <w:rPr>
          <w:rFonts w:hint="eastAsia" w:ascii="宋体" w:hAnsi="宋体" w:eastAsia="宋体" w:cs="宋体"/>
          <w:sz w:val="24"/>
          <w:szCs w:val="24"/>
        </w:rPr>
        <w:t>贵州</w:t>
      </w:r>
      <w:r>
        <w:rPr>
          <w:rFonts w:hint="eastAsia" w:ascii="宋体" w:hAnsi="宋体" w:eastAsia="宋体" w:cs="宋体"/>
          <w:sz w:val="24"/>
          <w:szCs w:val="24"/>
          <w:lang w:val="en-US" w:eastAsia="zh-CN"/>
        </w:rPr>
        <w:t>省六盘水市</w:t>
      </w:r>
      <w:r>
        <w:rPr>
          <w:rFonts w:hint="eastAsia" w:ascii="宋体" w:hAnsi="宋体" w:eastAsia="宋体" w:cs="宋体"/>
          <w:sz w:val="24"/>
          <w:szCs w:val="24"/>
        </w:rPr>
        <w:t>水城</w:t>
      </w:r>
      <w:r>
        <w:rPr>
          <w:rFonts w:hint="eastAsia" w:ascii="宋体" w:hAnsi="宋体" w:eastAsia="宋体" w:cs="宋体"/>
          <w:sz w:val="24"/>
          <w:szCs w:val="24"/>
          <w:lang w:val="en-US" w:eastAsia="zh-CN"/>
        </w:rPr>
        <w:t>区</w:t>
      </w:r>
      <w:r>
        <w:rPr>
          <w:rFonts w:hint="eastAsia" w:ascii="宋体" w:hAnsi="宋体" w:eastAsia="宋体" w:cs="宋体"/>
          <w:sz w:val="24"/>
          <w:szCs w:val="24"/>
        </w:rPr>
        <w:t>玉舍镇</w:t>
      </w:r>
      <w:r>
        <w:rPr>
          <w:rFonts w:hint="eastAsia" w:ascii="宋体" w:hAnsi="宋体" w:eastAsia="宋体" w:cs="宋体"/>
          <w:sz w:val="24"/>
          <w:szCs w:val="24"/>
          <w:lang w:val="en-US" w:eastAsia="zh-CN"/>
        </w:rPr>
        <w:t>上寨村。</w:t>
      </w:r>
    </w:p>
    <w:p w14:paraId="6E384329">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r>
        <w:rPr>
          <w:rFonts w:hint="eastAsia" w:ascii="宋体" w:hAnsi="宋体" w:eastAsia="宋体" w:cs="宋体"/>
          <w:sz w:val="24"/>
          <w:szCs w:val="24"/>
        </w:rPr>
        <w:t>质量标准：</w:t>
      </w:r>
      <w:r>
        <w:rPr>
          <w:rFonts w:hint="eastAsia" w:ascii="宋体" w:hAnsi="宋体" w:eastAsia="宋体" w:cs="宋体"/>
          <w:sz w:val="24"/>
          <w:szCs w:val="24"/>
          <w:lang w:val="en-US" w:eastAsia="zh-CN"/>
        </w:rPr>
        <w:t>符合国家、地方及行业现行相关标准规范和满足采购人需求。</w:t>
      </w:r>
    </w:p>
    <w:p w14:paraId="7CEE39D5">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10</w:t>
      </w:r>
      <w:r>
        <w:rPr>
          <w:rFonts w:hint="eastAsia" w:ascii="宋体" w:hAnsi="宋体" w:eastAsia="宋体" w:cs="宋体"/>
          <w:sz w:val="24"/>
          <w:szCs w:val="24"/>
        </w:rPr>
        <w:t>本项目接受联合体。</w:t>
      </w:r>
    </w:p>
    <w:p w14:paraId="0112569C">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rPr>
      </w:pPr>
    </w:p>
    <w:p w14:paraId="62F5A3E4">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jc w:val="left"/>
        <w:textAlignment w:val="auto"/>
        <w:outlineLvl w:val="1"/>
        <w:rPr>
          <w:rFonts w:hint="eastAsia" w:ascii="宋体" w:hAnsi="宋体" w:eastAsia="宋体" w:cs="宋体"/>
          <w:b/>
          <w:sz w:val="24"/>
          <w:szCs w:val="24"/>
        </w:rPr>
      </w:pPr>
      <w:bookmarkStart w:id="26" w:name="_Toc12377"/>
      <w:bookmarkStart w:id="27" w:name="_Toc12462"/>
      <w:r>
        <w:rPr>
          <w:rFonts w:hint="eastAsia" w:ascii="宋体" w:hAnsi="宋体" w:eastAsia="宋体" w:cs="宋体"/>
          <w:b/>
          <w:sz w:val="24"/>
          <w:szCs w:val="24"/>
          <w:lang w:val="en-US" w:eastAsia="zh-CN"/>
        </w:rPr>
        <w:t>三</w:t>
      </w:r>
      <w:r>
        <w:rPr>
          <w:rFonts w:hint="eastAsia" w:ascii="宋体" w:hAnsi="宋体" w:eastAsia="宋体" w:cs="宋体"/>
          <w:b/>
          <w:sz w:val="24"/>
          <w:szCs w:val="24"/>
        </w:rPr>
        <w:t>、响应人资格要求</w:t>
      </w:r>
      <w:bookmarkEnd w:id="26"/>
      <w:bookmarkEnd w:id="27"/>
    </w:p>
    <w:p w14:paraId="441A67C6">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rPr>
      </w:pPr>
      <w:bookmarkStart w:id="28" w:name="_Toc2336"/>
      <w:bookmarkStart w:id="29" w:name="_Toc8511"/>
      <w:r>
        <w:rPr>
          <w:rFonts w:hint="eastAsia" w:ascii="宋体" w:hAnsi="宋体" w:eastAsia="宋体" w:cs="宋体"/>
          <w:sz w:val="24"/>
          <w:szCs w:val="24"/>
        </w:rPr>
        <w:t>资质条件：</w:t>
      </w:r>
      <w:r>
        <w:rPr>
          <w:rFonts w:hint="eastAsia" w:ascii="宋体" w:hAnsi="宋体" w:eastAsia="宋体" w:cs="宋体"/>
          <w:sz w:val="24"/>
          <w:szCs w:val="24"/>
          <w:lang w:val="en-US" w:eastAsia="zh-CN"/>
        </w:rPr>
        <w:t>具备</w:t>
      </w:r>
      <w:r>
        <w:rPr>
          <w:rFonts w:hint="eastAsia" w:ascii="宋体" w:hAnsi="宋体" w:cs="宋体"/>
          <w:sz w:val="24"/>
          <w:szCs w:val="24"/>
          <w:lang w:val="en-US" w:eastAsia="zh-CN"/>
        </w:rPr>
        <w:t>矿山施工总</w:t>
      </w:r>
      <w:r>
        <w:rPr>
          <w:rFonts w:hint="eastAsia" w:ascii="宋体" w:hAnsi="宋体" w:eastAsia="宋体" w:cs="宋体"/>
          <w:sz w:val="24"/>
          <w:szCs w:val="24"/>
          <w:lang w:val="en-US" w:eastAsia="zh-CN"/>
        </w:rPr>
        <w:t>承包二级及以上资质。</w:t>
      </w:r>
    </w:p>
    <w:p w14:paraId="0BD70420">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财务要求：具有良好的财务状况，须具备经审计的</w:t>
      </w:r>
      <w:r>
        <w:rPr>
          <w:rFonts w:hint="eastAsia" w:ascii="宋体" w:hAnsi="宋体" w:eastAsia="宋体" w:cs="宋体"/>
          <w:sz w:val="24"/>
          <w:szCs w:val="24"/>
          <w:lang w:val="en-US" w:eastAsia="zh-CN"/>
        </w:rPr>
        <w:t>近2</w:t>
      </w:r>
      <w:r>
        <w:rPr>
          <w:rFonts w:hint="eastAsia" w:ascii="宋体" w:hAnsi="宋体" w:eastAsia="宋体" w:cs="宋体"/>
          <w:sz w:val="24"/>
          <w:szCs w:val="24"/>
        </w:rPr>
        <w:t>年财务审计报告及财务报表。</w:t>
      </w:r>
    </w:p>
    <w:p w14:paraId="1ED9A097">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业绩要求：近</w:t>
      </w:r>
      <w:r>
        <w:rPr>
          <w:rFonts w:hint="eastAsia" w:ascii="宋体" w:hAnsi="宋体" w:eastAsia="宋体" w:cs="宋体"/>
          <w:sz w:val="24"/>
          <w:szCs w:val="24"/>
          <w:lang w:val="en-US" w:eastAsia="zh-CN"/>
        </w:rPr>
        <w:t>五</w:t>
      </w:r>
      <w:r>
        <w:rPr>
          <w:rFonts w:hint="eastAsia" w:ascii="宋体" w:hAnsi="宋体" w:eastAsia="宋体" w:cs="宋体"/>
          <w:sz w:val="24"/>
          <w:szCs w:val="24"/>
        </w:rPr>
        <w:t>年（20</w:t>
      </w:r>
      <w:r>
        <w:rPr>
          <w:rFonts w:hint="eastAsia" w:ascii="宋体" w:hAnsi="宋体" w:eastAsia="宋体" w:cs="宋体"/>
          <w:sz w:val="24"/>
          <w:szCs w:val="24"/>
          <w:lang w:val="en-US" w:eastAsia="zh-CN"/>
        </w:rPr>
        <w:t>20</w:t>
      </w:r>
      <w:r>
        <w:rPr>
          <w:rFonts w:hint="eastAsia" w:ascii="宋体" w:hAnsi="宋体" w:eastAsia="宋体" w:cs="宋体"/>
          <w:sz w:val="24"/>
          <w:szCs w:val="24"/>
        </w:rPr>
        <w:t>年以来）承接过类似项目</w:t>
      </w:r>
      <w:r>
        <w:rPr>
          <w:rFonts w:hint="eastAsia" w:ascii="宋体" w:hAnsi="宋体" w:eastAsia="宋体" w:cs="宋体"/>
          <w:sz w:val="24"/>
          <w:szCs w:val="24"/>
          <w:lang w:val="en-US" w:eastAsia="zh-CN"/>
        </w:rPr>
        <w:t>一</w:t>
      </w:r>
      <w:r>
        <w:rPr>
          <w:rFonts w:hint="eastAsia" w:ascii="宋体" w:hAnsi="宋体" w:eastAsia="宋体" w:cs="宋体"/>
          <w:sz w:val="24"/>
          <w:szCs w:val="24"/>
        </w:rPr>
        <w:t>个以上（含</w:t>
      </w:r>
      <w:r>
        <w:rPr>
          <w:rFonts w:hint="eastAsia" w:ascii="宋体" w:hAnsi="宋体" w:eastAsia="宋体" w:cs="宋体"/>
          <w:sz w:val="24"/>
          <w:szCs w:val="24"/>
          <w:lang w:val="en-US" w:eastAsia="zh-CN"/>
        </w:rPr>
        <w:t>一</w:t>
      </w:r>
      <w:r>
        <w:rPr>
          <w:rFonts w:hint="eastAsia" w:ascii="宋体" w:hAnsi="宋体" w:eastAsia="宋体" w:cs="宋体"/>
          <w:sz w:val="24"/>
          <w:szCs w:val="24"/>
        </w:rPr>
        <w:t>个）。</w:t>
      </w:r>
    </w:p>
    <w:p w14:paraId="306203D2">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信誉要求：</w:t>
      </w:r>
      <w:r>
        <w:rPr>
          <w:rFonts w:hint="eastAsia" w:ascii="宋体" w:hAnsi="宋体" w:eastAsia="宋体" w:cs="宋体"/>
          <w:sz w:val="24"/>
          <w:szCs w:val="24"/>
          <w:lang w:val="en-US" w:eastAsia="zh-CN"/>
        </w:rPr>
        <w:t>供应商没有处于被责令停业或财产被接管、冻结、破产状态；没有受到取消投标资格的行政处罚；近三年来没有骗取中标和严重违约及重大工程质量问题。</w:t>
      </w:r>
    </w:p>
    <w:p w14:paraId="12729C15">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项目经理资格：</w:t>
      </w:r>
      <w:r>
        <w:rPr>
          <w:rFonts w:hint="eastAsia" w:ascii="宋体" w:hAnsi="宋体" w:eastAsia="宋体" w:cs="宋体"/>
          <w:sz w:val="24"/>
          <w:szCs w:val="24"/>
          <w:lang w:val="en-US" w:eastAsia="zh-CN"/>
        </w:rPr>
        <w:t>项目经理必须是联合体牵头方人员，</w:t>
      </w:r>
      <w:r>
        <w:rPr>
          <w:rFonts w:hint="eastAsia" w:ascii="宋体" w:hAnsi="宋体" w:eastAsia="宋体" w:cs="宋体"/>
          <w:sz w:val="24"/>
          <w:szCs w:val="24"/>
        </w:rPr>
        <w:t>具有贰级或以上注册建造师执业资格证书。</w:t>
      </w:r>
    </w:p>
    <w:p w14:paraId="726B96AA">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技术负责人资格：具有工程师</w:t>
      </w:r>
      <w:r>
        <w:rPr>
          <w:rFonts w:hint="eastAsia" w:ascii="宋体" w:hAnsi="宋体" w:eastAsia="宋体" w:cs="宋体"/>
          <w:sz w:val="24"/>
          <w:szCs w:val="24"/>
          <w:lang w:val="en-US" w:eastAsia="zh-CN"/>
        </w:rPr>
        <w:t>或以上</w:t>
      </w:r>
      <w:r>
        <w:rPr>
          <w:rFonts w:hint="eastAsia" w:ascii="宋体" w:hAnsi="宋体" w:eastAsia="宋体" w:cs="宋体"/>
          <w:sz w:val="24"/>
          <w:szCs w:val="24"/>
        </w:rPr>
        <w:t>职称</w:t>
      </w:r>
      <w:r>
        <w:rPr>
          <w:rFonts w:hint="eastAsia" w:ascii="宋体" w:hAnsi="宋体" w:eastAsia="宋体" w:cs="宋体"/>
          <w:sz w:val="24"/>
          <w:szCs w:val="24"/>
          <w:lang w:eastAsia="zh-CN"/>
        </w:rPr>
        <w:t>。</w:t>
      </w:r>
    </w:p>
    <w:p w14:paraId="7B6ECD9A">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lang w:val="en-US" w:eastAsia="zh-CN"/>
        </w:rPr>
      </w:pPr>
    </w:p>
    <w:p w14:paraId="32AA008B">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jc w:val="left"/>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、竞争性磋商文件的获取</w:t>
      </w:r>
      <w:bookmarkEnd w:id="28"/>
      <w:bookmarkEnd w:id="29"/>
    </w:p>
    <w:p w14:paraId="2BBA721D">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1、时间：</w:t>
      </w:r>
      <w:r>
        <w:rPr>
          <w:rFonts w:hint="eastAsia" w:ascii="宋体" w:hAnsi="宋体" w:eastAsia="宋体" w:cs="宋体"/>
          <w:sz w:val="24"/>
          <w:szCs w:val="24"/>
          <w:lang w:eastAsia="zh-CN"/>
        </w:rPr>
        <w:t>202</w:t>
      </w:r>
      <w:r>
        <w:rPr>
          <w:rFonts w:hint="eastAsia" w:ascii="宋体" w:hAnsi="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28</w:t>
      </w:r>
      <w:r>
        <w:rPr>
          <w:rFonts w:hint="eastAsia" w:ascii="宋体" w:hAnsi="宋体" w:eastAsia="宋体" w:cs="宋体"/>
          <w:sz w:val="24"/>
          <w:szCs w:val="24"/>
        </w:rPr>
        <w:t>日至</w:t>
      </w:r>
      <w:r>
        <w:rPr>
          <w:rFonts w:hint="eastAsia" w:ascii="宋体" w:hAnsi="宋体" w:eastAsia="宋体" w:cs="宋体"/>
          <w:sz w:val="24"/>
          <w:szCs w:val="24"/>
          <w:lang w:eastAsia="zh-CN"/>
        </w:rPr>
        <w:t>202</w:t>
      </w:r>
      <w:r>
        <w:rPr>
          <w:rFonts w:hint="eastAsia" w:ascii="宋体" w:hAnsi="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2</w:t>
      </w:r>
      <w:r>
        <w:rPr>
          <w:rFonts w:hint="eastAsia" w:ascii="宋体" w:hAnsi="宋体" w:eastAsia="宋体" w:cs="宋体"/>
          <w:sz w:val="24"/>
          <w:szCs w:val="24"/>
        </w:rPr>
        <w:t>月</w:t>
      </w:r>
      <w:r>
        <w:rPr>
          <w:rFonts w:hint="eastAsia" w:ascii="宋体" w:hAnsi="宋体" w:cs="宋体"/>
          <w:sz w:val="24"/>
          <w:szCs w:val="24"/>
          <w:lang w:val="en-US" w:eastAsia="zh-CN"/>
        </w:rPr>
        <w:t xml:space="preserve">2  </w:t>
      </w:r>
      <w:r>
        <w:rPr>
          <w:rFonts w:hint="eastAsia" w:ascii="宋体" w:hAnsi="宋体" w:eastAsia="宋体" w:cs="宋体"/>
          <w:sz w:val="24"/>
          <w:szCs w:val="24"/>
        </w:rPr>
        <w:t>日</w:t>
      </w:r>
      <w:r>
        <w:rPr>
          <w:rFonts w:hint="eastAsia" w:ascii="宋体" w:hAnsi="宋体" w:eastAsia="宋体" w:cs="宋体"/>
          <w:sz w:val="24"/>
          <w:szCs w:val="24"/>
          <w:lang w:val="en-US" w:eastAsia="zh-CN"/>
        </w:rPr>
        <w:t>，</w:t>
      </w:r>
      <w:r>
        <w:rPr>
          <w:rFonts w:hint="eastAsia" w:ascii="宋体" w:hAnsi="宋体" w:eastAsia="宋体" w:cs="宋体"/>
          <w:sz w:val="24"/>
          <w:szCs w:val="24"/>
        </w:rPr>
        <w:t>每日上午</w:t>
      </w:r>
      <w:r>
        <w:rPr>
          <w:rFonts w:hint="eastAsia" w:ascii="宋体" w:hAnsi="宋体" w:eastAsia="宋体" w:cs="宋体"/>
          <w:sz w:val="24"/>
          <w:szCs w:val="24"/>
          <w:lang w:val="en-US" w:eastAsia="zh-CN"/>
        </w:rPr>
        <w:t>9：30</w:t>
      </w:r>
      <w:r>
        <w:rPr>
          <w:rFonts w:hint="eastAsia" w:ascii="宋体" w:hAnsi="宋体" w:eastAsia="宋体" w:cs="宋体"/>
          <w:sz w:val="24"/>
          <w:szCs w:val="24"/>
        </w:rPr>
        <w:t>时至</w:t>
      </w:r>
      <w:r>
        <w:rPr>
          <w:rFonts w:hint="eastAsia" w:ascii="宋体" w:hAnsi="宋体" w:eastAsia="宋体" w:cs="宋体"/>
          <w:sz w:val="24"/>
          <w:szCs w:val="24"/>
          <w:lang w:val="en-US" w:eastAsia="zh-CN"/>
        </w:rPr>
        <w:t>12：00</w:t>
      </w:r>
      <w:r>
        <w:rPr>
          <w:rFonts w:hint="eastAsia" w:ascii="宋体" w:hAnsi="宋体" w:eastAsia="宋体" w:cs="宋体"/>
          <w:sz w:val="24"/>
          <w:szCs w:val="24"/>
        </w:rPr>
        <w:t>时，下午</w:t>
      </w:r>
      <w:r>
        <w:rPr>
          <w:rFonts w:hint="eastAsia" w:ascii="宋体" w:hAnsi="宋体" w:eastAsia="宋体" w:cs="宋体"/>
          <w:sz w:val="24"/>
          <w:szCs w:val="24"/>
          <w:lang w:val="en-US" w:eastAsia="zh-CN"/>
        </w:rPr>
        <w:t>1：30</w:t>
      </w:r>
      <w:r>
        <w:rPr>
          <w:rFonts w:hint="eastAsia" w:ascii="宋体" w:hAnsi="宋体" w:eastAsia="宋体" w:cs="宋体"/>
          <w:sz w:val="24"/>
          <w:szCs w:val="24"/>
        </w:rPr>
        <w:t>时至</w:t>
      </w:r>
      <w:r>
        <w:rPr>
          <w:rFonts w:hint="eastAsia" w:ascii="宋体" w:hAnsi="宋体" w:eastAsia="宋体" w:cs="宋体"/>
          <w:sz w:val="24"/>
          <w:szCs w:val="24"/>
          <w:lang w:val="en-US" w:eastAsia="zh-CN"/>
        </w:rPr>
        <w:t>5：00</w:t>
      </w:r>
      <w:r>
        <w:rPr>
          <w:rFonts w:hint="eastAsia" w:ascii="宋体" w:hAnsi="宋体" w:eastAsia="宋体" w:cs="宋体"/>
          <w:sz w:val="24"/>
          <w:szCs w:val="24"/>
        </w:rPr>
        <w:t>时（北京时间，下同）</w:t>
      </w:r>
      <w:r>
        <w:rPr>
          <w:rFonts w:hint="eastAsia" w:ascii="宋体" w:hAnsi="宋体" w:eastAsia="宋体" w:cs="宋体"/>
          <w:sz w:val="24"/>
          <w:szCs w:val="24"/>
          <w:lang w:eastAsia="zh-CN"/>
        </w:rPr>
        <w:t>；</w:t>
      </w:r>
    </w:p>
    <w:p w14:paraId="53F5699A">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2、地点：</w:t>
      </w:r>
      <w:r>
        <w:rPr>
          <w:rFonts w:hint="eastAsia" w:ascii="宋体" w:hAnsi="宋体" w:cs="宋体"/>
          <w:sz w:val="24"/>
          <w:szCs w:val="24"/>
          <w:lang w:val="en-US" w:eastAsia="zh-CN"/>
        </w:rPr>
        <w:t>中国招标投标网</w:t>
      </w:r>
    </w:p>
    <w:p w14:paraId="54835063">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3、方式：</w:t>
      </w:r>
      <w:r>
        <w:rPr>
          <w:rFonts w:hint="eastAsia" w:ascii="宋体" w:hAnsi="宋体" w:cs="宋体"/>
          <w:sz w:val="24"/>
          <w:szCs w:val="24"/>
          <w:lang w:val="en-US" w:eastAsia="zh-CN"/>
        </w:rPr>
        <w:t>下载</w:t>
      </w:r>
    </w:p>
    <w:p w14:paraId="5223B5B9">
      <w:pPr>
        <w:keepNext w:val="0"/>
        <w:keepLines w:val="0"/>
        <w:pageBreakBefore w:val="0"/>
        <w:widowControl w:val="0"/>
        <w:numPr>
          <w:ilvl w:val="0"/>
          <w:numId w:val="18"/>
        </w:numPr>
        <w:tabs>
          <w:tab w:val="left" w:pos="5505"/>
        </w:tabs>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kern w:val="0"/>
          <w:sz w:val="24"/>
          <w:szCs w:val="24"/>
          <w:lang w:eastAsia="zh-CN"/>
        </w:rPr>
      </w:pPr>
      <w:bookmarkStart w:id="30" w:name="_Hlk97579527"/>
      <w:bookmarkStart w:id="31" w:name="_Toc35393801"/>
      <w:bookmarkStart w:id="32" w:name="_Toc28359015"/>
      <w:bookmarkStart w:id="33" w:name="_Toc28359092"/>
      <w:bookmarkStart w:id="34" w:name="_Toc35393632"/>
      <w:r>
        <w:rPr>
          <w:rFonts w:hint="eastAsia" w:ascii="宋体" w:hAnsi="宋体" w:eastAsia="宋体" w:cs="宋体"/>
          <w:kern w:val="0"/>
          <w:sz w:val="24"/>
          <w:szCs w:val="24"/>
        </w:rPr>
        <w:t>竞争性磋商文件费用</w:t>
      </w:r>
      <w:r>
        <w:rPr>
          <w:rFonts w:hint="eastAsia" w:ascii="宋体" w:hAnsi="宋体" w:cs="宋体"/>
          <w:kern w:val="0"/>
          <w:sz w:val="24"/>
          <w:szCs w:val="24"/>
          <w:lang w:val="en-US" w:eastAsia="zh-CN"/>
        </w:rPr>
        <w:t>0</w:t>
      </w:r>
      <w:r>
        <w:rPr>
          <w:rFonts w:hint="eastAsia" w:ascii="宋体" w:hAnsi="宋体" w:eastAsia="宋体" w:cs="宋体"/>
          <w:kern w:val="0"/>
          <w:sz w:val="24"/>
          <w:szCs w:val="24"/>
        </w:rPr>
        <w:t>元/份</w:t>
      </w:r>
      <w:bookmarkEnd w:id="30"/>
      <w:r>
        <w:rPr>
          <w:rFonts w:hint="eastAsia" w:ascii="宋体" w:hAnsi="宋体" w:eastAsia="宋体" w:cs="宋体"/>
          <w:kern w:val="0"/>
          <w:sz w:val="24"/>
          <w:szCs w:val="24"/>
          <w:lang w:eastAsia="zh-CN"/>
        </w:rPr>
        <w:t>。</w:t>
      </w:r>
    </w:p>
    <w:p w14:paraId="5E457D5B">
      <w:pPr>
        <w:keepNext w:val="0"/>
        <w:keepLines w:val="0"/>
        <w:pageBreakBefore w:val="0"/>
        <w:widowControl w:val="0"/>
        <w:numPr>
          <w:ilvl w:val="0"/>
          <w:numId w:val="0"/>
        </w:numPr>
        <w:tabs>
          <w:tab w:val="left" w:pos="5505"/>
        </w:tabs>
        <w:kinsoku/>
        <w:wordWrap w:val="0"/>
        <w:overflowPunct/>
        <w:topLinePunct w:val="0"/>
        <w:autoSpaceDE/>
        <w:autoSpaceDN/>
        <w:bidi w:val="0"/>
        <w:adjustRightInd/>
        <w:snapToGrid/>
        <w:spacing w:line="336" w:lineRule="auto"/>
        <w:ind w:leftChars="200" w:right="0" w:rightChars="0"/>
        <w:textAlignment w:val="auto"/>
        <w:rPr>
          <w:rFonts w:hint="eastAsia" w:ascii="宋体" w:hAnsi="宋体" w:eastAsia="宋体" w:cs="宋体"/>
          <w:kern w:val="0"/>
          <w:sz w:val="24"/>
          <w:szCs w:val="24"/>
          <w:lang w:eastAsia="zh-CN"/>
        </w:rPr>
      </w:pPr>
    </w:p>
    <w:bookmarkEnd w:id="31"/>
    <w:bookmarkEnd w:id="32"/>
    <w:bookmarkEnd w:id="33"/>
    <w:bookmarkEnd w:id="34"/>
    <w:p w14:paraId="6EB532F3">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jc w:val="left"/>
        <w:textAlignment w:val="auto"/>
        <w:outlineLvl w:val="1"/>
        <w:rPr>
          <w:rFonts w:hint="eastAsia" w:ascii="宋体" w:hAnsi="宋体" w:eastAsia="宋体" w:cs="宋体"/>
          <w:b/>
          <w:sz w:val="24"/>
          <w:szCs w:val="24"/>
        </w:rPr>
      </w:pPr>
      <w:bookmarkStart w:id="35" w:name="_Toc18041"/>
      <w:bookmarkStart w:id="36" w:name="_Toc32469"/>
      <w:r>
        <w:rPr>
          <w:rFonts w:hint="eastAsia" w:ascii="宋体" w:hAnsi="宋体" w:eastAsia="宋体" w:cs="宋体"/>
          <w:b/>
          <w:sz w:val="24"/>
          <w:szCs w:val="24"/>
          <w:lang w:val="en-US" w:eastAsia="zh-CN"/>
        </w:rPr>
        <w:t>五</w:t>
      </w:r>
      <w:r>
        <w:rPr>
          <w:rFonts w:hint="eastAsia" w:ascii="宋体" w:hAnsi="宋体" w:eastAsia="宋体" w:cs="宋体"/>
          <w:b/>
          <w:sz w:val="24"/>
          <w:szCs w:val="24"/>
        </w:rPr>
        <w:t>、响应文件的递交</w:t>
      </w:r>
      <w:bookmarkEnd w:id="35"/>
      <w:bookmarkEnd w:id="36"/>
    </w:p>
    <w:p w14:paraId="58ED68F7">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default" w:ascii="宋体" w:hAnsi="宋体" w:eastAsia="宋体" w:cs="宋体"/>
          <w:sz w:val="24"/>
          <w:szCs w:val="24"/>
          <w:lang w:val="en-US" w:eastAsia="zh-CN"/>
        </w:rPr>
      </w:pPr>
      <w:bookmarkStart w:id="37" w:name="_Toc8455"/>
      <w:bookmarkStart w:id="38" w:name="_Toc2038"/>
      <w:r>
        <w:rPr>
          <w:rFonts w:hint="eastAsia" w:ascii="宋体" w:hAnsi="宋体" w:eastAsia="宋体" w:cs="宋体"/>
          <w:kern w:val="0"/>
          <w:sz w:val="24"/>
          <w:szCs w:val="24"/>
        </w:rPr>
        <w:t>递交</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w:t>
      </w:r>
      <w:r>
        <w:rPr>
          <w:rFonts w:hint="eastAsia" w:ascii="宋体" w:hAnsi="宋体" w:cs="宋体"/>
          <w:kern w:val="0"/>
          <w:sz w:val="24"/>
          <w:szCs w:val="24"/>
          <w:lang w:val="en-US" w:eastAsia="zh-CN"/>
        </w:rPr>
        <w:t xml:space="preserve">方式为顺丰快递 </w:t>
      </w:r>
      <w:r>
        <w:rPr>
          <w:rFonts w:hint="eastAsia" w:ascii="宋体" w:hAnsi="宋体" w:eastAsia="宋体" w:cs="宋体"/>
          <w:kern w:val="0"/>
          <w:sz w:val="24"/>
          <w:szCs w:val="24"/>
        </w:rPr>
        <w:t>地点为</w:t>
      </w:r>
      <w:r>
        <w:rPr>
          <w:rFonts w:hint="eastAsia" w:ascii="宋体" w:hAnsi="宋体" w:cs="宋体"/>
          <w:kern w:val="0"/>
          <w:sz w:val="24"/>
          <w:szCs w:val="24"/>
          <w:lang w:val="en-US" w:eastAsia="zh-CN"/>
        </w:rPr>
        <w:t>贵州省六盘水市钟山区花园路104号负一层门面  收件人：林建国  联系电话：17350591877</w:t>
      </w:r>
      <w:bookmarkStart w:id="775" w:name="_GoBack"/>
      <w:bookmarkEnd w:id="775"/>
    </w:p>
    <w:p w14:paraId="1D97E0D6">
      <w:pPr>
        <w:keepNext w:val="0"/>
        <w:keepLines w:val="0"/>
        <w:pageBreakBefore w:val="0"/>
        <w:widowControl w:val="0"/>
        <w:tabs>
          <w:tab w:val="left" w:pos="5505"/>
        </w:tabs>
        <w:kinsoku/>
        <w:wordWrap w:val="0"/>
        <w:overflowPunct/>
        <w:topLinePunct w:val="0"/>
        <w:autoSpaceDE/>
        <w:autoSpaceDN/>
        <w:bidi w:val="0"/>
        <w:adjustRightInd/>
        <w:snapToGrid/>
        <w:spacing w:line="336" w:lineRule="auto"/>
        <w:ind w:left="0" w:leftChars="0" w:right="0" w:rightChars="0" w:firstLine="480" w:firstLineChars="200"/>
        <w:textAlignment w:val="auto"/>
        <w:rPr>
          <w:rFonts w:hint="default" w:ascii="宋体" w:hAnsi="宋体" w:eastAsia="宋体" w:cs="宋体"/>
          <w:kern w:val="0"/>
          <w:sz w:val="24"/>
          <w:szCs w:val="24"/>
          <w:lang w:val="en-US" w:eastAsia="zh-CN"/>
        </w:rPr>
      </w:pPr>
    </w:p>
    <w:p w14:paraId="1C1C9740">
      <w:pPr>
        <w:keepNext w:val="0"/>
        <w:keepLines w:val="0"/>
        <w:pageBreakBefore w:val="0"/>
        <w:widowControl w:val="0"/>
        <w:tabs>
          <w:tab w:val="left" w:pos="5505"/>
        </w:tabs>
        <w:kinsoku/>
        <w:wordWrap w:val="0"/>
        <w:overflowPunct/>
        <w:topLinePunct w:val="0"/>
        <w:autoSpaceDE/>
        <w:autoSpaceDN/>
        <w:bidi w:val="0"/>
        <w:adjustRightInd/>
        <w:snapToGrid/>
        <w:spacing w:line="336" w:lineRule="auto"/>
        <w:ind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截止时间为</w:t>
      </w:r>
      <w:r>
        <w:rPr>
          <w:rFonts w:hint="eastAsia" w:ascii="宋体" w:hAnsi="宋体" w:eastAsia="宋体" w:cs="宋体"/>
          <w:kern w:val="0"/>
          <w:sz w:val="24"/>
          <w:szCs w:val="24"/>
          <w:lang w:val="en-US" w:eastAsia="zh-CN"/>
        </w:rPr>
        <w:t>202</w:t>
      </w:r>
      <w:r>
        <w:rPr>
          <w:rFonts w:hint="eastAsia" w:ascii="宋体" w:hAnsi="宋体" w:cs="宋体"/>
          <w:kern w:val="0"/>
          <w:sz w:val="24"/>
          <w:szCs w:val="24"/>
          <w:lang w:val="en-US" w:eastAsia="zh-CN"/>
        </w:rPr>
        <w:t>6</w:t>
      </w:r>
      <w:r>
        <w:rPr>
          <w:rFonts w:hint="eastAsia" w:ascii="宋体" w:hAnsi="宋体" w:eastAsia="宋体" w:cs="宋体"/>
          <w:kern w:val="0"/>
          <w:sz w:val="24"/>
          <w:szCs w:val="24"/>
        </w:rPr>
        <w:t>年</w:t>
      </w:r>
      <w:r>
        <w:rPr>
          <w:rFonts w:hint="eastAsia" w:ascii="宋体" w:hAnsi="宋体" w:cs="宋体"/>
          <w:kern w:val="0"/>
          <w:sz w:val="24"/>
          <w:szCs w:val="24"/>
          <w:lang w:val="en-US" w:eastAsia="zh-CN"/>
        </w:rPr>
        <w:t xml:space="preserve">2 </w:t>
      </w:r>
      <w:r>
        <w:rPr>
          <w:rFonts w:hint="eastAsia" w:ascii="宋体" w:hAnsi="宋体" w:eastAsia="宋体" w:cs="宋体"/>
          <w:kern w:val="0"/>
          <w:sz w:val="24"/>
          <w:szCs w:val="24"/>
        </w:rPr>
        <w:t>月</w:t>
      </w:r>
      <w:r>
        <w:rPr>
          <w:rFonts w:hint="eastAsia" w:ascii="宋体" w:hAnsi="宋体" w:cs="宋体"/>
          <w:kern w:val="0"/>
          <w:sz w:val="24"/>
          <w:szCs w:val="24"/>
          <w:lang w:val="en-US" w:eastAsia="zh-CN"/>
        </w:rPr>
        <w:t>8</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09</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分，逾期送达的或者未送达指定地点的投标文件，招标人不予受理。</w:t>
      </w:r>
    </w:p>
    <w:bookmarkEnd w:id="37"/>
    <w:bookmarkEnd w:id="38"/>
    <w:p w14:paraId="11883819">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jc w:val="left"/>
        <w:textAlignment w:val="auto"/>
        <w:outlineLvl w:val="1"/>
        <w:rPr>
          <w:rFonts w:hint="eastAsia" w:ascii="宋体" w:hAnsi="宋体" w:eastAsia="宋体" w:cs="宋体"/>
          <w:b/>
          <w:sz w:val="24"/>
          <w:szCs w:val="24"/>
        </w:rPr>
      </w:pPr>
      <w:bookmarkStart w:id="39" w:name="_Toc11827"/>
      <w:bookmarkStart w:id="40" w:name="_Toc26158"/>
      <w:r>
        <w:rPr>
          <w:rFonts w:hint="eastAsia" w:ascii="宋体" w:hAnsi="宋体" w:eastAsia="宋体" w:cs="宋体"/>
          <w:b/>
          <w:sz w:val="24"/>
          <w:szCs w:val="24"/>
        </w:rPr>
        <w:t>六、发布公告的媒介</w:t>
      </w:r>
      <w:bookmarkEnd w:id="39"/>
      <w:bookmarkEnd w:id="40"/>
    </w:p>
    <w:p w14:paraId="422CE2F3">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本竞争性磋商公告在</w:t>
      </w:r>
      <w:r>
        <w:rPr>
          <w:rFonts w:hint="eastAsia" w:ascii="宋体" w:hAnsi="宋体" w:cs="宋体"/>
          <w:kern w:val="0"/>
          <w:sz w:val="24"/>
          <w:szCs w:val="24"/>
          <w:lang w:val="en-US" w:eastAsia="zh-CN"/>
        </w:rPr>
        <w:t>中国招标投标网（</w:t>
      </w:r>
      <w:r>
        <w:rPr>
          <w:rFonts w:hint="eastAsia" w:ascii="宋体" w:hAnsi="宋体" w:eastAsia="宋体" w:cs="宋体"/>
          <w:kern w:val="0"/>
          <w:sz w:val="24"/>
          <w:szCs w:val="24"/>
          <w:lang w:val="en-US" w:eastAsia="zh-CN"/>
        </w:rPr>
        <w:t>https://www.cecbid.org.cn/</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上发布，招标人及其代理机构对其他网站或媒体转载的公告及公告内容不承担任何责任。</w:t>
      </w:r>
    </w:p>
    <w:p w14:paraId="34E578E4">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jc w:val="left"/>
        <w:textAlignment w:val="auto"/>
        <w:rPr>
          <w:rFonts w:hint="eastAsia" w:ascii="宋体" w:hAnsi="宋体" w:eastAsia="宋体" w:cs="宋体"/>
          <w:kern w:val="0"/>
          <w:sz w:val="24"/>
          <w:szCs w:val="24"/>
          <w:lang w:val="en-US" w:eastAsia="zh-CN"/>
        </w:rPr>
      </w:pPr>
    </w:p>
    <w:p w14:paraId="05764A00">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jc w:val="left"/>
        <w:textAlignment w:val="auto"/>
        <w:outlineLvl w:val="1"/>
        <w:rPr>
          <w:rFonts w:hint="eastAsia" w:ascii="宋体" w:hAnsi="宋体" w:eastAsia="宋体" w:cs="宋体"/>
          <w:b/>
          <w:sz w:val="24"/>
        </w:rPr>
      </w:pPr>
      <w:bookmarkStart w:id="41" w:name="_Toc23948"/>
      <w:bookmarkStart w:id="42" w:name="_Toc26778"/>
      <w:r>
        <w:rPr>
          <w:rFonts w:hint="eastAsia" w:ascii="宋体" w:hAnsi="宋体" w:eastAsia="宋体" w:cs="宋体"/>
          <w:b/>
          <w:sz w:val="24"/>
          <w:szCs w:val="24"/>
          <w:lang w:val="en-US" w:eastAsia="zh-CN"/>
        </w:rPr>
        <w:t>七</w:t>
      </w:r>
      <w:r>
        <w:rPr>
          <w:rFonts w:hint="eastAsia" w:ascii="宋体" w:hAnsi="宋体" w:eastAsia="宋体" w:cs="宋体"/>
          <w:b/>
          <w:sz w:val="24"/>
          <w:szCs w:val="24"/>
        </w:rPr>
        <w:t>、</w:t>
      </w:r>
      <w:r>
        <w:rPr>
          <w:rFonts w:hint="eastAsia" w:ascii="宋体" w:hAnsi="宋体" w:eastAsia="宋体" w:cs="宋体"/>
          <w:b/>
          <w:sz w:val="24"/>
        </w:rPr>
        <w:t>凡对本次</w:t>
      </w:r>
      <w:r>
        <w:rPr>
          <w:rFonts w:hint="eastAsia" w:ascii="宋体" w:hAnsi="宋体" w:eastAsia="宋体" w:cs="宋体"/>
          <w:b/>
          <w:sz w:val="24"/>
          <w:lang w:val="en-US" w:eastAsia="zh-CN"/>
        </w:rPr>
        <w:t>竞争性磋商</w:t>
      </w:r>
      <w:r>
        <w:rPr>
          <w:rFonts w:hint="eastAsia" w:ascii="宋体" w:hAnsi="宋体" w:eastAsia="宋体" w:cs="宋体"/>
          <w:b/>
          <w:sz w:val="24"/>
        </w:rPr>
        <w:t>提出询问，请按以下方式联系：</w:t>
      </w:r>
      <w:bookmarkEnd w:id="41"/>
      <w:bookmarkEnd w:id="42"/>
    </w:p>
    <w:p w14:paraId="4A318E1C">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招标人：</w:t>
      </w:r>
      <w:r>
        <w:rPr>
          <w:rFonts w:hint="eastAsia" w:ascii="宋体" w:hAnsi="宋体" w:cs="宋体"/>
          <w:kern w:val="0"/>
          <w:sz w:val="24"/>
          <w:szCs w:val="24"/>
          <w:lang w:val="en-US" w:eastAsia="zh-CN"/>
        </w:rPr>
        <w:t>贵州新融贸易有限公司</w:t>
      </w:r>
    </w:p>
    <w:p w14:paraId="37AB74AD">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jc w:val="left"/>
        <w:textAlignment w:val="auto"/>
        <w:rPr>
          <w:rFonts w:hint="eastAsia" w:ascii="宋体" w:hAnsi="宋体" w:cs="宋体"/>
          <w:kern w:val="0"/>
          <w:sz w:val="24"/>
          <w:szCs w:val="24"/>
          <w:u w:val="single"/>
          <w:lang w:val="en-US" w:eastAsia="zh-CN"/>
        </w:rPr>
      </w:pPr>
      <w:r>
        <w:rPr>
          <w:rFonts w:hint="eastAsia" w:ascii="宋体" w:hAnsi="宋体" w:eastAsia="宋体" w:cs="宋体"/>
          <w:kern w:val="0"/>
          <w:sz w:val="24"/>
          <w:szCs w:val="24"/>
          <w:lang w:val="en-US" w:eastAsia="zh-CN"/>
        </w:rPr>
        <w:t>地址：</w:t>
      </w:r>
      <w:r>
        <w:rPr>
          <w:rFonts w:hint="eastAsia" w:ascii="宋体" w:hAnsi="宋体" w:cs="宋体"/>
          <w:kern w:val="0"/>
          <w:sz w:val="24"/>
          <w:szCs w:val="24"/>
          <w:lang w:val="en-US" w:eastAsia="zh-CN"/>
        </w:rPr>
        <w:t>贵州省六盘水市花园路104号</w:t>
      </w:r>
      <w:r>
        <w:rPr>
          <w:rFonts w:hint="eastAsia" w:ascii="宋体" w:hAnsi="宋体" w:cs="宋体"/>
          <w:kern w:val="0"/>
          <w:sz w:val="24"/>
          <w:szCs w:val="24"/>
          <w:u w:val="single"/>
          <w:lang w:val="en-US" w:eastAsia="zh-CN"/>
        </w:rPr>
        <w:t xml:space="preserve"> 负一层门面                     </w:t>
      </w:r>
    </w:p>
    <w:p w14:paraId="7454CA35">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联系人：</w:t>
      </w:r>
      <w:r>
        <w:rPr>
          <w:rFonts w:hint="eastAsia" w:ascii="宋体" w:hAnsi="宋体" w:cs="宋体"/>
          <w:kern w:val="0"/>
          <w:sz w:val="24"/>
          <w:szCs w:val="24"/>
          <w:lang w:val="en-US" w:eastAsia="zh-CN"/>
        </w:rPr>
        <w:t>王鹏</w:t>
      </w:r>
      <w:r>
        <w:rPr>
          <w:rFonts w:hint="eastAsia" w:ascii="宋体" w:hAnsi="宋体" w:eastAsia="宋体" w:cs="宋体"/>
          <w:kern w:val="0"/>
          <w:sz w:val="24"/>
          <w:szCs w:val="24"/>
          <w:lang w:val="en-US" w:eastAsia="zh-CN"/>
        </w:rPr>
        <w:t xml:space="preserve"> </w:t>
      </w:r>
    </w:p>
    <w:p w14:paraId="3179A1CA">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联系电话：</w:t>
      </w:r>
      <w:r>
        <w:rPr>
          <w:rFonts w:hint="eastAsia" w:ascii="宋体" w:hAnsi="宋体" w:cs="宋体"/>
          <w:kern w:val="0"/>
          <w:sz w:val="24"/>
          <w:szCs w:val="24"/>
          <w:lang w:val="en-US" w:eastAsia="zh-CN"/>
        </w:rPr>
        <w:t>15008586999</w:t>
      </w:r>
    </w:p>
    <w:p w14:paraId="1D10F030">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p w14:paraId="1CD5ADEE">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jc w:val="left"/>
        <w:textAlignment w:val="auto"/>
        <w:rPr>
          <w:rFonts w:hint="eastAsia" w:ascii="宋体" w:hAnsi="宋体" w:eastAsia="宋体" w:cs="宋体"/>
          <w:kern w:val="0"/>
          <w:sz w:val="24"/>
          <w:szCs w:val="24"/>
          <w:lang w:val="en-US" w:eastAsia="zh-CN"/>
        </w:rPr>
      </w:pPr>
    </w:p>
    <w:p w14:paraId="67FE0313">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p w14:paraId="5E62ACA7">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日期：202</w:t>
      </w:r>
      <w:r>
        <w:rPr>
          <w:rFonts w:hint="eastAsia" w:ascii="宋体" w:hAnsi="宋体" w:cs="宋体"/>
          <w:kern w:val="0"/>
          <w:sz w:val="24"/>
          <w:szCs w:val="24"/>
          <w:lang w:val="en-US" w:eastAsia="zh-CN"/>
        </w:rPr>
        <w:t>6</w:t>
      </w:r>
      <w:r>
        <w:rPr>
          <w:rFonts w:hint="eastAsia" w:ascii="宋体" w:hAnsi="宋体" w:eastAsia="宋体" w:cs="宋体"/>
          <w:kern w:val="0"/>
          <w:sz w:val="24"/>
          <w:szCs w:val="24"/>
          <w:lang w:val="en-US" w:eastAsia="zh-CN"/>
        </w:rPr>
        <w:t>年</w:t>
      </w:r>
      <w:r>
        <w:rPr>
          <w:rFonts w:hint="eastAsia" w:ascii="宋体" w:hAnsi="宋体" w:cs="宋体"/>
          <w:kern w:val="0"/>
          <w:sz w:val="24"/>
          <w:szCs w:val="24"/>
          <w:lang w:val="en-US" w:eastAsia="zh-CN"/>
        </w:rPr>
        <w:t>01</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28</w:t>
      </w:r>
      <w:r>
        <w:rPr>
          <w:rFonts w:hint="eastAsia" w:ascii="宋体" w:hAnsi="宋体" w:eastAsia="宋体" w:cs="宋体"/>
          <w:kern w:val="0"/>
          <w:sz w:val="24"/>
          <w:szCs w:val="24"/>
          <w:lang w:val="en-US" w:eastAsia="zh-CN"/>
        </w:rPr>
        <w:t>日</w:t>
      </w:r>
    </w:p>
    <w:p w14:paraId="2C617849">
      <w:pPr>
        <w:pStyle w:val="63"/>
        <w:keepNext w:val="0"/>
        <w:keepLines w:val="0"/>
        <w:pageBreakBefore w:val="0"/>
        <w:widowControl w:val="0"/>
        <w:kinsoku/>
        <w:wordWrap/>
        <w:overflowPunct/>
        <w:topLinePunct w:val="0"/>
        <w:autoSpaceDE/>
        <w:autoSpaceDN/>
        <w:bidi w:val="0"/>
        <w:adjustRightInd/>
        <w:snapToGrid/>
        <w:spacing w:before="0" w:after="0" w:line="600" w:lineRule="auto"/>
        <w:textAlignment w:val="auto"/>
        <w:outlineLvl w:val="0"/>
        <w:rPr>
          <w:rFonts w:hint="eastAsia" w:ascii="宋体" w:hAnsi="宋体" w:eastAsia="宋体" w:cs="宋体"/>
          <w:sz w:val="36"/>
        </w:rPr>
      </w:pPr>
      <w:r>
        <w:rPr>
          <w:rFonts w:hint="eastAsia" w:ascii="宋体" w:hAnsi="宋体" w:eastAsia="宋体" w:cs="宋体"/>
          <w:sz w:val="36"/>
        </w:rPr>
        <w:br w:type="page"/>
      </w:r>
      <w:bookmarkStart w:id="43" w:name="_Toc12134"/>
      <w:bookmarkStart w:id="44" w:name="_Toc17216"/>
      <w:bookmarkStart w:id="45" w:name="_Toc5487"/>
      <w:r>
        <w:rPr>
          <w:rFonts w:hint="eastAsia" w:ascii="宋体" w:hAnsi="宋体" w:eastAsia="宋体" w:cs="宋体"/>
          <w:sz w:val="36"/>
        </w:rPr>
        <w:t>第二章</w:t>
      </w:r>
      <w:r>
        <w:rPr>
          <w:rFonts w:hint="eastAsia" w:ascii="宋体" w:hAnsi="宋体" w:eastAsia="宋体" w:cs="宋体"/>
          <w:sz w:val="36"/>
          <w:lang w:val="en-US" w:eastAsia="zh-CN"/>
        </w:rPr>
        <w:t xml:space="preserve"> </w:t>
      </w:r>
      <w:r>
        <w:rPr>
          <w:rFonts w:hint="eastAsia" w:ascii="宋体" w:hAnsi="宋体" w:eastAsia="宋体" w:cs="宋体"/>
          <w:sz w:val="36"/>
        </w:rPr>
        <w:t>供应商须知</w:t>
      </w:r>
      <w:bookmarkEnd w:id="25"/>
      <w:bookmarkEnd w:id="43"/>
      <w:bookmarkEnd w:id="44"/>
      <w:bookmarkEnd w:id="45"/>
    </w:p>
    <w:p w14:paraId="6C1846DE">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outlineLvl w:val="1"/>
        <w:rPr>
          <w:rFonts w:hint="eastAsia" w:ascii="宋体" w:hAnsi="宋体" w:eastAsia="宋体" w:cs="宋体"/>
          <w:b/>
          <w:sz w:val="28"/>
          <w:szCs w:val="28"/>
        </w:rPr>
      </w:pPr>
      <w:bookmarkStart w:id="46" w:name="_Toc23487"/>
      <w:bookmarkStart w:id="47" w:name="_Toc10895"/>
      <w:bookmarkStart w:id="48" w:name="_Toc29653"/>
      <w:r>
        <w:rPr>
          <w:rFonts w:hint="eastAsia" w:ascii="宋体" w:hAnsi="宋体" w:eastAsia="宋体" w:cs="宋体"/>
          <w:b/>
          <w:sz w:val="28"/>
          <w:szCs w:val="28"/>
        </w:rPr>
        <w:t>一、供应商须知前附表</w:t>
      </w:r>
      <w:bookmarkEnd w:id="46"/>
      <w:bookmarkEnd w:id="47"/>
      <w:bookmarkEnd w:id="48"/>
    </w:p>
    <w:tbl>
      <w:tblPr>
        <w:tblStyle w:val="86"/>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823"/>
        <w:gridCol w:w="6642"/>
      </w:tblGrid>
      <w:tr w14:paraId="03D8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blHeader/>
          <w:jc w:val="center"/>
        </w:trPr>
        <w:tc>
          <w:tcPr>
            <w:tcW w:w="897" w:type="dxa"/>
            <w:noWrap w:val="0"/>
            <w:vAlign w:val="center"/>
          </w:tcPr>
          <w:p w14:paraId="4CE94D65">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b/>
                <w:sz w:val="24"/>
                <w:szCs w:val="24"/>
              </w:rPr>
            </w:pPr>
            <w:bookmarkStart w:id="49" w:name="_Toc205357504"/>
            <w:bookmarkStart w:id="50" w:name="_Toc29379734"/>
            <w:bookmarkStart w:id="51" w:name="_Toc213908413"/>
            <w:r>
              <w:rPr>
                <w:rFonts w:hint="eastAsia" w:ascii="宋体" w:hAnsi="宋体" w:eastAsia="宋体" w:cs="宋体"/>
                <w:b/>
                <w:sz w:val="24"/>
                <w:szCs w:val="24"/>
              </w:rPr>
              <w:t>序号</w:t>
            </w:r>
          </w:p>
        </w:tc>
        <w:tc>
          <w:tcPr>
            <w:tcW w:w="1823" w:type="dxa"/>
            <w:noWrap w:val="0"/>
            <w:vAlign w:val="center"/>
          </w:tcPr>
          <w:p w14:paraId="4205058F">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条款名称</w:t>
            </w:r>
          </w:p>
        </w:tc>
        <w:tc>
          <w:tcPr>
            <w:tcW w:w="6642" w:type="dxa"/>
            <w:noWrap w:val="0"/>
            <w:vAlign w:val="center"/>
          </w:tcPr>
          <w:p w14:paraId="5361C623">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编    列    内    容</w:t>
            </w:r>
          </w:p>
        </w:tc>
      </w:tr>
      <w:tr w14:paraId="2D73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97" w:type="dxa"/>
            <w:noWrap w:val="0"/>
            <w:vAlign w:val="center"/>
          </w:tcPr>
          <w:p w14:paraId="3B80800E">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1.1.2</w:t>
            </w:r>
          </w:p>
        </w:tc>
        <w:tc>
          <w:tcPr>
            <w:tcW w:w="1823" w:type="dxa"/>
            <w:noWrap w:val="0"/>
            <w:vAlign w:val="center"/>
          </w:tcPr>
          <w:p w14:paraId="683854AB">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采购人</w:t>
            </w:r>
          </w:p>
        </w:tc>
        <w:tc>
          <w:tcPr>
            <w:tcW w:w="6642" w:type="dxa"/>
            <w:noWrap w:val="0"/>
            <w:vAlign w:val="center"/>
          </w:tcPr>
          <w:p w14:paraId="4A718583">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cs="宋体"/>
                <w:sz w:val="24"/>
                <w:szCs w:val="24"/>
                <w:lang w:eastAsia="zh-CN"/>
              </w:rPr>
              <w:t>贵州新融贸易有限公司</w:t>
            </w:r>
          </w:p>
          <w:p w14:paraId="351435FF">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cs="宋体"/>
                <w:sz w:val="24"/>
                <w:szCs w:val="24"/>
                <w:lang w:val="en-US" w:eastAsia="zh-CN"/>
              </w:rPr>
              <w:t>贵州省六盘水市花园路104号</w:t>
            </w:r>
          </w:p>
          <w:p w14:paraId="544EB03D">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cs="宋体"/>
                <w:sz w:val="24"/>
                <w:szCs w:val="24"/>
                <w:lang w:val="en-US" w:eastAsia="zh-CN"/>
              </w:rPr>
              <w:t>王鹏</w:t>
            </w:r>
          </w:p>
          <w:p w14:paraId="1E1D778A">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电话：</w:t>
            </w:r>
            <w:r>
              <w:rPr>
                <w:rFonts w:hint="eastAsia" w:ascii="宋体" w:hAnsi="宋体" w:cs="宋体"/>
                <w:sz w:val="24"/>
                <w:szCs w:val="24"/>
                <w:lang w:val="en-US" w:eastAsia="zh-CN"/>
              </w:rPr>
              <w:t>15008586999</w:t>
            </w:r>
          </w:p>
        </w:tc>
      </w:tr>
      <w:tr w14:paraId="1D9B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7" w:type="dxa"/>
            <w:noWrap w:val="0"/>
            <w:vAlign w:val="center"/>
          </w:tcPr>
          <w:p w14:paraId="183ABE5C">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1.1.3</w:t>
            </w:r>
          </w:p>
        </w:tc>
        <w:tc>
          <w:tcPr>
            <w:tcW w:w="1823" w:type="dxa"/>
            <w:noWrap w:val="0"/>
            <w:vAlign w:val="center"/>
          </w:tcPr>
          <w:p w14:paraId="75232C71">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采购代理机构</w:t>
            </w:r>
          </w:p>
        </w:tc>
        <w:tc>
          <w:tcPr>
            <w:tcW w:w="6642" w:type="dxa"/>
            <w:noWrap w:val="0"/>
            <w:vAlign w:val="center"/>
          </w:tcPr>
          <w:p w14:paraId="1B498D0F">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采购代理机构名称：</w:t>
            </w:r>
          </w:p>
        </w:tc>
      </w:tr>
      <w:tr w14:paraId="62CC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7" w:type="dxa"/>
            <w:noWrap w:val="0"/>
            <w:vAlign w:val="center"/>
          </w:tcPr>
          <w:p w14:paraId="6DE2001D">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w:t>
            </w:r>
          </w:p>
        </w:tc>
        <w:tc>
          <w:tcPr>
            <w:tcW w:w="1823" w:type="dxa"/>
            <w:noWrap w:val="0"/>
            <w:vAlign w:val="center"/>
          </w:tcPr>
          <w:p w14:paraId="05CF48DD">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项目名称</w:t>
            </w:r>
          </w:p>
        </w:tc>
        <w:tc>
          <w:tcPr>
            <w:tcW w:w="6642" w:type="dxa"/>
            <w:noWrap w:val="0"/>
            <w:vAlign w:val="center"/>
          </w:tcPr>
          <w:p w14:paraId="2E2E50EF">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bCs/>
                <w:color w:val="auto"/>
                <w:sz w:val="24"/>
                <w:szCs w:val="24"/>
                <w:lang w:eastAsia="zh-CN"/>
              </w:rPr>
            </w:pPr>
            <w:r>
              <w:rPr>
                <w:rFonts w:hint="eastAsia" w:ascii="宋体" w:hAnsi="宋体" w:cs="宋体"/>
                <w:color w:val="auto"/>
                <w:sz w:val="24"/>
                <w:szCs w:val="24"/>
                <w:lang w:eastAsia="zh-CN"/>
              </w:rPr>
              <w:t>贵州嵩颖矿业有限公司水城县玉舍大坪煤矿</w:t>
            </w:r>
            <w:r>
              <w:rPr>
                <w:rFonts w:hint="eastAsia" w:ascii="宋体" w:hAnsi="宋体" w:eastAsia="宋体" w:cs="宋体"/>
                <w:color w:val="auto"/>
                <w:sz w:val="24"/>
                <w:szCs w:val="24"/>
                <w:lang w:val="en-US" w:eastAsia="zh-CN"/>
              </w:rPr>
              <w:t>施工总承包</w:t>
            </w:r>
          </w:p>
        </w:tc>
      </w:tr>
      <w:tr w14:paraId="694E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7" w:type="dxa"/>
            <w:noWrap w:val="0"/>
            <w:vAlign w:val="center"/>
          </w:tcPr>
          <w:p w14:paraId="50FED27C">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1.1.5</w:t>
            </w:r>
          </w:p>
        </w:tc>
        <w:tc>
          <w:tcPr>
            <w:tcW w:w="1823" w:type="dxa"/>
            <w:noWrap w:val="0"/>
            <w:vAlign w:val="center"/>
          </w:tcPr>
          <w:p w14:paraId="2DBC8864">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项目地点</w:t>
            </w:r>
          </w:p>
        </w:tc>
        <w:tc>
          <w:tcPr>
            <w:tcW w:w="6642" w:type="dxa"/>
            <w:noWrap w:val="0"/>
            <w:vAlign w:val="center"/>
          </w:tcPr>
          <w:p w14:paraId="34196173">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贵州</w:t>
            </w:r>
            <w:r>
              <w:rPr>
                <w:rFonts w:hint="eastAsia" w:ascii="宋体" w:hAnsi="宋体" w:eastAsia="宋体" w:cs="宋体"/>
                <w:sz w:val="24"/>
                <w:szCs w:val="24"/>
                <w:lang w:val="en-US" w:eastAsia="zh-CN"/>
              </w:rPr>
              <w:t>省六盘水市</w:t>
            </w:r>
            <w:r>
              <w:rPr>
                <w:rFonts w:hint="eastAsia" w:ascii="宋体" w:hAnsi="宋体" w:eastAsia="宋体" w:cs="宋体"/>
                <w:sz w:val="24"/>
                <w:szCs w:val="24"/>
              </w:rPr>
              <w:t>水城</w:t>
            </w:r>
            <w:r>
              <w:rPr>
                <w:rFonts w:hint="eastAsia" w:ascii="宋体" w:hAnsi="宋体" w:eastAsia="宋体" w:cs="宋体"/>
                <w:sz w:val="24"/>
                <w:szCs w:val="24"/>
                <w:lang w:val="en-US" w:eastAsia="zh-CN"/>
              </w:rPr>
              <w:t>区</w:t>
            </w:r>
            <w:r>
              <w:rPr>
                <w:rFonts w:hint="eastAsia" w:ascii="宋体" w:hAnsi="宋体" w:eastAsia="宋体" w:cs="宋体"/>
                <w:sz w:val="24"/>
                <w:szCs w:val="24"/>
              </w:rPr>
              <w:t>玉舍镇</w:t>
            </w:r>
            <w:r>
              <w:rPr>
                <w:rFonts w:hint="eastAsia" w:ascii="宋体" w:hAnsi="宋体" w:eastAsia="宋体" w:cs="宋体"/>
                <w:sz w:val="24"/>
                <w:szCs w:val="24"/>
                <w:lang w:val="en-US" w:eastAsia="zh-CN"/>
              </w:rPr>
              <w:t>上寨村。</w:t>
            </w:r>
          </w:p>
          <w:p w14:paraId="1D940E2C">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p>
        </w:tc>
      </w:tr>
      <w:tr w14:paraId="12D4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97" w:type="dxa"/>
            <w:noWrap w:val="0"/>
            <w:vAlign w:val="center"/>
          </w:tcPr>
          <w:p w14:paraId="45313662">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823" w:type="dxa"/>
            <w:noWrap w:val="0"/>
            <w:vAlign w:val="center"/>
          </w:tcPr>
          <w:p w14:paraId="5DFD6268">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资金落实情况</w:t>
            </w:r>
          </w:p>
        </w:tc>
        <w:tc>
          <w:tcPr>
            <w:tcW w:w="6642" w:type="dxa"/>
            <w:noWrap w:val="0"/>
            <w:vAlign w:val="center"/>
          </w:tcPr>
          <w:p w14:paraId="3F42A36E">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已落实。</w:t>
            </w:r>
          </w:p>
        </w:tc>
      </w:tr>
      <w:tr w14:paraId="630F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7" w:type="dxa"/>
            <w:noWrap w:val="0"/>
            <w:vAlign w:val="center"/>
          </w:tcPr>
          <w:p w14:paraId="3B003D7E">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1.3.1</w:t>
            </w:r>
          </w:p>
        </w:tc>
        <w:tc>
          <w:tcPr>
            <w:tcW w:w="1823" w:type="dxa"/>
            <w:noWrap w:val="0"/>
            <w:vAlign w:val="center"/>
          </w:tcPr>
          <w:p w14:paraId="288784EB">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color w:val="FF0000"/>
                <w:sz w:val="24"/>
                <w:szCs w:val="24"/>
                <w:lang w:eastAsia="zh-CN"/>
              </w:rPr>
            </w:pPr>
            <w:r>
              <w:rPr>
                <w:rFonts w:hint="eastAsia" w:ascii="宋体" w:hAnsi="宋体" w:eastAsia="宋体" w:cs="宋体"/>
                <w:b w:val="0"/>
                <w:bCs w:val="0"/>
                <w:color w:val="000000" w:themeColor="text1"/>
                <w:sz w:val="24"/>
                <w:szCs w:val="24"/>
                <w14:textFill>
                  <w14:solidFill>
                    <w14:schemeClr w14:val="tx1"/>
                  </w14:solidFill>
                </w14:textFill>
              </w:rPr>
              <w:t>采购</w:t>
            </w:r>
            <w:r>
              <w:rPr>
                <w:rFonts w:hint="eastAsia" w:ascii="宋体" w:hAnsi="宋体" w:eastAsia="宋体" w:cs="宋体"/>
                <w:b w:val="0"/>
                <w:bCs w:val="0"/>
                <w:color w:val="000000" w:themeColor="text1"/>
                <w:sz w:val="24"/>
                <w:szCs w:val="24"/>
                <w:lang w:val="en-US" w:eastAsia="zh-CN"/>
                <w14:textFill>
                  <w14:solidFill>
                    <w14:schemeClr w14:val="tx1"/>
                  </w14:solidFill>
                </w14:textFill>
              </w:rPr>
              <w:t>需求</w:t>
            </w:r>
          </w:p>
        </w:tc>
        <w:tc>
          <w:tcPr>
            <w:tcW w:w="6642" w:type="dxa"/>
            <w:noWrap w:val="0"/>
            <w:vAlign w:val="center"/>
          </w:tcPr>
          <w:p w14:paraId="04EE3D2C">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right="0"/>
              <w:textAlignment w:val="auto"/>
              <w:rPr>
                <w:rFonts w:hint="default" w:ascii="宋体" w:hAnsi="宋体" w:eastAsia="宋体" w:cs="宋体"/>
                <w:color w:val="FF0000"/>
                <w:sz w:val="24"/>
                <w:szCs w:val="24"/>
                <w:lang w:val="en-US" w:eastAsia="zh-CN"/>
              </w:rPr>
            </w:pPr>
            <w:r>
              <w:rPr>
                <w:rFonts w:hint="eastAsia" w:ascii="宋体" w:hAnsi="宋体" w:cs="宋体"/>
                <w:color w:val="000000" w:themeColor="text1"/>
                <w:sz w:val="24"/>
                <w:szCs w:val="24"/>
                <w:lang w:val="en-US" w:eastAsia="zh-CN"/>
                <w14:textFill>
                  <w14:solidFill>
                    <w14:schemeClr w14:val="tx1"/>
                  </w14:solidFill>
                </w14:textFill>
              </w:rPr>
              <w:t>贵州嵩颖矿业有限公司水城县玉舍大坪煤矿的采煤工作。工期十年，前三年每年完成30万吨的采煤量，后七年每年完成90万吨的采煤量。产值最终按实际采煤量计算。</w:t>
            </w:r>
          </w:p>
        </w:tc>
      </w:tr>
      <w:tr w14:paraId="2656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97" w:type="dxa"/>
            <w:noWrap w:val="0"/>
            <w:vAlign w:val="center"/>
          </w:tcPr>
          <w:p w14:paraId="26848E4B">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1.3.2</w:t>
            </w:r>
          </w:p>
        </w:tc>
        <w:tc>
          <w:tcPr>
            <w:tcW w:w="1823" w:type="dxa"/>
            <w:noWrap w:val="0"/>
            <w:vAlign w:val="center"/>
          </w:tcPr>
          <w:p w14:paraId="281C3875">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工期 </w:t>
            </w:r>
          </w:p>
        </w:tc>
        <w:tc>
          <w:tcPr>
            <w:tcW w:w="6642" w:type="dxa"/>
            <w:noWrap w:val="0"/>
            <w:vAlign w:val="center"/>
          </w:tcPr>
          <w:p w14:paraId="59DA00CC">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十年</w:t>
            </w:r>
            <w:r>
              <w:rPr>
                <w:rFonts w:hint="eastAsia" w:ascii="宋体" w:hAnsi="宋体" w:eastAsia="宋体" w:cs="宋体"/>
                <w:sz w:val="24"/>
                <w:szCs w:val="24"/>
                <w:lang w:val="en-US" w:eastAsia="zh-CN"/>
              </w:rPr>
              <w:t>。</w:t>
            </w:r>
          </w:p>
        </w:tc>
      </w:tr>
      <w:tr w14:paraId="6CEE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76D9BAEF">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1.3.3</w:t>
            </w:r>
          </w:p>
        </w:tc>
        <w:tc>
          <w:tcPr>
            <w:tcW w:w="1823" w:type="dxa"/>
            <w:noWrap w:val="0"/>
            <w:vAlign w:val="center"/>
          </w:tcPr>
          <w:p w14:paraId="2DA7A45B">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质量标准</w:t>
            </w:r>
          </w:p>
        </w:tc>
        <w:tc>
          <w:tcPr>
            <w:tcW w:w="6642" w:type="dxa"/>
            <w:noWrap w:val="0"/>
            <w:vAlign w:val="center"/>
          </w:tcPr>
          <w:p w14:paraId="5B343B34">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符合国家、地方及行业现行相关标准规范和满足采购人需求。</w:t>
            </w:r>
          </w:p>
        </w:tc>
      </w:tr>
      <w:tr w14:paraId="0BF6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97" w:type="dxa"/>
            <w:noWrap w:val="0"/>
            <w:vAlign w:val="center"/>
          </w:tcPr>
          <w:p w14:paraId="3553C7B3">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1.3.4</w:t>
            </w:r>
          </w:p>
        </w:tc>
        <w:tc>
          <w:tcPr>
            <w:tcW w:w="1823" w:type="dxa"/>
            <w:noWrap w:val="0"/>
            <w:vAlign w:val="center"/>
          </w:tcPr>
          <w:p w14:paraId="6014C31D">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标段划分</w:t>
            </w:r>
          </w:p>
        </w:tc>
        <w:tc>
          <w:tcPr>
            <w:tcW w:w="6642" w:type="dxa"/>
            <w:noWrap w:val="0"/>
            <w:vAlign w:val="center"/>
          </w:tcPr>
          <w:p w14:paraId="425C2DEA">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本项目不划分标段。</w:t>
            </w:r>
          </w:p>
        </w:tc>
      </w:tr>
      <w:tr w14:paraId="204E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5AB94C73">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1.4.1</w:t>
            </w:r>
          </w:p>
        </w:tc>
        <w:tc>
          <w:tcPr>
            <w:tcW w:w="1823" w:type="dxa"/>
            <w:noWrap w:val="0"/>
            <w:vAlign w:val="center"/>
          </w:tcPr>
          <w:p w14:paraId="57BE2D16">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供应商资格要求</w:t>
            </w:r>
          </w:p>
        </w:tc>
        <w:tc>
          <w:tcPr>
            <w:tcW w:w="6642" w:type="dxa"/>
            <w:noWrap w:val="0"/>
            <w:vAlign w:val="center"/>
          </w:tcPr>
          <w:p w14:paraId="2FA2A5E5">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rPr>
              <w:t>资质条件：</w:t>
            </w:r>
            <w:r>
              <w:rPr>
                <w:rFonts w:hint="eastAsia" w:ascii="宋体" w:hAnsi="宋体" w:eastAsia="宋体" w:cs="宋体"/>
                <w:sz w:val="24"/>
                <w:szCs w:val="24"/>
                <w:lang w:val="en-US" w:eastAsia="zh-CN"/>
              </w:rPr>
              <w:t>具备</w:t>
            </w:r>
            <w:r>
              <w:rPr>
                <w:rFonts w:hint="eastAsia" w:ascii="宋体" w:hAnsi="宋体" w:cs="宋体"/>
                <w:sz w:val="24"/>
                <w:szCs w:val="24"/>
                <w:lang w:val="en-US" w:eastAsia="zh-CN"/>
              </w:rPr>
              <w:t>矿山施工总</w:t>
            </w:r>
            <w:r>
              <w:rPr>
                <w:rFonts w:hint="eastAsia" w:ascii="宋体" w:hAnsi="宋体" w:eastAsia="宋体" w:cs="宋体"/>
                <w:sz w:val="24"/>
                <w:szCs w:val="24"/>
                <w:lang w:val="en-US" w:eastAsia="zh-CN"/>
              </w:rPr>
              <w:t>承包二级及以上资质。</w:t>
            </w:r>
            <w:r>
              <w:rPr>
                <w:rFonts w:hint="eastAsia" w:ascii="宋体" w:hAnsi="宋体" w:cs="宋体"/>
                <w:sz w:val="24"/>
                <w:szCs w:val="24"/>
                <w:lang w:val="en-US" w:eastAsia="zh-CN"/>
              </w:rPr>
              <w:t>（符合应急厅的要求）</w:t>
            </w:r>
          </w:p>
          <w:p w14:paraId="47E2ECB0">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财务要求：具有良好的财务状况，须具备经审计的</w:t>
            </w:r>
            <w:r>
              <w:rPr>
                <w:rFonts w:hint="eastAsia" w:ascii="宋体" w:hAnsi="宋体" w:eastAsia="宋体" w:cs="宋体"/>
                <w:sz w:val="24"/>
                <w:szCs w:val="24"/>
                <w:lang w:val="en-US" w:eastAsia="zh-CN"/>
              </w:rPr>
              <w:t>近2</w:t>
            </w:r>
            <w:r>
              <w:rPr>
                <w:rFonts w:hint="eastAsia" w:ascii="宋体" w:hAnsi="宋体" w:eastAsia="宋体" w:cs="宋体"/>
                <w:sz w:val="24"/>
                <w:szCs w:val="24"/>
              </w:rPr>
              <w:t>年财务审计报告及财务报表。</w:t>
            </w:r>
          </w:p>
          <w:p w14:paraId="367E4313">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业绩要求：近</w:t>
            </w:r>
            <w:r>
              <w:rPr>
                <w:rFonts w:hint="eastAsia" w:ascii="宋体" w:hAnsi="宋体" w:eastAsia="宋体" w:cs="宋体"/>
                <w:sz w:val="24"/>
                <w:szCs w:val="24"/>
                <w:lang w:val="en-US" w:eastAsia="zh-CN"/>
              </w:rPr>
              <w:t>五</w:t>
            </w:r>
            <w:r>
              <w:rPr>
                <w:rFonts w:hint="eastAsia" w:ascii="宋体" w:hAnsi="宋体" w:eastAsia="宋体" w:cs="宋体"/>
                <w:sz w:val="24"/>
                <w:szCs w:val="24"/>
              </w:rPr>
              <w:t>年（20</w:t>
            </w:r>
            <w:r>
              <w:rPr>
                <w:rFonts w:hint="eastAsia" w:ascii="宋体" w:hAnsi="宋体" w:eastAsia="宋体" w:cs="宋体"/>
                <w:sz w:val="24"/>
                <w:szCs w:val="24"/>
                <w:lang w:val="en-US" w:eastAsia="zh-CN"/>
              </w:rPr>
              <w:t>20</w:t>
            </w:r>
            <w:r>
              <w:rPr>
                <w:rFonts w:hint="eastAsia" w:ascii="宋体" w:hAnsi="宋体" w:eastAsia="宋体" w:cs="宋体"/>
                <w:sz w:val="24"/>
                <w:szCs w:val="24"/>
              </w:rPr>
              <w:t>年以来）承接过类似项目</w:t>
            </w:r>
            <w:r>
              <w:rPr>
                <w:rFonts w:hint="eastAsia" w:ascii="宋体" w:hAnsi="宋体" w:eastAsia="宋体" w:cs="宋体"/>
                <w:sz w:val="24"/>
                <w:szCs w:val="24"/>
                <w:lang w:val="en-US" w:eastAsia="zh-CN"/>
              </w:rPr>
              <w:t>一</w:t>
            </w:r>
            <w:r>
              <w:rPr>
                <w:rFonts w:hint="eastAsia" w:ascii="宋体" w:hAnsi="宋体" w:eastAsia="宋体" w:cs="宋体"/>
                <w:sz w:val="24"/>
                <w:szCs w:val="24"/>
              </w:rPr>
              <w:t>个以上（含</w:t>
            </w:r>
            <w:r>
              <w:rPr>
                <w:rFonts w:hint="eastAsia" w:ascii="宋体" w:hAnsi="宋体" w:eastAsia="宋体" w:cs="宋体"/>
                <w:sz w:val="24"/>
                <w:szCs w:val="24"/>
                <w:lang w:val="en-US" w:eastAsia="zh-CN"/>
              </w:rPr>
              <w:t>一</w:t>
            </w:r>
            <w:r>
              <w:rPr>
                <w:rFonts w:hint="eastAsia" w:ascii="宋体" w:hAnsi="宋体" w:eastAsia="宋体" w:cs="宋体"/>
                <w:sz w:val="24"/>
                <w:szCs w:val="24"/>
              </w:rPr>
              <w:t>个）。</w:t>
            </w:r>
          </w:p>
          <w:p w14:paraId="506FB76F">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信誉要求：</w:t>
            </w:r>
            <w:r>
              <w:rPr>
                <w:rFonts w:hint="eastAsia" w:ascii="宋体" w:hAnsi="宋体" w:eastAsia="宋体" w:cs="宋体"/>
                <w:sz w:val="24"/>
                <w:szCs w:val="24"/>
                <w:lang w:val="en-US" w:eastAsia="zh-CN"/>
              </w:rPr>
              <w:t>供应商没有处于被责令停业或财产被接管、冻结、破产状态；没有受到取消投标资格的行政处罚；近三年来没有骗取中标和严重违约及重大工程质量问题。</w:t>
            </w:r>
          </w:p>
          <w:p w14:paraId="2D1541D5">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项目经理资格：</w:t>
            </w:r>
            <w:r>
              <w:rPr>
                <w:rFonts w:hint="eastAsia" w:ascii="宋体" w:hAnsi="宋体" w:eastAsia="宋体" w:cs="宋体"/>
                <w:sz w:val="24"/>
                <w:szCs w:val="24"/>
                <w:lang w:val="en-US" w:eastAsia="zh-CN"/>
              </w:rPr>
              <w:t>项目经理必须是联合体牵头方人员，</w:t>
            </w:r>
            <w:r>
              <w:rPr>
                <w:rFonts w:hint="eastAsia" w:ascii="宋体" w:hAnsi="宋体" w:eastAsia="宋体" w:cs="宋体"/>
                <w:sz w:val="24"/>
                <w:szCs w:val="24"/>
              </w:rPr>
              <w:t>具有贰级或以上注册建造师执业资格证书。</w:t>
            </w:r>
          </w:p>
          <w:p w14:paraId="3C8E5D0D">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技术负责人资格：具有工程师</w:t>
            </w:r>
            <w:r>
              <w:rPr>
                <w:rFonts w:hint="eastAsia" w:ascii="宋体" w:hAnsi="宋体" w:eastAsia="宋体" w:cs="宋体"/>
                <w:sz w:val="24"/>
                <w:szCs w:val="24"/>
                <w:lang w:val="en-US" w:eastAsia="zh-CN"/>
              </w:rPr>
              <w:t>或以上</w:t>
            </w:r>
            <w:r>
              <w:rPr>
                <w:rFonts w:hint="eastAsia" w:ascii="宋体" w:hAnsi="宋体" w:eastAsia="宋体" w:cs="宋体"/>
                <w:sz w:val="24"/>
                <w:szCs w:val="24"/>
              </w:rPr>
              <w:t>职称</w:t>
            </w:r>
            <w:r>
              <w:rPr>
                <w:rFonts w:hint="eastAsia" w:ascii="宋体" w:hAnsi="宋体" w:eastAsia="宋体" w:cs="宋体"/>
                <w:sz w:val="24"/>
                <w:szCs w:val="24"/>
                <w:lang w:eastAsia="zh-CN"/>
              </w:rPr>
              <w:t>。</w:t>
            </w:r>
          </w:p>
          <w:p w14:paraId="3F921772">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bCs/>
                <w:sz w:val="24"/>
                <w:szCs w:val="24"/>
                <w:lang w:bidi="ar"/>
              </w:rPr>
            </w:pPr>
          </w:p>
        </w:tc>
      </w:tr>
      <w:tr w14:paraId="6002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77777C10">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1.4.1</w:t>
            </w:r>
          </w:p>
        </w:tc>
        <w:tc>
          <w:tcPr>
            <w:tcW w:w="1823" w:type="dxa"/>
            <w:noWrap w:val="0"/>
            <w:vAlign w:val="center"/>
          </w:tcPr>
          <w:p w14:paraId="770D0F7D">
            <w:pPr>
              <w:pStyle w:val="45"/>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rPr>
              <w:t>是否接受联合体投标</w:t>
            </w:r>
          </w:p>
        </w:tc>
        <w:tc>
          <w:tcPr>
            <w:tcW w:w="6642" w:type="dxa"/>
            <w:noWrap w:val="0"/>
            <w:vAlign w:val="center"/>
          </w:tcPr>
          <w:p w14:paraId="2AF33E76">
            <w:pPr>
              <w:pStyle w:val="45"/>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不接受</w:t>
            </w:r>
          </w:p>
          <w:p w14:paraId="367B7AC1">
            <w:pPr>
              <w:pStyle w:val="45"/>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bCs/>
                <w:sz w:val="24"/>
                <w:szCs w:val="24"/>
              </w:rPr>
            </w:pPr>
            <w:r>
              <w:rPr>
                <w:rFonts w:hint="eastAsia" w:ascii="宋体" w:hAnsi="宋体" w:eastAsia="宋体" w:cs="宋体"/>
                <w:b/>
                <w:sz w:val="24"/>
                <w:szCs w:val="24"/>
              </w:rPr>
              <w:t>■</w:t>
            </w:r>
            <w:r>
              <w:rPr>
                <w:rFonts w:hint="eastAsia" w:ascii="宋体" w:hAnsi="宋体" w:eastAsia="宋体" w:cs="宋体"/>
                <w:bCs/>
                <w:sz w:val="24"/>
                <w:szCs w:val="24"/>
              </w:rPr>
              <w:t>接受，应满足下列要求：</w:t>
            </w:r>
          </w:p>
        </w:tc>
      </w:tr>
      <w:tr w14:paraId="2514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536215D0">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1.9.1</w:t>
            </w:r>
          </w:p>
        </w:tc>
        <w:tc>
          <w:tcPr>
            <w:tcW w:w="1823" w:type="dxa"/>
            <w:noWrap w:val="0"/>
            <w:vAlign w:val="center"/>
          </w:tcPr>
          <w:p w14:paraId="1C723D9D">
            <w:pPr>
              <w:pStyle w:val="45"/>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踏勘现场</w:t>
            </w:r>
          </w:p>
        </w:tc>
        <w:tc>
          <w:tcPr>
            <w:tcW w:w="6642" w:type="dxa"/>
            <w:noWrap w:val="0"/>
            <w:vAlign w:val="center"/>
          </w:tcPr>
          <w:p w14:paraId="3C89982A">
            <w:pPr>
              <w:pStyle w:val="45"/>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不组织</w:t>
            </w:r>
          </w:p>
          <w:p w14:paraId="596172CD">
            <w:pPr>
              <w:pStyle w:val="45"/>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□组织，踏勘时间：</w:t>
            </w:r>
          </w:p>
          <w:p w14:paraId="09DE7249">
            <w:pPr>
              <w:pStyle w:val="45"/>
              <w:keepNext w:val="0"/>
              <w:keepLines w:val="0"/>
              <w:pageBreakBefore w:val="0"/>
              <w:widowControl w:val="0"/>
              <w:kinsoku/>
              <w:wordWrap w:val="0"/>
              <w:overflowPunct/>
              <w:topLinePunct w:val="0"/>
              <w:autoSpaceDE/>
              <w:autoSpaceDN/>
              <w:bidi w:val="0"/>
              <w:adjustRightInd/>
              <w:snapToGrid/>
              <w:spacing w:line="240" w:lineRule="auto"/>
              <w:ind w:right="0"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踏勘集中地点：</w:t>
            </w:r>
          </w:p>
        </w:tc>
      </w:tr>
      <w:tr w14:paraId="77AF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014A84BE">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1.10.1</w:t>
            </w:r>
          </w:p>
        </w:tc>
        <w:tc>
          <w:tcPr>
            <w:tcW w:w="1823" w:type="dxa"/>
            <w:noWrap w:val="0"/>
            <w:vAlign w:val="center"/>
          </w:tcPr>
          <w:p w14:paraId="2BE87513">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投标预备会（答疑会）</w:t>
            </w:r>
          </w:p>
        </w:tc>
        <w:tc>
          <w:tcPr>
            <w:tcW w:w="6642" w:type="dxa"/>
            <w:noWrap w:val="0"/>
            <w:vAlign w:val="center"/>
          </w:tcPr>
          <w:p w14:paraId="49A487BE">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如有疑问请各供应商以书面形式提出，视情况确定是否召开投标预备会（答疑会），如召开，时间及地点另行通知。</w:t>
            </w:r>
          </w:p>
        </w:tc>
      </w:tr>
      <w:tr w14:paraId="0045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33D6EC53">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1.10.2</w:t>
            </w:r>
          </w:p>
        </w:tc>
        <w:tc>
          <w:tcPr>
            <w:tcW w:w="1823" w:type="dxa"/>
            <w:noWrap w:val="0"/>
            <w:vAlign w:val="center"/>
          </w:tcPr>
          <w:p w14:paraId="13715506">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供应商提出问题的截止时间</w:t>
            </w:r>
          </w:p>
        </w:tc>
        <w:tc>
          <w:tcPr>
            <w:tcW w:w="6642" w:type="dxa"/>
            <w:noWrap w:val="0"/>
            <w:vAlign w:val="center"/>
          </w:tcPr>
          <w:p w14:paraId="1B3EB0EC">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投标截止时间前</w:t>
            </w:r>
          </w:p>
        </w:tc>
      </w:tr>
      <w:tr w14:paraId="3630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6127CDF9">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1.10.3</w:t>
            </w:r>
          </w:p>
        </w:tc>
        <w:tc>
          <w:tcPr>
            <w:tcW w:w="1823" w:type="dxa"/>
            <w:noWrap w:val="0"/>
            <w:vAlign w:val="center"/>
          </w:tcPr>
          <w:p w14:paraId="6756A7DC">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采购人书面澄清的时间</w:t>
            </w:r>
          </w:p>
        </w:tc>
        <w:tc>
          <w:tcPr>
            <w:tcW w:w="6642" w:type="dxa"/>
            <w:noWrap w:val="0"/>
            <w:vAlign w:val="center"/>
          </w:tcPr>
          <w:p w14:paraId="45D05F36">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投标截止时间前</w:t>
            </w:r>
          </w:p>
        </w:tc>
      </w:tr>
      <w:tr w14:paraId="5BE2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7" w:type="dxa"/>
            <w:noWrap w:val="0"/>
            <w:vAlign w:val="center"/>
          </w:tcPr>
          <w:p w14:paraId="5CF91D83">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1.11</w:t>
            </w:r>
          </w:p>
        </w:tc>
        <w:tc>
          <w:tcPr>
            <w:tcW w:w="1823" w:type="dxa"/>
            <w:noWrap w:val="0"/>
            <w:vAlign w:val="center"/>
          </w:tcPr>
          <w:p w14:paraId="08212584">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分包</w:t>
            </w:r>
          </w:p>
        </w:tc>
        <w:tc>
          <w:tcPr>
            <w:tcW w:w="6642" w:type="dxa"/>
            <w:noWrap w:val="0"/>
            <w:vAlign w:val="center"/>
          </w:tcPr>
          <w:p w14:paraId="78ABC9ED">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允许</w:t>
            </w:r>
          </w:p>
        </w:tc>
      </w:tr>
      <w:tr w14:paraId="678C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14C33EDB">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1.12</w:t>
            </w:r>
          </w:p>
        </w:tc>
        <w:tc>
          <w:tcPr>
            <w:tcW w:w="1823" w:type="dxa"/>
            <w:noWrap w:val="0"/>
            <w:vAlign w:val="center"/>
          </w:tcPr>
          <w:p w14:paraId="03C1F25B">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偏离</w:t>
            </w:r>
          </w:p>
        </w:tc>
        <w:tc>
          <w:tcPr>
            <w:tcW w:w="6642" w:type="dxa"/>
            <w:noWrap w:val="0"/>
            <w:vAlign w:val="center"/>
          </w:tcPr>
          <w:p w14:paraId="3E912DE4">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供应商可在竞争性磋商文件要求的条件上，作出正偏离的承诺（如质量标准提高等）</w:t>
            </w:r>
          </w:p>
        </w:tc>
      </w:tr>
      <w:tr w14:paraId="3B51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315927A9">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2.1.2</w:t>
            </w:r>
          </w:p>
        </w:tc>
        <w:tc>
          <w:tcPr>
            <w:tcW w:w="1823" w:type="dxa"/>
            <w:noWrap w:val="0"/>
            <w:vAlign w:val="center"/>
          </w:tcPr>
          <w:p w14:paraId="7F0A7551">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构成竞争性磋商文件的其他材料</w:t>
            </w:r>
          </w:p>
        </w:tc>
        <w:tc>
          <w:tcPr>
            <w:tcW w:w="6642" w:type="dxa"/>
            <w:noWrap w:val="0"/>
            <w:vAlign w:val="center"/>
          </w:tcPr>
          <w:p w14:paraId="54F6F70D">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lang w:eastAsia="zh-CN"/>
              </w:rPr>
            </w:pPr>
            <w:r>
              <w:rPr>
                <w:rFonts w:hint="eastAsia" w:ascii="宋体" w:hAnsi="宋体" w:eastAsia="宋体" w:cs="宋体"/>
                <w:sz w:val="24"/>
                <w:szCs w:val="24"/>
              </w:rPr>
              <w:t>采购人以书面形式发出的答疑通知、补遗通知等</w:t>
            </w:r>
            <w:r>
              <w:rPr>
                <w:rFonts w:hint="eastAsia" w:ascii="宋体" w:hAnsi="宋体" w:eastAsia="宋体" w:cs="宋体"/>
                <w:sz w:val="24"/>
                <w:szCs w:val="24"/>
                <w:lang w:eastAsia="zh-CN"/>
              </w:rPr>
              <w:t>。</w:t>
            </w:r>
          </w:p>
        </w:tc>
      </w:tr>
      <w:tr w14:paraId="75F7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429ED57D">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2.2.1</w:t>
            </w:r>
          </w:p>
        </w:tc>
        <w:tc>
          <w:tcPr>
            <w:tcW w:w="1823" w:type="dxa"/>
            <w:noWrap w:val="0"/>
            <w:vAlign w:val="center"/>
          </w:tcPr>
          <w:p w14:paraId="450F927B">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供应商要求澄清竞争性磋商文件的截止时间</w:t>
            </w:r>
          </w:p>
        </w:tc>
        <w:tc>
          <w:tcPr>
            <w:tcW w:w="6642" w:type="dxa"/>
            <w:noWrap w:val="0"/>
            <w:vAlign w:val="center"/>
          </w:tcPr>
          <w:p w14:paraId="2E5609CF">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投标截止时间前</w:t>
            </w:r>
          </w:p>
        </w:tc>
      </w:tr>
      <w:tr w14:paraId="5484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97" w:type="dxa"/>
            <w:noWrap w:val="0"/>
            <w:vAlign w:val="center"/>
          </w:tcPr>
          <w:p w14:paraId="2DA238AA">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2.2.2</w:t>
            </w:r>
          </w:p>
        </w:tc>
        <w:tc>
          <w:tcPr>
            <w:tcW w:w="1823" w:type="dxa"/>
            <w:noWrap w:val="0"/>
            <w:vAlign w:val="center"/>
          </w:tcPr>
          <w:p w14:paraId="1BF32398">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w:t>
            </w:r>
          </w:p>
        </w:tc>
        <w:tc>
          <w:tcPr>
            <w:tcW w:w="6642" w:type="dxa"/>
            <w:noWrap w:val="0"/>
            <w:vAlign w:val="center"/>
          </w:tcPr>
          <w:p w14:paraId="2C40F65C">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none"/>
                <w:lang w:val="en-US" w:eastAsia="zh-CN"/>
              </w:rPr>
              <w:t>详见竞争性磋商公告</w:t>
            </w:r>
          </w:p>
        </w:tc>
      </w:tr>
      <w:tr w14:paraId="517C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7" w:type="dxa"/>
            <w:noWrap w:val="0"/>
            <w:vAlign w:val="center"/>
          </w:tcPr>
          <w:p w14:paraId="11E3892B">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3.2</w:t>
            </w:r>
          </w:p>
        </w:tc>
        <w:tc>
          <w:tcPr>
            <w:tcW w:w="1823" w:type="dxa"/>
            <w:noWrap w:val="0"/>
            <w:vAlign w:val="center"/>
          </w:tcPr>
          <w:p w14:paraId="31DD9329">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w:t>
            </w:r>
          </w:p>
        </w:tc>
        <w:tc>
          <w:tcPr>
            <w:tcW w:w="6642" w:type="dxa"/>
            <w:noWrap w:val="0"/>
            <w:vAlign w:val="center"/>
          </w:tcPr>
          <w:p w14:paraId="6CD5433C">
            <w:pPr>
              <w:pStyle w:val="33"/>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color w:val="FF0000"/>
                <w:sz w:val="24"/>
                <w:szCs w:val="24"/>
                <w:lang w:val="en-US" w:eastAsia="zh-CN"/>
              </w:rPr>
            </w:pPr>
            <w:bookmarkStart w:id="52" w:name="_Toc9912"/>
            <w:bookmarkStart w:id="53" w:name="_Toc25955"/>
            <w:bookmarkStart w:id="54" w:name="_Toc6539"/>
            <w:r>
              <w:rPr>
                <w:rFonts w:hint="eastAsia" w:ascii="宋体" w:hAnsi="宋体" w:eastAsia="宋体" w:cs="宋体"/>
                <w:color w:val="FF0000"/>
                <w:sz w:val="24"/>
                <w:szCs w:val="24"/>
              </w:rPr>
              <w:t>采购控制价：</w:t>
            </w:r>
            <w:bookmarkEnd w:id="52"/>
            <w:bookmarkEnd w:id="53"/>
            <w:bookmarkEnd w:id="54"/>
          </w:p>
          <w:p w14:paraId="61077704">
            <w:pPr>
              <w:pStyle w:val="33"/>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供应商施工</w:t>
            </w:r>
            <w:r>
              <w:rPr>
                <w:rFonts w:hint="eastAsia" w:ascii="宋体" w:hAnsi="宋体" w:eastAsia="宋体" w:cs="宋体"/>
                <w:sz w:val="24"/>
                <w:szCs w:val="24"/>
              </w:rPr>
              <w:t>报价：</w:t>
            </w:r>
            <w:r>
              <w:rPr>
                <w:rFonts w:hint="eastAsia" w:hAnsi="宋体" w:cs="宋体"/>
                <w:sz w:val="24"/>
                <w:szCs w:val="24"/>
                <w:lang w:val="en-US" w:eastAsia="zh-CN"/>
              </w:rPr>
              <w:t>按吨报价，根据企业自身管理能力、成本控制、利润率需求进行报价。</w:t>
            </w:r>
          </w:p>
        </w:tc>
      </w:tr>
      <w:tr w14:paraId="390D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7" w:type="dxa"/>
            <w:noWrap w:val="0"/>
            <w:vAlign w:val="center"/>
          </w:tcPr>
          <w:p w14:paraId="02668F2D">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3.3</w:t>
            </w:r>
          </w:p>
        </w:tc>
        <w:tc>
          <w:tcPr>
            <w:tcW w:w="1823" w:type="dxa"/>
            <w:noWrap w:val="0"/>
            <w:vAlign w:val="center"/>
          </w:tcPr>
          <w:p w14:paraId="112518A8">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投标有效期</w:t>
            </w:r>
          </w:p>
        </w:tc>
        <w:tc>
          <w:tcPr>
            <w:tcW w:w="6642" w:type="dxa"/>
            <w:noWrap w:val="0"/>
            <w:vAlign w:val="center"/>
          </w:tcPr>
          <w:p w14:paraId="5B0B2473">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投标截止日起</w:t>
            </w:r>
            <w:r>
              <w:rPr>
                <w:rFonts w:hint="eastAsia" w:ascii="宋体" w:hAnsi="宋体" w:cs="宋体"/>
                <w:sz w:val="24"/>
                <w:szCs w:val="24"/>
                <w:lang w:val="en-US" w:eastAsia="zh-CN"/>
              </w:rPr>
              <w:t>5个</w:t>
            </w:r>
            <w:r>
              <w:rPr>
                <w:rFonts w:hint="eastAsia" w:ascii="宋体" w:hAnsi="宋体" w:eastAsia="宋体" w:cs="宋体"/>
                <w:sz w:val="24"/>
                <w:szCs w:val="24"/>
              </w:rPr>
              <w:t>日历天。</w:t>
            </w:r>
          </w:p>
        </w:tc>
      </w:tr>
      <w:tr w14:paraId="5691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449BB4BD">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3.4.1</w:t>
            </w:r>
          </w:p>
        </w:tc>
        <w:tc>
          <w:tcPr>
            <w:tcW w:w="1823" w:type="dxa"/>
            <w:noWrap w:val="0"/>
            <w:vAlign w:val="center"/>
          </w:tcPr>
          <w:p w14:paraId="6F2A1AE0">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highlight w:val="none"/>
              </w:rPr>
              <w:t>磋商保证金</w:t>
            </w:r>
          </w:p>
        </w:tc>
        <w:tc>
          <w:tcPr>
            <w:tcW w:w="6642" w:type="dxa"/>
            <w:noWrap w:val="0"/>
            <w:vAlign w:val="center"/>
          </w:tcPr>
          <w:p w14:paraId="2091EAF3">
            <w:pPr>
              <w:keepNext w:val="0"/>
              <w:keepLines w:val="0"/>
              <w:pageBreakBefore w:val="0"/>
              <w:widowControl w:val="0"/>
              <w:kinsoku/>
              <w:wordWrap w:val="0"/>
              <w:overflowPunct/>
              <w:topLinePunct w:val="0"/>
              <w:autoSpaceDE/>
              <w:autoSpaceDN/>
              <w:bidi w:val="0"/>
              <w:adjustRightInd/>
              <w:snapToGrid/>
              <w:spacing w:line="240" w:lineRule="auto"/>
              <w:ind w:right="0" w:firstLine="120" w:firstLineChars="5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无</w:t>
            </w:r>
          </w:p>
        </w:tc>
      </w:tr>
      <w:tr w14:paraId="1A8D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55AD589D">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3.5.1</w:t>
            </w:r>
          </w:p>
        </w:tc>
        <w:tc>
          <w:tcPr>
            <w:tcW w:w="1823" w:type="dxa"/>
            <w:noWrap w:val="0"/>
            <w:vAlign w:val="center"/>
          </w:tcPr>
          <w:p w14:paraId="6832F7CF">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近年财务状况的年份</w:t>
            </w:r>
            <w:r>
              <w:rPr>
                <w:rFonts w:hint="eastAsia" w:ascii="宋体" w:hAnsi="宋体" w:eastAsia="宋体" w:cs="宋体"/>
                <w:sz w:val="24"/>
                <w:szCs w:val="24"/>
                <w:lang w:val="en-US" w:eastAsia="zh-CN"/>
              </w:rPr>
              <w:t>及</w:t>
            </w:r>
            <w:r>
              <w:rPr>
                <w:rFonts w:hint="eastAsia" w:ascii="宋体" w:hAnsi="宋体" w:eastAsia="宋体" w:cs="宋体"/>
                <w:sz w:val="24"/>
                <w:szCs w:val="24"/>
              </w:rPr>
              <w:t>要求</w:t>
            </w:r>
          </w:p>
        </w:tc>
        <w:tc>
          <w:tcPr>
            <w:tcW w:w="6642" w:type="dxa"/>
            <w:noWrap w:val="0"/>
            <w:vAlign w:val="center"/>
          </w:tcPr>
          <w:p w14:paraId="0020055E">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lang w:eastAsia="zh-CN"/>
              </w:rPr>
              <w:t>具有良好的商业信誉和健全的财务会计制度：提供良好的商业信誉</w:t>
            </w:r>
            <w:r>
              <w:rPr>
                <w:rFonts w:hint="eastAsia" w:ascii="宋体" w:hAnsi="宋体" w:eastAsia="宋体" w:cs="宋体"/>
                <w:sz w:val="24"/>
                <w:szCs w:val="24"/>
                <w:lang w:val="en-US" w:eastAsia="zh-CN"/>
              </w:rPr>
              <w:t>及202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年至今经第三方审计的财务审计报告或企业财务会计报表（财务审计报告或企业财务会计报表包含但不限于资产负债表、现金流量表、利润表）或提供投标供应商开户银行出具的资信证明或资金证明文件或提供“具有健全的财务会计制度”声明函（企业2024年及以后成立的需提供企业财务会计报表（企业财务会计报表包含但不限于资产负债表、现金流量表、利润表）或提供投标供应商开户银行出具的资信证明或者资金证明文件或提供“具有健全的财务会计制度”声明函），若为自然人参与投标，则提供自本项目公告发布之日起开具的银行存款证明</w:t>
            </w:r>
            <w:r>
              <w:rPr>
                <w:rFonts w:hint="eastAsia" w:ascii="宋体" w:hAnsi="宋体" w:eastAsia="宋体" w:cs="宋体"/>
                <w:sz w:val="24"/>
                <w:szCs w:val="24"/>
              </w:rPr>
              <w:t>。</w:t>
            </w:r>
          </w:p>
        </w:tc>
      </w:tr>
      <w:tr w14:paraId="530F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7" w:type="dxa"/>
            <w:noWrap w:val="0"/>
            <w:vAlign w:val="center"/>
          </w:tcPr>
          <w:p w14:paraId="6954DFE8">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3.6</w:t>
            </w:r>
          </w:p>
        </w:tc>
        <w:tc>
          <w:tcPr>
            <w:tcW w:w="1823" w:type="dxa"/>
            <w:noWrap w:val="0"/>
            <w:vAlign w:val="center"/>
          </w:tcPr>
          <w:p w14:paraId="1A469E88">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是否允许递交备选投标方案</w:t>
            </w:r>
          </w:p>
        </w:tc>
        <w:tc>
          <w:tcPr>
            <w:tcW w:w="6642" w:type="dxa"/>
            <w:noWrap w:val="0"/>
            <w:vAlign w:val="center"/>
          </w:tcPr>
          <w:p w14:paraId="1D5F04E3">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不允许</w:t>
            </w:r>
          </w:p>
        </w:tc>
      </w:tr>
      <w:tr w14:paraId="662B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897" w:type="dxa"/>
            <w:noWrap w:val="0"/>
            <w:vAlign w:val="center"/>
          </w:tcPr>
          <w:p w14:paraId="6A1B1B40">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3.7.4</w:t>
            </w:r>
          </w:p>
        </w:tc>
        <w:tc>
          <w:tcPr>
            <w:tcW w:w="1823" w:type="dxa"/>
            <w:noWrap w:val="0"/>
            <w:vAlign w:val="center"/>
          </w:tcPr>
          <w:p w14:paraId="6FB4E84B">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响应文件份数</w:t>
            </w:r>
            <w:r>
              <w:rPr>
                <w:rFonts w:hint="eastAsia" w:ascii="宋体" w:hAnsi="宋体" w:eastAsia="宋体" w:cs="宋体"/>
                <w:sz w:val="24"/>
                <w:szCs w:val="24"/>
                <w:lang w:val="en-US" w:eastAsia="zh-CN"/>
              </w:rPr>
              <w:t>及说明</w:t>
            </w:r>
          </w:p>
        </w:tc>
        <w:tc>
          <w:tcPr>
            <w:tcW w:w="6642" w:type="dxa"/>
            <w:noWrap w:val="0"/>
            <w:vAlign w:val="center"/>
          </w:tcPr>
          <w:p w14:paraId="2A933835">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（1）文本响应文件：正本壹份，副本壹份（中标单位在收到中标通知书后5日内，再提供文本响应文件副本贰份）。</w:t>
            </w:r>
          </w:p>
          <w:p w14:paraId="031A05A6">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color w:val="FF0000"/>
                <w:sz w:val="24"/>
                <w:szCs w:val="24"/>
              </w:rPr>
            </w:pPr>
            <w:r>
              <w:rPr>
                <w:rFonts w:hint="eastAsia" w:ascii="宋体" w:hAnsi="宋体" w:eastAsia="宋体" w:cs="宋体"/>
                <w:sz w:val="24"/>
                <w:szCs w:val="24"/>
                <w:lang w:val="en-US" w:eastAsia="zh-CN"/>
              </w:rPr>
              <w:t>（2）电子响应文件：壹份（包括响应文件的投标函、技术部分、商务部分及造价部分）。</w:t>
            </w:r>
          </w:p>
        </w:tc>
      </w:tr>
      <w:tr w14:paraId="5FBC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0A340675">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3.7.</w:t>
            </w:r>
            <w:r>
              <w:rPr>
                <w:rFonts w:hint="eastAsia" w:ascii="宋体" w:hAnsi="宋体" w:eastAsia="宋体" w:cs="宋体"/>
                <w:sz w:val="24"/>
                <w:szCs w:val="24"/>
                <w:lang w:val="en-US" w:eastAsia="zh-CN"/>
              </w:rPr>
              <w:t>5</w:t>
            </w:r>
          </w:p>
        </w:tc>
        <w:tc>
          <w:tcPr>
            <w:tcW w:w="1823" w:type="dxa"/>
            <w:noWrap w:val="0"/>
            <w:vAlign w:val="center"/>
          </w:tcPr>
          <w:p w14:paraId="416FAC87">
            <w:pPr>
              <w:keepNext w:val="0"/>
              <w:keepLines w:val="0"/>
              <w:pageBreakBefore w:val="0"/>
              <w:widowControl w:val="0"/>
              <w:tabs>
                <w:tab w:val="left" w:pos="4572"/>
              </w:tabs>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rPr>
              <w:t>签字</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盖章要求</w:t>
            </w:r>
          </w:p>
        </w:tc>
        <w:tc>
          <w:tcPr>
            <w:tcW w:w="6642" w:type="dxa"/>
            <w:noWrap w:val="0"/>
            <w:vAlign w:val="center"/>
          </w:tcPr>
          <w:p w14:paraId="6C2C7A89">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（1）响应文件应按磋商文件格式部分要求签字、签章。</w:t>
            </w:r>
          </w:p>
          <w:p w14:paraId="3CE4E830">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（2）由委托代理人签章的，响应文件中应附有法定代表人的授权委托书；</w:t>
            </w:r>
          </w:p>
        </w:tc>
      </w:tr>
      <w:tr w14:paraId="0776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1726BF31">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4.2</w:t>
            </w:r>
          </w:p>
        </w:tc>
        <w:tc>
          <w:tcPr>
            <w:tcW w:w="1823" w:type="dxa"/>
            <w:noWrap w:val="0"/>
            <w:vAlign w:val="center"/>
          </w:tcPr>
          <w:p w14:paraId="50A437F8">
            <w:pPr>
              <w:keepNext w:val="0"/>
              <w:keepLines w:val="0"/>
              <w:pageBreakBefore w:val="0"/>
              <w:widowControl w:val="0"/>
              <w:tabs>
                <w:tab w:val="left" w:pos="4572"/>
              </w:tabs>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递交响应文件地点</w:t>
            </w:r>
          </w:p>
        </w:tc>
        <w:tc>
          <w:tcPr>
            <w:tcW w:w="6642" w:type="dxa"/>
            <w:noWrap w:val="0"/>
            <w:vAlign w:val="center"/>
          </w:tcPr>
          <w:p w14:paraId="2DD30DC0">
            <w:pPr>
              <w:keepNext w:val="0"/>
              <w:keepLines w:val="0"/>
              <w:pageBreakBefore w:val="0"/>
              <w:widowControl w:val="0"/>
              <w:kinsoku/>
              <w:wordWrap w:val="0"/>
              <w:overflowPunct/>
              <w:topLinePunct w:val="0"/>
              <w:autoSpaceDE/>
              <w:autoSpaceDN/>
              <w:bidi w:val="0"/>
              <w:adjustRightInd/>
              <w:snapToGrid/>
              <w:spacing w:line="336" w:lineRule="auto"/>
              <w:ind w:left="0" w:leftChars="0" w:right="0" w:righ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递交地点：</w:t>
            </w:r>
            <w:r>
              <w:rPr>
                <w:rFonts w:hint="eastAsia" w:ascii="宋体" w:hAnsi="宋体" w:cs="宋体"/>
                <w:sz w:val="24"/>
                <w:szCs w:val="24"/>
                <w:lang w:val="en-US" w:eastAsia="zh-CN"/>
              </w:rPr>
              <w:t>贵州省六盘水市钟山区花园路104号负一层门面（顺丰快递）收件人：林建国 联系电话：17350591877</w:t>
            </w:r>
          </w:p>
          <w:p w14:paraId="4BDD16CB">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b/>
                <w:bCs/>
                <w:kern w:val="0"/>
                <w:sz w:val="24"/>
                <w:szCs w:val="24"/>
              </w:rPr>
            </w:pPr>
          </w:p>
        </w:tc>
      </w:tr>
      <w:tr w14:paraId="651E4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29E08E84">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5.1</w:t>
            </w:r>
          </w:p>
        </w:tc>
        <w:tc>
          <w:tcPr>
            <w:tcW w:w="1823" w:type="dxa"/>
            <w:noWrap w:val="0"/>
            <w:vAlign w:val="center"/>
          </w:tcPr>
          <w:p w14:paraId="579C2AFF">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开标时间和地点</w:t>
            </w:r>
          </w:p>
        </w:tc>
        <w:tc>
          <w:tcPr>
            <w:tcW w:w="6642" w:type="dxa"/>
            <w:noWrap w:val="0"/>
            <w:vAlign w:val="center"/>
          </w:tcPr>
          <w:p w14:paraId="77AFE309">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开标时间：同投标截止时间</w:t>
            </w:r>
          </w:p>
          <w:p w14:paraId="172DC964">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开标地点：</w:t>
            </w:r>
            <w:r>
              <w:rPr>
                <w:rFonts w:hint="eastAsia" w:ascii="宋体" w:hAnsi="宋体" w:cs="宋体"/>
                <w:sz w:val="24"/>
                <w:szCs w:val="24"/>
                <w:lang w:eastAsia="zh-CN"/>
              </w:rPr>
              <w:t>贵州嵩颖矿业有限公司水城县玉舍大坪煤矿</w:t>
            </w:r>
            <w:r>
              <w:rPr>
                <w:rFonts w:hint="eastAsia" w:ascii="宋体" w:hAnsi="宋体" w:cs="宋体"/>
                <w:sz w:val="24"/>
                <w:szCs w:val="24"/>
                <w:lang w:val="en-US" w:eastAsia="zh-CN"/>
              </w:rPr>
              <w:t>二楼会议室</w:t>
            </w:r>
          </w:p>
        </w:tc>
      </w:tr>
      <w:tr w14:paraId="3ADF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7" w:type="dxa"/>
            <w:noWrap w:val="0"/>
            <w:vAlign w:val="center"/>
          </w:tcPr>
          <w:p w14:paraId="0C0D3EE7">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6.1.1</w:t>
            </w:r>
          </w:p>
        </w:tc>
        <w:tc>
          <w:tcPr>
            <w:tcW w:w="1823" w:type="dxa"/>
            <w:noWrap w:val="0"/>
            <w:vAlign w:val="center"/>
          </w:tcPr>
          <w:p w14:paraId="5C3F90CB">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6642" w:type="dxa"/>
            <w:noWrap w:val="0"/>
            <w:vAlign w:val="center"/>
          </w:tcPr>
          <w:p w14:paraId="726B3A88">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评标委员会构成：3人及以上单数的专家组成，其中采购人代表</w:t>
            </w:r>
            <w:r>
              <w:rPr>
                <w:rFonts w:hint="eastAsia" w:ascii="宋体" w:hAnsi="宋体" w:eastAsia="宋体" w:cs="宋体"/>
                <w:sz w:val="24"/>
                <w:szCs w:val="24"/>
                <w:lang w:val="en-US" w:eastAsia="zh-CN"/>
              </w:rPr>
              <w:t>2</w:t>
            </w:r>
            <w:r>
              <w:rPr>
                <w:rFonts w:hint="eastAsia" w:ascii="宋体" w:hAnsi="宋体" w:eastAsia="宋体" w:cs="宋体"/>
                <w:sz w:val="24"/>
                <w:szCs w:val="24"/>
              </w:rPr>
              <w:t>人。</w:t>
            </w:r>
          </w:p>
          <w:p w14:paraId="594E185C">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评标专家确定方式：</w:t>
            </w:r>
            <w:r>
              <w:rPr>
                <w:rFonts w:hint="eastAsia" w:ascii="宋体" w:hAnsi="宋体" w:eastAsia="宋体" w:cs="宋体"/>
                <w:sz w:val="24"/>
                <w:szCs w:val="24"/>
                <w:lang w:val="en-US" w:eastAsia="zh-CN"/>
              </w:rPr>
              <w:t>专家库</w:t>
            </w:r>
            <w:r>
              <w:rPr>
                <w:rFonts w:hint="eastAsia" w:ascii="宋体" w:hAnsi="宋体" w:eastAsia="宋体" w:cs="宋体"/>
                <w:color w:val="auto"/>
                <w:sz w:val="24"/>
                <w:szCs w:val="24"/>
              </w:rPr>
              <w:t>随机抽取。</w:t>
            </w:r>
          </w:p>
        </w:tc>
      </w:tr>
      <w:tr w14:paraId="7AA9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7" w:type="dxa"/>
            <w:noWrap w:val="0"/>
            <w:vAlign w:val="center"/>
          </w:tcPr>
          <w:p w14:paraId="45EA8545">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6.3</w:t>
            </w:r>
          </w:p>
        </w:tc>
        <w:tc>
          <w:tcPr>
            <w:tcW w:w="1823" w:type="dxa"/>
            <w:noWrap w:val="0"/>
            <w:vAlign w:val="center"/>
          </w:tcPr>
          <w:p w14:paraId="6A6F5227">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评标方法</w:t>
            </w:r>
          </w:p>
        </w:tc>
        <w:tc>
          <w:tcPr>
            <w:tcW w:w="6642" w:type="dxa"/>
            <w:noWrap w:val="0"/>
            <w:vAlign w:val="center"/>
          </w:tcPr>
          <w:p w14:paraId="33054B83">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本项目采用综合评估法，具体详见竞争性磋商文件第三章“磋商办法”。</w:t>
            </w:r>
          </w:p>
        </w:tc>
      </w:tr>
      <w:tr w14:paraId="5F1B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2454E774">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7.1</w:t>
            </w:r>
          </w:p>
        </w:tc>
        <w:tc>
          <w:tcPr>
            <w:tcW w:w="1823" w:type="dxa"/>
            <w:noWrap w:val="0"/>
            <w:vAlign w:val="center"/>
          </w:tcPr>
          <w:p w14:paraId="35743114">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是否授权评标委员会确定成交供应商</w:t>
            </w:r>
          </w:p>
        </w:tc>
        <w:tc>
          <w:tcPr>
            <w:tcW w:w="6642" w:type="dxa"/>
            <w:noWrap w:val="0"/>
            <w:vAlign w:val="center"/>
          </w:tcPr>
          <w:p w14:paraId="34823C44">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lang w:eastAsia="zh-CN"/>
              </w:rPr>
            </w:pPr>
            <w:r>
              <w:rPr>
                <w:rFonts w:hint="eastAsia" w:ascii="宋体" w:hAnsi="宋体" w:eastAsia="宋体" w:cs="宋体"/>
                <w:sz w:val="24"/>
                <w:szCs w:val="24"/>
              </w:rPr>
              <w:t>否</w:t>
            </w:r>
            <w:r>
              <w:rPr>
                <w:rFonts w:hint="eastAsia" w:ascii="宋体" w:hAnsi="宋体" w:eastAsia="宋体" w:cs="宋体"/>
                <w:sz w:val="24"/>
                <w:szCs w:val="24"/>
                <w:lang w:eastAsia="zh-CN"/>
              </w:rPr>
              <w:t>；</w:t>
            </w:r>
          </w:p>
          <w:p w14:paraId="292056BF">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由评标委员会根据“第三章 磋商办法”的相关规定推荐</w:t>
            </w:r>
            <w:r>
              <w:rPr>
                <w:rFonts w:hint="eastAsia" w:ascii="宋体" w:hAnsi="宋体" w:eastAsia="宋体" w:cs="宋体"/>
                <w:sz w:val="24"/>
                <w:szCs w:val="24"/>
                <w:lang w:val="en-US" w:eastAsia="zh-CN"/>
              </w:rPr>
              <w:t>1-</w:t>
            </w:r>
            <w:r>
              <w:rPr>
                <w:rFonts w:hint="eastAsia" w:ascii="宋体" w:hAnsi="宋体" w:eastAsia="宋体" w:cs="宋体"/>
                <w:sz w:val="24"/>
                <w:szCs w:val="24"/>
              </w:rPr>
              <w:t>3名成交候选人，采购人根据相关规定确定成交人。</w:t>
            </w:r>
          </w:p>
        </w:tc>
      </w:tr>
      <w:tr w14:paraId="40BB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517BB358">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w:t>
            </w:r>
          </w:p>
        </w:tc>
        <w:tc>
          <w:tcPr>
            <w:tcW w:w="1823" w:type="dxa"/>
            <w:noWrap w:val="0"/>
            <w:vAlign w:val="center"/>
          </w:tcPr>
          <w:p w14:paraId="66D7DBA7">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履约保证金</w:t>
            </w:r>
            <w:r>
              <w:rPr>
                <w:rFonts w:hint="eastAsia" w:ascii="宋体" w:hAnsi="宋体" w:cs="宋体"/>
                <w:sz w:val="24"/>
                <w:szCs w:val="24"/>
                <w:lang w:val="en-US" w:eastAsia="zh-CN"/>
              </w:rPr>
              <w:t>及预付款</w:t>
            </w:r>
          </w:p>
        </w:tc>
        <w:tc>
          <w:tcPr>
            <w:tcW w:w="6642" w:type="dxa"/>
            <w:noWrap w:val="0"/>
            <w:vAlign w:val="center"/>
          </w:tcPr>
          <w:p w14:paraId="796825DE">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color w:val="FF0000"/>
                <w:sz w:val="24"/>
                <w:szCs w:val="24"/>
                <w:lang w:val="en-US"/>
              </w:rPr>
            </w:pPr>
            <w:r>
              <w:rPr>
                <w:rFonts w:hint="eastAsia" w:ascii="宋体" w:hAnsi="宋体" w:eastAsia="宋体" w:cs="宋体"/>
                <w:color w:val="FF0000"/>
                <w:sz w:val="24"/>
                <w:szCs w:val="24"/>
              </w:rPr>
              <w:t>1.履约担保的金额：</w:t>
            </w:r>
            <w:r>
              <w:rPr>
                <w:rFonts w:hint="eastAsia" w:ascii="宋体" w:hAnsi="宋体" w:eastAsia="宋体" w:cs="宋体"/>
                <w:color w:val="FF0000"/>
                <w:sz w:val="24"/>
                <w:szCs w:val="24"/>
                <w:lang w:val="en-US" w:eastAsia="zh-CN"/>
              </w:rPr>
              <w:t>本项目要求递交履约保证金，履约保证金为合同金额的</w:t>
            </w:r>
            <w:r>
              <w:rPr>
                <w:rFonts w:hint="eastAsia" w:ascii="宋体" w:hAnsi="宋体" w:eastAsia="宋体" w:cs="宋体"/>
                <w:color w:val="FF0000"/>
                <w:sz w:val="24"/>
                <w:szCs w:val="24"/>
                <w:u w:val="single"/>
                <w:lang w:val="en-US" w:eastAsia="zh-CN"/>
              </w:rPr>
              <w:t>1%</w:t>
            </w:r>
            <w:r>
              <w:rPr>
                <w:rFonts w:hint="eastAsia" w:ascii="宋体" w:hAnsi="宋体" w:eastAsia="宋体" w:cs="宋体"/>
                <w:color w:val="FF0000"/>
                <w:sz w:val="24"/>
                <w:szCs w:val="24"/>
                <w:lang w:val="en-US" w:eastAsia="zh-CN"/>
              </w:rPr>
              <w:t>。</w:t>
            </w:r>
          </w:p>
          <w:p w14:paraId="20F77FB4">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2.履约担保的形式：</w:t>
            </w:r>
            <w:r>
              <w:rPr>
                <w:rFonts w:hint="eastAsia" w:ascii="宋体" w:hAnsi="宋体" w:eastAsia="宋体" w:cs="宋体"/>
                <w:sz w:val="24"/>
                <w:szCs w:val="24"/>
                <w:lang w:val="en-US" w:eastAsia="zh-CN"/>
              </w:rPr>
              <w:t>转帐、</w:t>
            </w:r>
            <w:r>
              <w:rPr>
                <w:rFonts w:hint="eastAsia" w:ascii="宋体" w:hAnsi="宋体" w:eastAsia="宋体" w:cs="宋体"/>
                <w:sz w:val="24"/>
                <w:szCs w:val="24"/>
              </w:rPr>
              <w:t>支票、汇票、本票</w:t>
            </w:r>
            <w:r>
              <w:rPr>
                <w:rFonts w:hint="eastAsia" w:ascii="宋体" w:hAnsi="宋体" w:eastAsia="宋体" w:cs="宋体"/>
                <w:sz w:val="24"/>
                <w:szCs w:val="24"/>
                <w:lang w:val="en-US" w:eastAsia="zh-CN"/>
              </w:rPr>
              <w:t>或</w:t>
            </w:r>
            <w:r>
              <w:rPr>
                <w:rFonts w:hint="eastAsia" w:ascii="宋体" w:hAnsi="宋体" w:eastAsia="宋体" w:cs="宋体"/>
                <w:sz w:val="24"/>
                <w:szCs w:val="24"/>
              </w:rPr>
              <w:t>金融机构、担保机构出具的保函等非现金形式</w:t>
            </w:r>
            <w:r>
              <w:rPr>
                <w:rFonts w:hint="eastAsia" w:ascii="宋体" w:hAnsi="宋体" w:eastAsia="宋体" w:cs="宋体"/>
                <w:sz w:val="24"/>
                <w:szCs w:val="24"/>
                <w:lang w:val="en-US" w:eastAsia="zh-CN"/>
              </w:rPr>
              <w:t>。</w:t>
            </w:r>
          </w:p>
          <w:p w14:paraId="24A2A813">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3.履约担保的提交时间：合同签订</w:t>
            </w:r>
            <w:r>
              <w:rPr>
                <w:rFonts w:hint="eastAsia" w:ascii="宋体" w:hAnsi="宋体" w:eastAsia="宋体" w:cs="宋体"/>
                <w:sz w:val="24"/>
                <w:szCs w:val="24"/>
                <w:lang w:val="en-US" w:eastAsia="zh-CN"/>
              </w:rPr>
              <w:t>后</w:t>
            </w:r>
            <w:r>
              <w:rPr>
                <w:rFonts w:hint="eastAsia" w:ascii="宋体" w:hAnsi="宋体" w:eastAsia="宋体" w:cs="宋体"/>
                <w:sz w:val="24"/>
                <w:szCs w:val="24"/>
                <w:u w:val="single"/>
                <w:lang w:val="en-US" w:eastAsia="zh-CN"/>
              </w:rPr>
              <w:t>10</w:t>
            </w:r>
            <w:r>
              <w:rPr>
                <w:rFonts w:hint="eastAsia" w:ascii="宋体" w:hAnsi="宋体" w:eastAsia="宋体" w:cs="宋体"/>
                <w:sz w:val="24"/>
                <w:szCs w:val="24"/>
              </w:rPr>
              <w:t>日内缴纳；</w:t>
            </w:r>
          </w:p>
          <w:p w14:paraId="3BD48811">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4.若不按以上规定提交履约担保的，视为自动放弃中标，其磋商保证金不予退还；给采购人造成的损失超过磋商保证金数额的，成交供应商还应当对超过部分予以赔偿；</w:t>
            </w:r>
          </w:p>
          <w:p w14:paraId="0E445990">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lang w:eastAsia="zh-CN"/>
              </w:rPr>
            </w:pPr>
            <w:r>
              <w:rPr>
                <w:rFonts w:hint="eastAsia" w:ascii="宋体" w:hAnsi="宋体" w:eastAsia="宋体" w:cs="宋体"/>
                <w:sz w:val="24"/>
                <w:szCs w:val="24"/>
              </w:rPr>
              <w:t>5.履约担保的退还：</w:t>
            </w:r>
            <w:r>
              <w:rPr>
                <w:rFonts w:hint="eastAsia" w:ascii="宋体" w:hAnsi="宋体" w:eastAsia="宋体" w:cs="宋体"/>
                <w:sz w:val="24"/>
                <w:szCs w:val="24"/>
                <w:lang w:val="en-US" w:eastAsia="zh-CN"/>
              </w:rPr>
              <w:t>工</w:t>
            </w:r>
            <w:r>
              <w:rPr>
                <w:rFonts w:hint="eastAsia" w:ascii="宋体" w:hAnsi="宋体" w:eastAsia="宋体" w:cs="宋体"/>
                <w:sz w:val="24"/>
                <w:szCs w:val="24"/>
              </w:rPr>
              <w:t>期满后未出现违约及质量问题的无息退还</w:t>
            </w:r>
            <w:r>
              <w:rPr>
                <w:rFonts w:hint="eastAsia" w:ascii="宋体" w:hAnsi="宋体" w:eastAsia="宋体" w:cs="宋体"/>
                <w:sz w:val="24"/>
                <w:szCs w:val="24"/>
                <w:lang w:eastAsia="zh-CN"/>
              </w:rPr>
              <w:t>。</w:t>
            </w:r>
          </w:p>
          <w:p w14:paraId="45F468CB">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6.预付款为500万。提交预付款保函。</w:t>
            </w:r>
          </w:p>
        </w:tc>
      </w:tr>
      <w:tr w14:paraId="1A80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97" w:type="dxa"/>
            <w:noWrap w:val="0"/>
            <w:vAlign w:val="center"/>
          </w:tcPr>
          <w:p w14:paraId="6D1DE50E">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8465" w:type="dxa"/>
            <w:gridSpan w:val="2"/>
            <w:noWrap w:val="0"/>
            <w:vAlign w:val="center"/>
          </w:tcPr>
          <w:p w14:paraId="10EBF88C">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需要补充的其他内容</w:t>
            </w:r>
          </w:p>
        </w:tc>
      </w:tr>
      <w:tr w14:paraId="2E3C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081D6CDF">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10.2</w:t>
            </w:r>
          </w:p>
        </w:tc>
        <w:tc>
          <w:tcPr>
            <w:tcW w:w="1823" w:type="dxa"/>
            <w:noWrap w:val="0"/>
            <w:vAlign w:val="center"/>
          </w:tcPr>
          <w:p w14:paraId="51294817">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成交</w:t>
            </w:r>
            <w:r>
              <w:rPr>
                <w:rFonts w:hint="eastAsia" w:ascii="宋体" w:hAnsi="宋体" w:eastAsia="宋体" w:cs="宋体"/>
                <w:sz w:val="24"/>
                <w:szCs w:val="24"/>
              </w:rPr>
              <w:t>公示</w:t>
            </w:r>
          </w:p>
        </w:tc>
        <w:tc>
          <w:tcPr>
            <w:tcW w:w="6642" w:type="dxa"/>
            <w:noWrap w:val="0"/>
            <w:vAlign w:val="center"/>
          </w:tcPr>
          <w:p w14:paraId="7C200CD6">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通知书发出前，采购人将成交候选人的情况在公告发布媒体予以公示，</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公示期1</w:t>
            </w:r>
            <w:r>
              <w:rPr>
                <w:rFonts w:hint="eastAsia" w:ascii="宋体" w:hAnsi="宋体" w:eastAsia="宋体" w:cs="宋体"/>
                <w:color w:val="auto"/>
                <w:sz w:val="24"/>
                <w:szCs w:val="24"/>
                <w:lang w:val="en-US" w:eastAsia="zh-CN"/>
              </w:rPr>
              <w:t>个工作日</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公示期间无异议的，采购人将向成交供应商候选人发出</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通知书。</w:t>
            </w:r>
          </w:p>
        </w:tc>
      </w:tr>
      <w:tr w14:paraId="454A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1A7DA53F">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10.3</w:t>
            </w:r>
          </w:p>
        </w:tc>
        <w:tc>
          <w:tcPr>
            <w:tcW w:w="1823" w:type="dxa"/>
            <w:noWrap w:val="0"/>
            <w:vAlign w:val="center"/>
          </w:tcPr>
          <w:p w14:paraId="41F9BE21">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知识产权</w:t>
            </w:r>
          </w:p>
        </w:tc>
        <w:tc>
          <w:tcPr>
            <w:tcW w:w="6642" w:type="dxa"/>
            <w:noWrap w:val="0"/>
            <w:vAlign w:val="center"/>
          </w:tcPr>
          <w:p w14:paraId="41DCE2A6">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构成本竞争性磋商文件各个组成部分的文件，未经采购人书面同意，供应商不得擅自复印和用于非本招标项目所需的其他目的。采购人全部或者部分使用未成交供应商响应文件中的技术成果或技术方案时，需征得其书面同意，并不得擅自复印或提供给第三人。</w:t>
            </w:r>
          </w:p>
        </w:tc>
      </w:tr>
      <w:tr w14:paraId="1F2B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7" w:type="dxa"/>
            <w:noWrap w:val="0"/>
            <w:vAlign w:val="center"/>
          </w:tcPr>
          <w:p w14:paraId="082A9295">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10.4</w:t>
            </w:r>
          </w:p>
        </w:tc>
        <w:tc>
          <w:tcPr>
            <w:tcW w:w="1823" w:type="dxa"/>
            <w:noWrap w:val="0"/>
            <w:vAlign w:val="center"/>
          </w:tcPr>
          <w:p w14:paraId="177480FB">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解释权</w:t>
            </w:r>
          </w:p>
        </w:tc>
        <w:tc>
          <w:tcPr>
            <w:tcW w:w="6642" w:type="dxa"/>
            <w:noWrap w:val="0"/>
            <w:vAlign w:val="center"/>
          </w:tcPr>
          <w:p w14:paraId="291B0EB2">
            <w:pPr>
              <w:keepNext w:val="0"/>
              <w:keepLines w:val="0"/>
              <w:pageBreakBefore w:val="0"/>
              <w:widowControl w:val="0"/>
              <w:kinsoku/>
              <w:wordWrap w:val="0"/>
              <w:overflowPunct/>
              <w:topLinePunct w:val="0"/>
              <w:autoSpaceDE/>
              <w:autoSpaceDN/>
              <w:bidi w:val="0"/>
              <w:adjustRightInd/>
              <w:snapToGrid/>
              <w:spacing w:line="240" w:lineRule="auto"/>
              <w:ind w:right="0"/>
              <w:textAlignment w:val="auto"/>
              <w:rPr>
                <w:rFonts w:hint="eastAsia" w:ascii="宋体" w:hAnsi="宋体" w:eastAsia="宋体" w:cs="宋体"/>
                <w:sz w:val="24"/>
                <w:szCs w:val="24"/>
              </w:rPr>
            </w:pPr>
            <w:r>
              <w:rPr>
                <w:rFonts w:hint="eastAsia" w:ascii="宋体" w:hAnsi="宋体" w:eastAsia="宋体" w:cs="宋体"/>
                <w:sz w:val="24"/>
                <w:szCs w:val="24"/>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招标投标阶段的规定，按竞争性磋商公告、供应商须知、磋商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bookmarkEnd w:id="49"/>
      <w:bookmarkEnd w:id="50"/>
      <w:bookmarkEnd w:id="51"/>
    </w:tbl>
    <w:p w14:paraId="0B0241A8">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outlineLvl w:val="1"/>
        <w:rPr>
          <w:rFonts w:hint="eastAsia" w:ascii="宋体" w:hAnsi="宋体" w:eastAsia="宋体" w:cs="宋体"/>
          <w:b/>
          <w:sz w:val="28"/>
          <w:szCs w:val="28"/>
        </w:rPr>
      </w:pPr>
      <w:r>
        <w:rPr>
          <w:rFonts w:hint="eastAsia" w:ascii="宋体" w:hAnsi="宋体" w:eastAsia="宋体" w:cs="宋体"/>
        </w:rPr>
        <w:br w:type="page"/>
      </w:r>
      <w:bookmarkStart w:id="55" w:name="_Toc27359"/>
      <w:bookmarkStart w:id="56" w:name="_Toc1865"/>
      <w:bookmarkStart w:id="57" w:name="_Toc107"/>
      <w:r>
        <w:rPr>
          <w:rFonts w:hint="eastAsia" w:ascii="宋体" w:hAnsi="宋体" w:eastAsia="宋体" w:cs="宋体"/>
          <w:b/>
          <w:sz w:val="28"/>
          <w:szCs w:val="28"/>
        </w:rPr>
        <w:t>二、供应商须知正文</w:t>
      </w:r>
      <w:bookmarkEnd w:id="55"/>
      <w:bookmarkEnd w:id="56"/>
      <w:bookmarkEnd w:id="57"/>
    </w:p>
    <w:p w14:paraId="54357902">
      <w:pPr>
        <w:pStyle w:val="282"/>
        <w:pageBreakBefore w:val="0"/>
        <w:widowControl w:val="0"/>
        <w:kinsoku/>
        <w:wordWrap/>
        <w:overflowPunct/>
        <w:topLinePunct w:val="0"/>
        <w:bidi w:val="0"/>
        <w:snapToGrid/>
        <w:spacing w:before="0" w:line="336" w:lineRule="auto"/>
        <w:contextualSpacing/>
        <w:textAlignment w:val="auto"/>
        <w:outlineLvl w:val="2"/>
        <w:rPr>
          <w:rFonts w:hint="eastAsia" w:ascii="宋体" w:hAnsi="宋体" w:eastAsia="宋体" w:cs="宋体"/>
          <w:b/>
          <w:sz w:val="24"/>
          <w:szCs w:val="24"/>
        </w:rPr>
      </w:pPr>
      <w:bookmarkStart w:id="58" w:name="_Toc23899"/>
      <w:bookmarkStart w:id="59" w:name="_Toc4058"/>
      <w:bookmarkStart w:id="60" w:name="_Toc455336859"/>
      <w:bookmarkStart w:id="61" w:name="_Toc479105678"/>
      <w:bookmarkStart w:id="62" w:name="_Toc9983"/>
      <w:bookmarkStart w:id="63" w:name="_Toc10811"/>
      <w:bookmarkStart w:id="64" w:name="_Toc21036"/>
      <w:r>
        <w:rPr>
          <w:rFonts w:hint="eastAsia" w:ascii="宋体" w:hAnsi="宋体" w:eastAsia="宋体" w:cs="宋体"/>
          <w:b/>
          <w:sz w:val="24"/>
          <w:szCs w:val="24"/>
        </w:rPr>
        <w:t>1.总则</w:t>
      </w:r>
      <w:bookmarkEnd w:id="58"/>
      <w:bookmarkEnd w:id="59"/>
      <w:bookmarkEnd w:id="60"/>
      <w:bookmarkEnd w:id="61"/>
      <w:bookmarkEnd w:id="62"/>
      <w:bookmarkEnd w:id="63"/>
      <w:bookmarkEnd w:id="64"/>
    </w:p>
    <w:p w14:paraId="7EA5A6FB">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65" w:name="_Toc29379736"/>
      <w:bookmarkStart w:id="66" w:name="_Toc479105679"/>
      <w:bookmarkStart w:id="67" w:name="_Toc15194"/>
      <w:bookmarkStart w:id="68" w:name="_Toc11565"/>
      <w:bookmarkStart w:id="69" w:name="_Toc455336860"/>
      <w:bookmarkStart w:id="70" w:name="_Toc19651"/>
      <w:r>
        <w:rPr>
          <w:rFonts w:hint="eastAsia" w:ascii="宋体" w:hAnsi="宋体" w:eastAsia="宋体" w:cs="宋体"/>
          <w:sz w:val="24"/>
          <w:szCs w:val="24"/>
        </w:rPr>
        <w:t xml:space="preserve">1.1 </w:t>
      </w:r>
      <w:bookmarkEnd w:id="65"/>
      <w:r>
        <w:rPr>
          <w:rFonts w:hint="eastAsia" w:ascii="宋体" w:hAnsi="宋体" w:eastAsia="宋体" w:cs="宋体"/>
          <w:sz w:val="24"/>
          <w:szCs w:val="24"/>
        </w:rPr>
        <w:t>项目概况</w:t>
      </w:r>
      <w:bookmarkEnd w:id="66"/>
      <w:bookmarkEnd w:id="67"/>
      <w:bookmarkEnd w:id="68"/>
      <w:bookmarkEnd w:id="69"/>
      <w:bookmarkEnd w:id="70"/>
    </w:p>
    <w:p w14:paraId="726A8BAA">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highlight w:val="none"/>
          <w:lang w:val="en-US" w:eastAsia="zh-CN"/>
        </w:rPr>
        <w:t>执行《中华人民共和国政府采购法》、《中华人民共和国政府采购法实施条例》、《政府采购竞争性磋商采购方式管理暂行办法》等有关法律法规</w:t>
      </w:r>
      <w:r>
        <w:rPr>
          <w:rFonts w:hint="eastAsia" w:ascii="宋体" w:hAnsi="宋体" w:eastAsia="宋体" w:cs="宋体"/>
          <w:sz w:val="24"/>
          <w:szCs w:val="24"/>
        </w:rPr>
        <w:t>的规定，本项目已具备招标条件，现对本项目进行</w:t>
      </w:r>
      <w:r>
        <w:rPr>
          <w:rFonts w:hint="eastAsia" w:ascii="宋体" w:hAnsi="宋体" w:eastAsia="宋体" w:cs="宋体"/>
          <w:sz w:val="24"/>
          <w:szCs w:val="24"/>
          <w:u w:val="single"/>
        </w:rPr>
        <w:t>竞争性磋商</w:t>
      </w:r>
      <w:r>
        <w:rPr>
          <w:rFonts w:hint="eastAsia" w:ascii="宋体" w:hAnsi="宋体" w:eastAsia="宋体" w:cs="宋体"/>
          <w:sz w:val="24"/>
          <w:szCs w:val="24"/>
        </w:rPr>
        <w:t>。</w:t>
      </w:r>
    </w:p>
    <w:p w14:paraId="2D14D7EE">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1.1.2 本招标项目采购人：见供应商须知前附表。</w:t>
      </w:r>
    </w:p>
    <w:p w14:paraId="4BAD8BFD">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1.1.3 本项目</w:t>
      </w:r>
      <w:r>
        <w:rPr>
          <w:rFonts w:hint="eastAsia" w:ascii="宋体" w:hAnsi="宋体" w:eastAsia="宋体" w:cs="宋体"/>
          <w:sz w:val="24"/>
          <w:szCs w:val="24"/>
          <w:lang w:eastAsia="zh-CN"/>
        </w:rPr>
        <w:t>采购代理机构</w:t>
      </w:r>
      <w:r>
        <w:rPr>
          <w:rFonts w:hint="eastAsia" w:ascii="宋体" w:hAnsi="宋体" w:eastAsia="宋体" w:cs="宋体"/>
          <w:sz w:val="24"/>
          <w:szCs w:val="24"/>
        </w:rPr>
        <w:t>：见供应商须知前附表。</w:t>
      </w:r>
    </w:p>
    <w:p w14:paraId="37118DED">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1.1.4 本招标项目名称：见供应商须知前附表。</w:t>
      </w:r>
    </w:p>
    <w:p w14:paraId="31AA004F">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71" w:name="_Toc29379737"/>
      <w:bookmarkStart w:id="72" w:name="_Toc1603"/>
      <w:bookmarkStart w:id="73" w:name="_Toc455336861"/>
      <w:bookmarkStart w:id="74" w:name="_Toc479105680"/>
      <w:bookmarkStart w:id="75" w:name="_Toc19553"/>
      <w:bookmarkStart w:id="76" w:name="_Toc5623"/>
      <w:r>
        <w:rPr>
          <w:rFonts w:hint="eastAsia" w:ascii="宋体" w:hAnsi="宋体" w:eastAsia="宋体" w:cs="宋体"/>
          <w:sz w:val="24"/>
          <w:szCs w:val="24"/>
        </w:rPr>
        <w:t>1.2 资金</w:t>
      </w:r>
      <w:bookmarkEnd w:id="71"/>
      <w:r>
        <w:rPr>
          <w:rFonts w:hint="eastAsia" w:ascii="宋体" w:hAnsi="宋体" w:eastAsia="宋体" w:cs="宋体"/>
          <w:sz w:val="24"/>
          <w:szCs w:val="24"/>
        </w:rPr>
        <w:t>落实情况</w:t>
      </w:r>
      <w:bookmarkEnd w:id="72"/>
      <w:bookmarkEnd w:id="73"/>
      <w:bookmarkEnd w:id="74"/>
      <w:bookmarkEnd w:id="75"/>
      <w:bookmarkEnd w:id="76"/>
    </w:p>
    <w:p w14:paraId="4AA8E1DA">
      <w:pPr>
        <w:pageBreakBefore w:val="0"/>
        <w:widowControl w:val="0"/>
        <w:kinsoku/>
        <w:wordWrap/>
        <w:overflowPunct/>
        <w:topLinePunct w:val="0"/>
        <w:bidi w:val="0"/>
        <w:snapToGrid/>
        <w:spacing w:line="336" w:lineRule="auto"/>
        <w:ind w:firstLine="600" w:firstLineChars="250"/>
        <w:contextualSpacing/>
        <w:textAlignment w:val="auto"/>
        <w:rPr>
          <w:rFonts w:hint="eastAsia" w:ascii="宋体" w:hAnsi="宋体" w:eastAsia="宋体" w:cs="宋体"/>
          <w:sz w:val="24"/>
          <w:szCs w:val="24"/>
        </w:rPr>
      </w:pPr>
      <w:r>
        <w:rPr>
          <w:rFonts w:hint="eastAsia" w:ascii="宋体" w:hAnsi="宋体" w:eastAsia="宋体" w:cs="宋体"/>
          <w:sz w:val="24"/>
          <w:szCs w:val="24"/>
        </w:rPr>
        <w:t>见供应商须知前附表。</w:t>
      </w:r>
    </w:p>
    <w:p w14:paraId="14D74461">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77" w:name="_Toc455336862"/>
      <w:bookmarkStart w:id="78" w:name="_Toc479105681"/>
      <w:bookmarkStart w:id="79" w:name="_Toc18891"/>
      <w:bookmarkStart w:id="80" w:name="_Toc15560"/>
      <w:bookmarkStart w:id="81" w:name="_Toc10411"/>
      <w:r>
        <w:rPr>
          <w:rFonts w:hint="eastAsia" w:ascii="宋体" w:hAnsi="宋体" w:eastAsia="宋体" w:cs="宋体"/>
          <w:sz w:val="24"/>
          <w:szCs w:val="24"/>
        </w:rPr>
        <w:t>1.3招标范围和质量标准及要求和标段划分</w:t>
      </w:r>
      <w:bookmarkEnd w:id="77"/>
      <w:bookmarkEnd w:id="78"/>
      <w:bookmarkEnd w:id="79"/>
      <w:bookmarkEnd w:id="80"/>
      <w:bookmarkEnd w:id="81"/>
    </w:p>
    <w:p w14:paraId="06F0ABBE">
      <w:pPr>
        <w:pageBreakBefore w:val="0"/>
        <w:widowControl w:val="0"/>
        <w:kinsoku/>
        <w:wordWrap/>
        <w:overflowPunct/>
        <w:topLinePunct w:val="0"/>
        <w:bidi w:val="0"/>
        <w:snapToGrid/>
        <w:spacing w:line="336" w:lineRule="auto"/>
        <w:ind w:firstLine="360" w:firstLineChars="150"/>
        <w:contextualSpacing/>
        <w:textAlignment w:val="auto"/>
        <w:rPr>
          <w:rFonts w:hint="eastAsia" w:ascii="宋体" w:hAnsi="宋体" w:eastAsia="宋体" w:cs="宋体"/>
          <w:sz w:val="24"/>
          <w:szCs w:val="24"/>
        </w:rPr>
      </w:pPr>
      <w:r>
        <w:rPr>
          <w:rFonts w:hint="eastAsia" w:ascii="宋体" w:hAnsi="宋体" w:eastAsia="宋体" w:cs="宋体"/>
          <w:sz w:val="24"/>
          <w:szCs w:val="24"/>
        </w:rPr>
        <w:t>1.3.1 本次招标范围内容：见供应商须知前附表。</w:t>
      </w:r>
    </w:p>
    <w:p w14:paraId="24B98208">
      <w:pPr>
        <w:pageBreakBefore w:val="0"/>
        <w:widowControl w:val="0"/>
        <w:kinsoku/>
        <w:wordWrap/>
        <w:overflowPunct/>
        <w:topLinePunct w:val="0"/>
        <w:bidi w:val="0"/>
        <w:snapToGrid/>
        <w:spacing w:line="336" w:lineRule="auto"/>
        <w:ind w:firstLine="360" w:firstLineChars="150"/>
        <w:contextualSpacing/>
        <w:textAlignment w:val="auto"/>
        <w:rPr>
          <w:rFonts w:hint="eastAsia" w:ascii="宋体" w:hAnsi="宋体" w:eastAsia="宋体" w:cs="宋体"/>
          <w:sz w:val="24"/>
          <w:szCs w:val="24"/>
        </w:rPr>
      </w:pPr>
      <w:r>
        <w:rPr>
          <w:rFonts w:hint="eastAsia" w:ascii="宋体" w:hAnsi="宋体" w:eastAsia="宋体" w:cs="宋体"/>
          <w:sz w:val="24"/>
          <w:szCs w:val="24"/>
        </w:rPr>
        <w:t>1.3.2</w:t>
      </w:r>
      <w:r>
        <w:rPr>
          <w:rFonts w:hint="eastAsia" w:ascii="宋体" w:hAnsi="宋体" w:eastAsia="宋体" w:cs="宋体"/>
          <w:sz w:val="24"/>
          <w:szCs w:val="24"/>
          <w:lang w:eastAsia="zh-CN"/>
        </w:rPr>
        <w:t>工期</w:t>
      </w:r>
      <w:r>
        <w:rPr>
          <w:rFonts w:hint="eastAsia" w:ascii="宋体" w:hAnsi="宋体" w:eastAsia="宋体" w:cs="宋体"/>
          <w:sz w:val="24"/>
          <w:szCs w:val="24"/>
        </w:rPr>
        <w:t>和项目地点: 见供应商须知前附表。</w:t>
      </w:r>
    </w:p>
    <w:p w14:paraId="605731FB">
      <w:pPr>
        <w:pageBreakBefore w:val="0"/>
        <w:widowControl w:val="0"/>
        <w:kinsoku/>
        <w:wordWrap/>
        <w:overflowPunct/>
        <w:topLinePunct w:val="0"/>
        <w:bidi w:val="0"/>
        <w:snapToGrid/>
        <w:spacing w:line="336" w:lineRule="auto"/>
        <w:ind w:firstLine="360" w:firstLineChars="150"/>
        <w:contextualSpacing/>
        <w:textAlignment w:val="auto"/>
        <w:rPr>
          <w:rFonts w:hint="eastAsia" w:ascii="宋体" w:hAnsi="宋体" w:eastAsia="宋体" w:cs="宋体"/>
          <w:sz w:val="24"/>
          <w:szCs w:val="24"/>
        </w:rPr>
      </w:pPr>
      <w:r>
        <w:rPr>
          <w:rFonts w:hint="eastAsia" w:ascii="宋体" w:hAnsi="宋体" w:eastAsia="宋体" w:cs="宋体"/>
          <w:sz w:val="24"/>
          <w:szCs w:val="24"/>
        </w:rPr>
        <w:t>1.3.3本标段的质量标准及要求：见供应商须知前附表。</w:t>
      </w:r>
    </w:p>
    <w:p w14:paraId="0399A576">
      <w:pPr>
        <w:pageBreakBefore w:val="0"/>
        <w:widowControl w:val="0"/>
        <w:kinsoku/>
        <w:wordWrap/>
        <w:overflowPunct/>
        <w:topLinePunct w:val="0"/>
        <w:bidi w:val="0"/>
        <w:snapToGrid/>
        <w:spacing w:line="336" w:lineRule="auto"/>
        <w:ind w:firstLine="360" w:firstLineChars="150"/>
        <w:contextualSpacing/>
        <w:textAlignment w:val="auto"/>
        <w:rPr>
          <w:rFonts w:hint="eastAsia" w:ascii="宋体" w:hAnsi="宋体" w:eastAsia="宋体" w:cs="宋体"/>
          <w:sz w:val="24"/>
          <w:szCs w:val="24"/>
        </w:rPr>
      </w:pPr>
      <w:r>
        <w:rPr>
          <w:rFonts w:hint="eastAsia" w:ascii="宋体" w:hAnsi="宋体" w:eastAsia="宋体" w:cs="宋体"/>
          <w:sz w:val="24"/>
          <w:szCs w:val="24"/>
        </w:rPr>
        <w:t>1.3.4 本项目的标段划分：见供应商须知前附表。</w:t>
      </w:r>
    </w:p>
    <w:p w14:paraId="1D0DF8B5">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82" w:name="_Toc409180257"/>
      <w:bookmarkStart w:id="83" w:name="_Toc409180044"/>
      <w:bookmarkStart w:id="84" w:name="_Toc432182411"/>
      <w:bookmarkStart w:id="85" w:name="_Toc455336863"/>
      <w:bookmarkStart w:id="86" w:name="_Toc432182657"/>
      <w:bookmarkStart w:id="87" w:name="_Toc443572490"/>
      <w:bookmarkStart w:id="88" w:name="_Toc16794"/>
      <w:bookmarkStart w:id="89" w:name="_Toc25484"/>
      <w:bookmarkStart w:id="90" w:name="_Toc15739"/>
      <w:bookmarkStart w:id="91" w:name="_Toc479105682"/>
      <w:r>
        <w:rPr>
          <w:rFonts w:hint="eastAsia" w:ascii="宋体" w:hAnsi="宋体" w:eastAsia="宋体" w:cs="宋体"/>
          <w:sz w:val="24"/>
          <w:szCs w:val="24"/>
        </w:rPr>
        <w:t>1.4 供应商资格要求：</w:t>
      </w:r>
      <w:bookmarkEnd w:id="82"/>
      <w:bookmarkEnd w:id="83"/>
      <w:r>
        <w:rPr>
          <w:rFonts w:hint="eastAsia" w:ascii="宋体" w:hAnsi="宋体" w:eastAsia="宋体" w:cs="宋体"/>
          <w:sz w:val="24"/>
          <w:szCs w:val="24"/>
        </w:rPr>
        <w:t>见供应商须知前附表</w:t>
      </w:r>
      <w:bookmarkEnd w:id="84"/>
      <w:bookmarkEnd w:id="85"/>
      <w:bookmarkEnd w:id="86"/>
      <w:bookmarkEnd w:id="87"/>
      <w:bookmarkEnd w:id="88"/>
      <w:bookmarkEnd w:id="89"/>
      <w:bookmarkEnd w:id="90"/>
      <w:bookmarkEnd w:id="91"/>
    </w:p>
    <w:p w14:paraId="3BE0FC1D">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1.4.1 本项目是否接受联合体投标：见供应商须知前附表。</w:t>
      </w:r>
    </w:p>
    <w:p w14:paraId="060A3D98">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1.4.2 供应商不得存在下列情形之一：</w:t>
      </w:r>
    </w:p>
    <w:p w14:paraId="001F7991">
      <w:pPr>
        <w:pageBreakBefore w:val="0"/>
        <w:widowControl w:val="0"/>
        <w:kinsoku/>
        <w:wordWrap/>
        <w:overflowPunct/>
        <w:topLinePunct w:val="0"/>
        <w:bidi w:val="0"/>
        <w:snapToGrid/>
        <w:spacing w:line="336" w:lineRule="auto"/>
        <w:ind w:firstLine="720" w:firstLineChars="300"/>
        <w:contextualSpacing/>
        <w:textAlignment w:val="auto"/>
        <w:rPr>
          <w:rFonts w:hint="eastAsia" w:ascii="宋体" w:hAnsi="宋体" w:eastAsia="宋体" w:cs="宋体"/>
          <w:sz w:val="24"/>
          <w:szCs w:val="24"/>
        </w:rPr>
      </w:pPr>
      <w:r>
        <w:rPr>
          <w:rFonts w:hint="eastAsia" w:ascii="宋体" w:hAnsi="宋体" w:eastAsia="宋体" w:cs="宋体"/>
          <w:sz w:val="24"/>
          <w:szCs w:val="24"/>
        </w:rPr>
        <w:t>1.为采购人不具有独立法人资格的附属机构（单位）；</w:t>
      </w:r>
    </w:p>
    <w:p w14:paraId="0E30E844">
      <w:pPr>
        <w:pageBreakBefore w:val="0"/>
        <w:widowControl w:val="0"/>
        <w:kinsoku/>
        <w:wordWrap/>
        <w:overflowPunct/>
        <w:topLinePunct w:val="0"/>
        <w:bidi w:val="0"/>
        <w:snapToGrid/>
        <w:spacing w:line="336" w:lineRule="auto"/>
        <w:ind w:firstLine="720" w:firstLineChars="300"/>
        <w:contextualSpacing/>
        <w:textAlignment w:val="auto"/>
        <w:rPr>
          <w:rFonts w:hint="eastAsia" w:ascii="宋体" w:hAnsi="宋体" w:eastAsia="宋体" w:cs="宋体"/>
          <w:sz w:val="24"/>
          <w:szCs w:val="24"/>
        </w:rPr>
      </w:pPr>
      <w:r>
        <w:rPr>
          <w:rFonts w:hint="eastAsia" w:ascii="宋体" w:hAnsi="宋体" w:eastAsia="宋体" w:cs="宋体"/>
          <w:sz w:val="24"/>
          <w:szCs w:val="24"/>
        </w:rPr>
        <w:t xml:space="preserve">2.为本招标项目提供招标代理服务的； </w:t>
      </w:r>
    </w:p>
    <w:p w14:paraId="4B787CC1">
      <w:pPr>
        <w:pageBreakBefore w:val="0"/>
        <w:widowControl w:val="0"/>
        <w:kinsoku/>
        <w:wordWrap/>
        <w:overflowPunct/>
        <w:topLinePunct w:val="0"/>
        <w:bidi w:val="0"/>
        <w:snapToGrid/>
        <w:spacing w:line="336" w:lineRule="auto"/>
        <w:ind w:firstLine="720" w:firstLineChars="300"/>
        <w:contextualSpacing/>
        <w:textAlignment w:val="auto"/>
        <w:rPr>
          <w:rFonts w:hint="eastAsia" w:ascii="宋体" w:hAnsi="宋体" w:eastAsia="宋体" w:cs="宋体"/>
          <w:sz w:val="24"/>
          <w:szCs w:val="24"/>
        </w:rPr>
      </w:pPr>
      <w:r>
        <w:rPr>
          <w:rFonts w:hint="eastAsia" w:ascii="宋体" w:hAnsi="宋体" w:eastAsia="宋体" w:cs="宋体"/>
          <w:sz w:val="24"/>
          <w:szCs w:val="24"/>
        </w:rPr>
        <w:t>3.与本招标项目的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同为一个法定代表人的；</w:t>
      </w:r>
    </w:p>
    <w:p w14:paraId="55590B88">
      <w:pPr>
        <w:pageBreakBefore w:val="0"/>
        <w:widowControl w:val="0"/>
        <w:kinsoku/>
        <w:wordWrap/>
        <w:overflowPunct/>
        <w:topLinePunct w:val="0"/>
        <w:bidi w:val="0"/>
        <w:snapToGrid/>
        <w:spacing w:line="336" w:lineRule="auto"/>
        <w:ind w:firstLine="720" w:firstLineChars="300"/>
        <w:contextualSpacing/>
        <w:textAlignment w:val="auto"/>
        <w:rPr>
          <w:rFonts w:hint="eastAsia" w:ascii="宋体" w:hAnsi="宋体" w:eastAsia="宋体" w:cs="宋体"/>
          <w:sz w:val="24"/>
          <w:szCs w:val="24"/>
        </w:rPr>
      </w:pPr>
      <w:r>
        <w:rPr>
          <w:rFonts w:hint="eastAsia" w:ascii="宋体" w:hAnsi="宋体" w:eastAsia="宋体" w:cs="宋体"/>
          <w:sz w:val="24"/>
          <w:szCs w:val="24"/>
        </w:rPr>
        <w:t>4.与本招标项目</w:t>
      </w:r>
      <w:r>
        <w:rPr>
          <w:rFonts w:hint="eastAsia" w:ascii="宋体" w:hAnsi="宋体" w:eastAsia="宋体" w:cs="宋体"/>
          <w:sz w:val="24"/>
          <w:szCs w:val="24"/>
          <w:lang w:eastAsia="zh-CN"/>
        </w:rPr>
        <w:t>采购代理机构</w:t>
      </w:r>
      <w:r>
        <w:rPr>
          <w:rFonts w:hint="eastAsia" w:ascii="宋体" w:hAnsi="宋体" w:eastAsia="宋体" w:cs="宋体"/>
          <w:sz w:val="24"/>
          <w:szCs w:val="24"/>
        </w:rPr>
        <w:t>相互控股或参股的；</w:t>
      </w:r>
    </w:p>
    <w:p w14:paraId="6759B42D">
      <w:pPr>
        <w:pageBreakBefore w:val="0"/>
        <w:widowControl w:val="0"/>
        <w:kinsoku/>
        <w:wordWrap/>
        <w:overflowPunct/>
        <w:topLinePunct w:val="0"/>
        <w:bidi w:val="0"/>
        <w:snapToGrid/>
        <w:spacing w:line="336" w:lineRule="auto"/>
        <w:ind w:firstLine="720" w:firstLineChars="300"/>
        <w:contextualSpacing/>
        <w:textAlignment w:val="auto"/>
        <w:rPr>
          <w:rFonts w:hint="eastAsia" w:ascii="宋体" w:hAnsi="宋体" w:eastAsia="宋体" w:cs="宋体"/>
          <w:sz w:val="24"/>
          <w:szCs w:val="24"/>
        </w:rPr>
      </w:pPr>
      <w:r>
        <w:rPr>
          <w:rFonts w:hint="eastAsia" w:ascii="宋体" w:hAnsi="宋体" w:eastAsia="宋体" w:cs="宋体"/>
          <w:sz w:val="24"/>
          <w:szCs w:val="24"/>
        </w:rPr>
        <w:t>5与本招标项目</w:t>
      </w:r>
      <w:r>
        <w:rPr>
          <w:rFonts w:hint="eastAsia" w:ascii="宋体" w:hAnsi="宋体" w:eastAsia="宋体" w:cs="宋体"/>
          <w:sz w:val="24"/>
          <w:szCs w:val="24"/>
          <w:lang w:eastAsia="zh-CN"/>
        </w:rPr>
        <w:t>采购代理机构</w:t>
      </w:r>
      <w:r>
        <w:rPr>
          <w:rFonts w:hint="eastAsia" w:ascii="宋体" w:hAnsi="宋体" w:eastAsia="宋体" w:cs="宋体"/>
          <w:sz w:val="24"/>
          <w:szCs w:val="24"/>
        </w:rPr>
        <w:t>相互任职或工作的；</w:t>
      </w:r>
    </w:p>
    <w:p w14:paraId="3DEBF0ED">
      <w:pPr>
        <w:pageBreakBefore w:val="0"/>
        <w:widowControl w:val="0"/>
        <w:kinsoku/>
        <w:wordWrap/>
        <w:overflowPunct/>
        <w:topLinePunct w:val="0"/>
        <w:bidi w:val="0"/>
        <w:snapToGrid/>
        <w:spacing w:line="336" w:lineRule="auto"/>
        <w:ind w:firstLine="720" w:firstLineChars="300"/>
        <w:contextualSpacing/>
        <w:textAlignment w:val="auto"/>
        <w:rPr>
          <w:rFonts w:hint="eastAsia" w:ascii="宋体" w:hAnsi="宋体" w:eastAsia="宋体" w:cs="宋体"/>
          <w:sz w:val="24"/>
          <w:szCs w:val="24"/>
        </w:rPr>
      </w:pPr>
      <w:r>
        <w:rPr>
          <w:rFonts w:hint="eastAsia" w:ascii="宋体" w:hAnsi="宋体" w:eastAsia="宋体" w:cs="宋体"/>
          <w:sz w:val="24"/>
          <w:szCs w:val="24"/>
        </w:rPr>
        <w:t xml:space="preserve">6.被责令停业的； </w:t>
      </w:r>
    </w:p>
    <w:p w14:paraId="237C5AAC">
      <w:pPr>
        <w:pageBreakBefore w:val="0"/>
        <w:widowControl w:val="0"/>
        <w:kinsoku/>
        <w:wordWrap/>
        <w:overflowPunct/>
        <w:topLinePunct w:val="0"/>
        <w:bidi w:val="0"/>
        <w:snapToGrid/>
        <w:spacing w:line="336" w:lineRule="auto"/>
        <w:ind w:firstLine="720" w:firstLineChars="300"/>
        <w:contextualSpacing/>
        <w:textAlignment w:val="auto"/>
        <w:rPr>
          <w:rFonts w:hint="eastAsia" w:ascii="宋体" w:hAnsi="宋体" w:eastAsia="宋体" w:cs="宋体"/>
          <w:sz w:val="24"/>
          <w:szCs w:val="24"/>
        </w:rPr>
      </w:pPr>
      <w:r>
        <w:rPr>
          <w:rFonts w:hint="eastAsia" w:ascii="宋体" w:hAnsi="宋体" w:eastAsia="宋体" w:cs="宋体"/>
          <w:sz w:val="24"/>
          <w:szCs w:val="24"/>
        </w:rPr>
        <w:t xml:space="preserve">7.被暂停或取消投标资格的； </w:t>
      </w:r>
    </w:p>
    <w:p w14:paraId="659C60F9">
      <w:pPr>
        <w:pageBreakBefore w:val="0"/>
        <w:widowControl w:val="0"/>
        <w:kinsoku/>
        <w:wordWrap/>
        <w:overflowPunct/>
        <w:topLinePunct w:val="0"/>
        <w:bidi w:val="0"/>
        <w:snapToGrid/>
        <w:spacing w:line="336" w:lineRule="auto"/>
        <w:ind w:firstLine="720" w:firstLineChars="300"/>
        <w:contextualSpacing/>
        <w:textAlignment w:val="auto"/>
        <w:rPr>
          <w:rFonts w:hint="eastAsia" w:ascii="宋体" w:hAnsi="宋体" w:eastAsia="宋体" w:cs="宋体"/>
          <w:sz w:val="24"/>
          <w:szCs w:val="24"/>
        </w:rPr>
      </w:pPr>
      <w:r>
        <w:rPr>
          <w:rFonts w:hint="eastAsia" w:ascii="宋体" w:hAnsi="宋体" w:eastAsia="宋体" w:cs="宋体"/>
          <w:sz w:val="24"/>
          <w:szCs w:val="24"/>
        </w:rPr>
        <w:t>8.财产被接管或冻结的；</w:t>
      </w:r>
    </w:p>
    <w:p w14:paraId="75850754">
      <w:pPr>
        <w:pageBreakBefore w:val="0"/>
        <w:widowControl w:val="0"/>
        <w:kinsoku/>
        <w:wordWrap/>
        <w:overflowPunct/>
        <w:topLinePunct w:val="0"/>
        <w:bidi w:val="0"/>
        <w:snapToGrid/>
        <w:spacing w:line="336" w:lineRule="auto"/>
        <w:ind w:firstLine="720" w:firstLineChars="300"/>
        <w:contextualSpacing/>
        <w:textAlignment w:val="auto"/>
        <w:rPr>
          <w:rFonts w:hint="eastAsia" w:ascii="宋体" w:hAnsi="宋体" w:eastAsia="宋体" w:cs="宋体"/>
          <w:sz w:val="24"/>
          <w:szCs w:val="24"/>
        </w:rPr>
      </w:pPr>
      <w:r>
        <w:rPr>
          <w:rFonts w:hint="eastAsia" w:ascii="宋体" w:hAnsi="宋体" w:eastAsia="宋体" w:cs="宋体"/>
          <w:sz w:val="24"/>
          <w:szCs w:val="24"/>
        </w:rPr>
        <w:t>9.在最近三年内有骗取中标或严重违约或重大质量问题的。</w:t>
      </w:r>
    </w:p>
    <w:p w14:paraId="028D7BAF">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92" w:name="_Toc26192"/>
      <w:bookmarkStart w:id="93" w:name="_Toc1462"/>
      <w:bookmarkStart w:id="94" w:name="_Toc455336864"/>
      <w:bookmarkStart w:id="95" w:name="_Toc479105683"/>
      <w:bookmarkStart w:id="96" w:name="_Toc2911"/>
      <w:r>
        <w:rPr>
          <w:rFonts w:hint="eastAsia" w:ascii="宋体" w:hAnsi="宋体" w:eastAsia="宋体" w:cs="宋体"/>
          <w:sz w:val="24"/>
          <w:szCs w:val="24"/>
        </w:rPr>
        <w:t>1.5费用承担</w:t>
      </w:r>
      <w:bookmarkEnd w:id="92"/>
      <w:bookmarkEnd w:id="93"/>
      <w:bookmarkEnd w:id="94"/>
      <w:bookmarkEnd w:id="95"/>
      <w:bookmarkEnd w:id="96"/>
    </w:p>
    <w:p w14:paraId="640D5561">
      <w:pPr>
        <w:pageBreakBefore w:val="0"/>
        <w:widowControl w:val="0"/>
        <w:kinsoku/>
        <w:wordWrap/>
        <w:overflowPunct/>
        <w:topLinePunct w:val="0"/>
        <w:bidi w:val="0"/>
        <w:snapToGrid/>
        <w:spacing w:line="336" w:lineRule="auto"/>
        <w:ind w:firstLine="480" w:firstLineChars="200"/>
        <w:textAlignment w:val="auto"/>
        <w:rPr>
          <w:rFonts w:hint="eastAsia" w:ascii="宋体" w:hAnsi="宋体" w:eastAsia="宋体" w:cs="宋体"/>
          <w:sz w:val="24"/>
          <w:szCs w:val="24"/>
        </w:rPr>
      </w:pPr>
      <w:bookmarkStart w:id="97" w:name="_Toc455336865"/>
      <w:bookmarkStart w:id="98" w:name="_Toc409180046"/>
      <w:bookmarkStart w:id="99" w:name="_Toc152045536"/>
      <w:bookmarkStart w:id="100" w:name="_Toc479105684"/>
      <w:bookmarkStart w:id="101" w:name="_Toc179632553"/>
      <w:bookmarkStart w:id="102" w:name="_Toc432182413"/>
      <w:bookmarkStart w:id="103" w:name="_Toc152042312"/>
      <w:bookmarkStart w:id="104" w:name="_Toc144974504"/>
      <w:bookmarkStart w:id="105" w:name="_Toc432182659"/>
      <w:bookmarkStart w:id="106" w:name="_Toc290538161"/>
      <w:bookmarkStart w:id="107" w:name="_Toc409180259"/>
      <w:bookmarkStart w:id="108" w:name="_Toc443572492"/>
      <w:bookmarkStart w:id="109" w:name="_Toc29379740"/>
      <w:r>
        <w:rPr>
          <w:rFonts w:hint="eastAsia" w:ascii="宋体" w:hAnsi="宋体" w:eastAsia="宋体" w:cs="宋体"/>
          <w:sz w:val="24"/>
          <w:szCs w:val="24"/>
        </w:rPr>
        <w:t>1.5.1供应商应承担其参加本招标活动自身所发生的费用。</w:t>
      </w:r>
    </w:p>
    <w:p w14:paraId="7DD57876">
      <w:pPr>
        <w:pageBreakBefore w:val="0"/>
        <w:widowControl w:val="0"/>
        <w:kinsoku/>
        <w:wordWrap/>
        <w:overflowPunct/>
        <w:topLinePunct w:val="0"/>
        <w:bidi w:val="0"/>
        <w:snapToGrid/>
        <w:spacing w:line="336"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1.5.2委托代理服务费按云建招协〔2024〕58号文《云南省建设工程招标投标行业协会关于印发&lt;云南省建设工程招标代理服务收费参考意见&gt;的通知》的规定收取，由成交单位向代理机构支付。</w:t>
      </w:r>
    </w:p>
    <w:p w14:paraId="7C83888B">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110" w:name="_Toc7834"/>
      <w:bookmarkStart w:id="111" w:name="_Toc18706"/>
      <w:bookmarkStart w:id="112" w:name="_Toc13873"/>
      <w:r>
        <w:rPr>
          <w:rFonts w:hint="eastAsia" w:ascii="宋体" w:hAnsi="宋体" w:eastAsia="宋体" w:cs="宋体"/>
          <w:sz w:val="24"/>
          <w:szCs w:val="24"/>
        </w:rPr>
        <w:t>1.6 保密</w:t>
      </w:r>
      <w:bookmarkEnd w:id="97"/>
      <w:bookmarkEnd w:id="98"/>
      <w:bookmarkEnd w:id="99"/>
      <w:bookmarkEnd w:id="100"/>
      <w:bookmarkEnd w:id="101"/>
      <w:bookmarkEnd w:id="102"/>
      <w:bookmarkEnd w:id="103"/>
      <w:bookmarkEnd w:id="104"/>
      <w:bookmarkEnd w:id="105"/>
      <w:bookmarkEnd w:id="106"/>
      <w:bookmarkEnd w:id="107"/>
      <w:bookmarkEnd w:id="108"/>
      <w:bookmarkEnd w:id="110"/>
      <w:bookmarkEnd w:id="111"/>
      <w:bookmarkEnd w:id="112"/>
    </w:p>
    <w:p w14:paraId="2F52E2F2">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 xml:space="preserve">参与招标投标活动的各方应对竞争性磋商文件和响应文件中的商业和技术等秘密保密，违者应对由此造成的后果承担法律责任。 </w:t>
      </w:r>
    </w:p>
    <w:p w14:paraId="5D89BC86">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113" w:name="_Toc144974505"/>
      <w:bookmarkStart w:id="114" w:name="_Toc432182660"/>
      <w:bookmarkStart w:id="115" w:name="_Toc479105685"/>
      <w:bookmarkStart w:id="116" w:name="_Toc152045537"/>
      <w:bookmarkStart w:id="117" w:name="_Toc432182414"/>
      <w:bookmarkStart w:id="118" w:name="_Toc409180260"/>
      <w:bookmarkStart w:id="119" w:name="_Toc443572493"/>
      <w:bookmarkStart w:id="120" w:name="_Toc409180047"/>
      <w:bookmarkStart w:id="121" w:name="_Toc179632554"/>
      <w:bookmarkStart w:id="122" w:name="_Toc3019"/>
      <w:bookmarkStart w:id="123" w:name="_Toc152042313"/>
      <w:bookmarkStart w:id="124" w:name="_Toc19827"/>
      <w:bookmarkStart w:id="125" w:name="_Toc455336866"/>
      <w:bookmarkStart w:id="126" w:name="_Toc290538162"/>
      <w:bookmarkStart w:id="127" w:name="_Toc3644"/>
      <w:r>
        <w:rPr>
          <w:rFonts w:hint="eastAsia" w:ascii="宋体" w:hAnsi="宋体" w:eastAsia="宋体" w:cs="宋体"/>
          <w:sz w:val="24"/>
          <w:szCs w:val="24"/>
        </w:rPr>
        <w:t>1.7 语言</w:t>
      </w:r>
      <w:bookmarkEnd w:id="113"/>
      <w:r>
        <w:rPr>
          <w:rFonts w:hint="eastAsia" w:ascii="宋体" w:hAnsi="宋体" w:eastAsia="宋体" w:cs="宋体"/>
          <w:sz w:val="24"/>
          <w:szCs w:val="24"/>
        </w:rPr>
        <w:t>文字</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787CD07">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除专用术语外，与招标投标有关的语言均使用中文。必要时专用术语应附有中文注释。</w:t>
      </w:r>
    </w:p>
    <w:p w14:paraId="4A433518">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128" w:name="_Toc152045538"/>
      <w:bookmarkStart w:id="129" w:name="_Toc432182415"/>
      <w:bookmarkStart w:id="130" w:name="_Toc432182661"/>
      <w:bookmarkStart w:id="131" w:name="_Toc6342"/>
      <w:bookmarkStart w:id="132" w:name="_Toc409180261"/>
      <w:bookmarkStart w:id="133" w:name="_Toc144974506"/>
      <w:bookmarkStart w:id="134" w:name="_Toc409180048"/>
      <w:bookmarkStart w:id="135" w:name="_Toc152042314"/>
      <w:bookmarkStart w:id="136" w:name="_Toc443572494"/>
      <w:bookmarkStart w:id="137" w:name="_Toc179632555"/>
      <w:bookmarkStart w:id="138" w:name="_Toc290538163"/>
      <w:bookmarkStart w:id="139" w:name="_Toc479105686"/>
      <w:bookmarkStart w:id="140" w:name="_Toc4604"/>
      <w:bookmarkStart w:id="141" w:name="_Toc9947"/>
      <w:bookmarkStart w:id="142" w:name="_Toc455336867"/>
      <w:r>
        <w:rPr>
          <w:rFonts w:hint="eastAsia" w:ascii="宋体" w:hAnsi="宋体" w:eastAsia="宋体" w:cs="宋体"/>
          <w:sz w:val="24"/>
          <w:szCs w:val="24"/>
        </w:rPr>
        <w:t>1.8 计量单位</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22C3F757">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72BFD01D">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143" w:name="_Toc152045539"/>
      <w:bookmarkStart w:id="144" w:name="_Toc455336868"/>
      <w:bookmarkStart w:id="145" w:name="_Toc432182662"/>
      <w:bookmarkStart w:id="146" w:name="_Toc409180049"/>
      <w:bookmarkStart w:id="147" w:name="_Toc21338"/>
      <w:bookmarkStart w:id="148" w:name="_Toc479105687"/>
      <w:bookmarkStart w:id="149" w:name="_Toc432182416"/>
      <w:bookmarkStart w:id="150" w:name="_Toc443572495"/>
      <w:bookmarkStart w:id="151" w:name="_Toc152042315"/>
      <w:bookmarkStart w:id="152" w:name="_Toc144974507"/>
      <w:bookmarkStart w:id="153" w:name="_Toc179632556"/>
      <w:bookmarkStart w:id="154" w:name="_Toc409180262"/>
      <w:bookmarkStart w:id="155" w:name="_Toc3804"/>
      <w:bookmarkStart w:id="156" w:name="_Toc290538164"/>
      <w:bookmarkStart w:id="157" w:name="_Toc8678"/>
      <w:r>
        <w:rPr>
          <w:rFonts w:hint="eastAsia" w:ascii="宋体" w:hAnsi="宋体" w:eastAsia="宋体" w:cs="宋体"/>
          <w:sz w:val="24"/>
          <w:szCs w:val="24"/>
        </w:rPr>
        <w:t>1.9 踏勘现场</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7C36902">
      <w:pPr>
        <w:pStyle w:val="351"/>
        <w:pageBreakBefore w:val="0"/>
        <w:widowControl w:val="0"/>
        <w:kinsoku/>
        <w:wordWrap/>
        <w:overflowPunct/>
        <w:topLinePunct w:val="0"/>
        <w:bidi w:val="0"/>
        <w:snapToGrid/>
        <w:spacing w:line="336" w:lineRule="auto"/>
        <w:ind w:firstLine="480" w:firstLineChars="200"/>
        <w:contextualSpacing/>
        <w:textAlignment w:val="auto"/>
        <w:outlineLvl w:val="9"/>
        <w:rPr>
          <w:rFonts w:hint="eastAsia" w:ascii="宋体" w:hAnsi="宋体" w:eastAsia="宋体" w:cs="宋体"/>
          <w:sz w:val="24"/>
          <w:szCs w:val="24"/>
        </w:rPr>
      </w:pPr>
      <w:bookmarkStart w:id="158" w:name="_Toc15502"/>
      <w:bookmarkStart w:id="159" w:name="_Toc11563"/>
      <w:bookmarkStart w:id="160" w:name="_Toc7864"/>
      <w:bookmarkStart w:id="161" w:name="_Toc432182663"/>
      <w:bookmarkStart w:id="162" w:name="_Toc409180263"/>
      <w:bookmarkStart w:id="163" w:name="_Toc290538165"/>
      <w:bookmarkStart w:id="164" w:name="_Toc179632557"/>
      <w:bookmarkStart w:id="165" w:name="_Toc455336869"/>
      <w:bookmarkStart w:id="166" w:name="_Toc409180050"/>
      <w:bookmarkStart w:id="167" w:name="_Toc443572496"/>
      <w:bookmarkStart w:id="168" w:name="_Toc144974508"/>
      <w:bookmarkStart w:id="169" w:name="_Toc432182417"/>
      <w:bookmarkStart w:id="170" w:name="_Toc479105688"/>
      <w:bookmarkStart w:id="171" w:name="_Toc152045540"/>
      <w:bookmarkStart w:id="172" w:name="_Toc152042316"/>
      <w:r>
        <w:rPr>
          <w:rFonts w:hint="eastAsia" w:ascii="宋体" w:hAnsi="宋体" w:eastAsia="宋体" w:cs="宋体"/>
          <w:sz w:val="24"/>
          <w:szCs w:val="24"/>
        </w:rPr>
        <w:t>不组织。</w:t>
      </w:r>
      <w:bookmarkEnd w:id="158"/>
      <w:bookmarkEnd w:id="159"/>
      <w:bookmarkEnd w:id="160"/>
    </w:p>
    <w:p w14:paraId="09307CC9">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173" w:name="_Toc3702"/>
      <w:bookmarkStart w:id="174" w:name="_Toc8096"/>
      <w:bookmarkStart w:id="175" w:name="_Toc28220"/>
      <w:r>
        <w:rPr>
          <w:rFonts w:hint="eastAsia" w:ascii="宋体" w:hAnsi="宋体" w:eastAsia="宋体" w:cs="宋体"/>
          <w:sz w:val="24"/>
          <w:szCs w:val="24"/>
        </w:rPr>
        <w:t>1.10 投标预备会</w:t>
      </w:r>
      <w:bookmarkEnd w:id="161"/>
      <w:bookmarkEnd w:id="162"/>
      <w:bookmarkEnd w:id="163"/>
      <w:bookmarkEnd w:id="164"/>
      <w:bookmarkEnd w:id="165"/>
      <w:bookmarkEnd w:id="166"/>
      <w:bookmarkEnd w:id="167"/>
      <w:bookmarkEnd w:id="168"/>
      <w:bookmarkEnd w:id="169"/>
      <w:bookmarkEnd w:id="170"/>
      <w:bookmarkEnd w:id="171"/>
      <w:bookmarkEnd w:id="172"/>
      <w:r>
        <w:rPr>
          <w:rFonts w:hint="eastAsia" w:ascii="宋体" w:hAnsi="宋体" w:eastAsia="宋体" w:cs="宋体"/>
          <w:sz w:val="24"/>
          <w:szCs w:val="24"/>
        </w:rPr>
        <w:t>（如有）</w:t>
      </w:r>
      <w:bookmarkEnd w:id="173"/>
      <w:bookmarkEnd w:id="174"/>
      <w:bookmarkEnd w:id="175"/>
    </w:p>
    <w:p w14:paraId="4559B6C4">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1.10.1 供应商须知前附表规定召开投标预备会的，采购人按供应商须知前附表规定的时间和地点召开投标预备会，澄清供应商提出的问题。</w:t>
      </w:r>
    </w:p>
    <w:p w14:paraId="1D3B8226">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1.10.2 供应商应在供应商须知前附表规定的时间前，以书面形式将提出的问题送达采购人，以便采购人在会议期间澄清。</w:t>
      </w:r>
    </w:p>
    <w:p w14:paraId="3D50F43D">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1.10.3 投标预备会后，采购人在供应商须知前附表规定的时间内，将对供应商所提问题的澄清，以书面方式通知所有获取竞争性磋商文件的供应商。该澄清内容为竞争性磋商文件的组成部分。</w:t>
      </w:r>
    </w:p>
    <w:p w14:paraId="43F9D218">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176" w:name="_Toc152042317"/>
      <w:bookmarkStart w:id="177" w:name="_Toc290538166"/>
      <w:bookmarkStart w:id="178" w:name="_Toc409180264"/>
      <w:bookmarkStart w:id="179" w:name="_Toc479105689"/>
      <w:bookmarkStart w:id="180" w:name="_Toc144974509"/>
      <w:bookmarkStart w:id="181" w:name="_Toc28663"/>
      <w:bookmarkStart w:id="182" w:name="_Toc152045541"/>
      <w:bookmarkStart w:id="183" w:name="_Toc15943"/>
      <w:bookmarkStart w:id="184" w:name="_Toc432182418"/>
      <w:bookmarkStart w:id="185" w:name="_Toc455336870"/>
      <w:bookmarkStart w:id="186" w:name="_Toc13031"/>
      <w:bookmarkStart w:id="187" w:name="_Toc179632558"/>
      <w:bookmarkStart w:id="188" w:name="_Toc443572497"/>
      <w:bookmarkStart w:id="189" w:name="_Toc409180051"/>
      <w:bookmarkStart w:id="190" w:name="_Toc432182664"/>
      <w:r>
        <w:rPr>
          <w:rFonts w:hint="eastAsia" w:ascii="宋体" w:hAnsi="宋体" w:eastAsia="宋体" w:cs="宋体"/>
          <w:sz w:val="24"/>
          <w:szCs w:val="24"/>
        </w:rPr>
        <w:t>1.11 分包</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5EE9ED11">
      <w:pPr>
        <w:pageBreakBefore w:val="0"/>
        <w:widowControl w:val="0"/>
        <w:kinsoku/>
        <w:wordWrap/>
        <w:overflowPunct/>
        <w:topLinePunct w:val="0"/>
        <w:bidi w:val="0"/>
        <w:snapToGrid/>
        <w:spacing w:line="336"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 xml:space="preserve">    允许。</w:t>
      </w:r>
    </w:p>
    <w:p w14:paraId="18E22A00">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191" w:name="_Toc443572498"/>
      <w:bookmarkStart w:id="192" w:name="_Toc455336871"/>
      <w:bookmarkStart w:id="193" w:name="_Toc409180052"/>
      <w:bookmarkStart w:id="194" w:name="_Toc479105690"/>
      <w:bookmarkStart w:id="195" w:name="_Toc432182665"/>
      <w:bookmarkStart w:id="196" w:name="_Toc179632559"/>
      <w:bookmarkStart w:id="197" w:name="_Toc432182419"/>
      <w:bookmarkStart w:id="198" w:name="_Toc718"/>
      <w:bookmarkStart w:id="199" w:name="_Toc22548"/>
      <w:bookmarkStart w:id="200" w:name="_Toc409180265"/>
      <w:bookmarkStart w:id="201" w:name="_Toc19765"/>
      <w:bookmarkStart w:id="202" w:name="_Toc290538167"/>
      <w:r>
        <w:rPr>
          <w:rFonts w:hint="eastAsia" w:ascii="宋体" w:hAnsi="宋体" w:eastAsia="宋体" w:cs="宋体"/>
          <w:sz w:val="24"/>
          <w:szCs w:val="24"/>
        </w:rPr>
        <w:t>1.12 偏离</w:t>
      </w:r>
      <w:bookmarkEnd w:id="191"/>
      <w:bookmarkEnd w:id="192"/>
      <w:bookmarkEnd w:id="193"/>
      <w:bookmarkEnd w:id="194"/>
      <w:bookmarkEnd w:id="195"/>
      <w:bookmarkEnd w:id="196"/>
      <w:bookmarkEnd w:id="197"/>
      <w:bookmarkEnd w:id="198"/>
      <w:bookmarkEnd w:id="199"/>
      <w:bookmarkEnd w:id="200"/>
      <w:bookmarkEnd w:id="201"/>
      <w:bookmarkEnd w:id="202"/>
    </w:p>
    <w:p w14:paraId="534E18E0">
      <w:pPr>
        <w:pageBreakBefore w:val="0"/>
        <w:widowControl w:val="0"/>
        <w:kinsoku/>
        <w:wordWrap/>
        <w:overflowPunct/>
        <w:topLinePunct w:val="0"/>
        <w:bidi w:val="0"/>
        <w:snapToGrid/>
        <w:spacing w:line="336" w:lineRule="auto"/>
        <w:contextualSpacing/>
        <w:textAlignment w:val="auto"/>
        <w:rPr>
          <w:rFonts w:hint="eastAsia" w:ascii="宋体" w:hAnsi="宋体" w:eastAsia="宋体" w:cs="宋体"/>
          <w:b/>
          <w:sz w:val="24"/>
          <w:szCs w:val="24"/>
        </w:rPr>
      </w:pPr>
      <w:r>
        <w:rPr>
          <w:rFonts w:hint="eastAsia" w:ascii="宋体" w:hAnsi="宋体" w:eastAsia="宋体" w:cs="宋体"/>
          <w:sz w:val="24"/>
          <w:szCs w:val="24"/>
        </w:rPr>
        <w:t xml:space="preserve">    供应商须知前附表允许响应文件偏离竞争性磋商文件某些要求的，偏离应当符合竞争性磋商文件规定的偏离范围和幅度。</w:t>
      </w:r>
    </w:p>
    <w:bookmarkEnd w:id="109"/>
    <w:p w14:paraId="7E8EF40F">
      <w:pPr>
        <w:pStyle w:val="282"/>
        <w:pageBreakBefore w:val="0"/>
        <w:widowControl w:val="0"/>
        <w:kinsoku/>
        <w:wordWrap/>
        <w:overflowPunct/>
        <w:topLinePunct w:val="0"/>
        <w:bidi w:val="0"/>
        <w:snapToGrid/>
        <w:spacing w:before="0" w:line="336" w:lineRule="auto"/>
        <w:contextualSpacing/>
        <w:textAlignment w:val="auto"/>
        <w:outlineLvl w:val="2"/>
        <w:rPr>
          <w:rFonts w:hint="eastAsia" w:ascii="宋体" w:hAnsi="宋体" w:eastAsia="宋体" w:cs="宋体"/>
          <w:b/>
          <w:sz w:val="24"/>
          <w:szCs w:val="24"/>
        </w:rPr>
      </w:pPr>
      <w:bookmarkStart w:id="203" w:name="_Toc432182666"/>
      <w:bookmarkStart w:id="204" w:name="_Toc152045542"/>
      <w:bookmarkStart w:id="205" w:name="_Toc455336872"/>
      <w:bookmarkStart w:id="206" w:name="_Toc432182420"/>
      <w:bookmarkStart w:id="207" w:name="_Toc290538168"/>
      <w:bookmarkStart w:id="208" w:name="_Toc179632560"/>
      <w:bookmarkStart w:id="209" w:name="_Toc409180053"/>
      <w:bookmarkStart w:id="210" w:name="_Toc152042318"/>
      <w:bookmarkStart w:id="211" w:name="_Toc144974510"/>
      <w:bookmarkStart w:id="212" w:name="_Toc479105691"/>
      <w:bookmarkStart w:id="213" w:name="_Toc443572499"/>
      <w:bookmarkStart w:id="214" w:name="_Toc409180266"/>
      <w:bookmarkStart w:id="215" w:name="_Toc23504"/>
      <w:bookmarkStart w:id="216" w:name="_Toc3819"/>
      <w:bookmarkStart w:id="217" w:name="_Toc22740"/>
      <w:bookmarkStart w:id="218" w:name="_Toc21980"/>
      <w:bookmarkStart w:id="219" w:name="_Toc23022"/>
      <w:r>
        <w:rPr>
          <w:rFonts w:hint="eastAsia" w:ascii="宋体" w:hAnsi="宋体" w:eastAsia="宋体" w:cs="宋体"/>
          <w:b/>
          <w:sz w:val="24"/>
          <w:szCs w:val="24"/>
        </w:rPr>
        <w:t xml:space="preserve">2. </w:t>
      </w:r>
      <w:bookmarkEnd w:id="203"/>
      <w:bookmarkEnd w:id="204"/>
      <w:bookmarkEnd w:id="205"/>
      <w:bookmarkEnd w:id="206"/>
      <w:bookmarkEnd w:id="207"/>
      <w:bookmarkEnd w:id="208"/>
      <w:bookmarkEnd w:id="209"/>
      <w:bookmarkEnd w:id="210"/>
      <w:bookmarkEnd w:id="211"/>
      <w:bookmarkEnd w:id="212"/>
      <w:bookmarkEnd w:id="213"/>
      <w:bookmarkEnd w:id="214"/>
      <w:r>
        <w:rPr>
          <w:rFonts w:hint="eastAsia" w:ascii="宋体" w:hAnsi="宋体" w:eastAsia="宋体" w:cs="宋体"/>
          <w:b/>
          <w:sz w:val="24"/>
          <w:szCs w:val="24"/>
        </w:rPr>
        <w:t>竞争性磋商文件</w:t>
      </w:r>
      <w:bookmarkEnd w:id="215"/>
      <w:bookmarkEnd w:id="216"/>
      <w:bookmarkEnd w:id="217"/>
      <w:bookmarkEnd w:id="218"/>
      <w:bookmarkEnd w:id="219"/>
    </w:p>
    <w:p w14:paraId="4D85FF2D">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220" w:name="_Toc479105692"/>
      <w:bookmarkStart w:id="221" w:name="_Toc144974511"/>
      <w:bookmarkStart w:id="222" w:name="_Toc432182667"/>
      <w:bookmarkStart w:id="223" w:name="_Toc152042319"/>
      <w:bookmarkStart w:id="224" w:name="_Toc432182421"/>
      <w:bookmarkStart w:id="225" w:name="_Toc152045543"/>
      <w:bookmarkStart w:id="226" w:name="_Toc409180054"/>
      <w:bookmarkStart w:id="227" w:name="_Toc7358"/>
      <w:bookmarkStart w:id="228" w:name="_Toc179632561"/>
      <w:bookmarkStart w:id="229" w:name="_Toc443572500"/>
      <w:bookmarkStart w:id="230" w:name="_Toc290538169"/>
      <w:bookmarkStart w:id="231" w:name="_Toc20578"/>
      <w:bookmarkStart w:id="232" w:name="_Toc2390"/>
      <w:bookmarkStart w:id="233" w:name="_Toc455336873"/>
      <w:bookmarkStart w:id="234" w:name="_Toc409180267"/>
      <w:r>
        <w:rPr>
          <w:rFonts w:hint="eastAsia" w:ascii="宋体" w:hAnsi="宋体" w:eastAsia="宋体" w:cs="宋体"/>
          <w:sz w:val="24"/>
          <w:szCs w:val="24"/>
        </w:rPr>
        <w:t>2.1 竞争性磋商文件的组成</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89CDDA8">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2.1.1本竞争性磋商文件包括：</w:t>
      </w:r>
    </w:p>
    <w:p w14:paraId="6B28549A">
      <w:pPr>
        <w:pageBreakBefore w:val="0"/>
        <w:widowControl w:val="0"/>
        <w:kinsoku/>
        <w:wordWrap/>
        <w:overflowPunct/>
        <w:topLinePunct w:val="0"/>
        <w:bidi w:val="0"/>
        <w:snapToGrid/>
        <w:spacing w:line="336" w:lineRule="auto"/>
        <w:ind w:firstLine="768" w:firstLineChars="320"/>
        <w:contextualSpacing/>
        <w:textAlignment w:val="auto"/>
        <w:rPr>
          <w:rFonts w:hint="eastAsia" w:ascii="宋体" w:hAnsi="宋体" w:eastAsia="宋体" w:cs="宋体"/>
          <w:sz w:val="24"/>
          <w:szCs w:val="24"/>
        </w:rPr>
      </w:pPr>
      <w:r>
        <w:rPr>
          <w:rFonts w:hint="eastAsia" w:ascii="宋体" w:hAnsi="宋体" w:eastAsia="宋体" w:cs="宋体"/>
          <w:sz w:val="24"/>
          <w:szCs w:val="24"/>
        </w:rPr>
        <w:t>1.竞争性磋商公告；</w:t>
      </w:r>
    </w:p>
    <w:p w14:paraId="4875205D">
      <w:pPr>
        <w:pageBreakBefore w:val="0"/>
        <w:widowControl w:val="0"/>
        <w:kinsoku/>
        <w:wordWrap/>
        <w:overflowPunct/>
        <w:topLinePunct w:val="0"/>
        <w:bidi w:val="0"/>
        <w:snapToGrid/>
        <w:spacing w:line="336" w:lineRule="auto"/>
        <w:ind w:firstLine="768" w:firstLineChars="320"/>
        <w:contextualSpacing/>
        <w:textAlignment w:val="auto"/>
        <w:rPr>
          <w:rFonts w:hint="eastAsia" w:ascii="宋体" w:hAnsi="宋体" w:eastAsia="宋体" w:cs="宋体"/>
          <w:sz w:val="24"/>
          <w:szCs w:val="24"/>
        </w:rPr>
      </w:pPr>
      <w:r>
        <w:rPr>
          <w:rFonts w:hint="eastAsia" w:ascii="宋体" w:hAnsi="宋体" w:eastAsia="宋体" w:cs="宋体"/>
          <w:sz w:val="24"/>
          <w:szCs w:val="24"/>
        </w:rPr>
        <w:t>2.供应商须知；</w:t>
      </w:r>
    </w:p>
    <w:p w14:paraId="57FE4EA5">
      <w:pPr>
        <w:pageBreakBefore w:val="0"/>
        <w:widowControl w:val="0"/>
        <w:kinsoku/>
        <w:wordWrap/>
        <w:overflowPunct/>
        <w:topLinePunct w:val="0"/>
        <w:bidi w:val="0"/>
        <w:snapToGrid/>
        <w:spacing w:line="336" w:lineRule="auto"/>
        <w:ind w:firstLine="768" w:firstLineChars="320"/>
        <w:contextualSpacing/>
        <w:textAlignment w:val="auto"/>
        <w:rPr>
          <w:rFonts w:hint="eastAsia" w:ascii="宋体" w:hAnsi="宋体" w:eastAsia="宋体" w:cs="宋体"/>
          <w:sz w:val="24"/>
          <w:szCs w:val="24"/>
        </w:rPr>
      </w:pPr>
      <w:r>
        <w:rPr>
          <w:rFonts w:hint="eastAsia" w:ascii="宋体" w:hAnsi="宋体" w:eastAsia="宋体" w:cs="宋体"/>
          <w:sz w:val="24"/>
          <w:szCs w:val="24"/>
        </w:rPr>
        <w:t>3.磋商办法；</w:t>
      </w:r>
    </w:p>
    <w:p w14:paraId="70C7E7F9">
      <w:pPr>
        <w:pageBreakBefore w:val="0"/>
        <w:widowControl w:val="0"/>
        <w:kinsoku/>
        <w:wordWrap/>
        <w:overflowPunct/>
        <w:topLinePunct w:val="0"/>
        <w:bidi w:val="0"/>
        <w:snapToGrid/>
        <w:spacing w:line="336" w:lineRule="auto"/>
        <w:ind w:firstLine="768" w:firstLineChars="320"/>
        <w:contextualSpacing/>
        <w:textAlignment w:val="auto"/>
        <w:rPr>
          <w:rFonts w:hint="eastAsia" w:ascii="宋体" w:hAnsi="宋体" w:eastAsia="宋体" w:cs="宋体"/>
          <w:sz w:val="24"/>
          <w:szCs w:val="24"/>
        </w:rPr>
      </w:pPr>
      <w:r>
        <w:rPr>
          <w:rFonts w:hint="eastAsia" w:ascii="宋体" w:hAnsi="宋体" w:eastAsia="宋体" w:cs="宋体"/>
          <w:sz w:val="24"/>
          <w:szCs w:val="24"/>
        </w:rPr>
        <w:t>4.合同条款；</w:t>
      </w:r>
    </w:p>
    <w:p w14:paraId="5EA06937">
      <w:pPr>
        <w:pageBreakBefore w:val="0"/>
        <w:widowControl w:val="0"/>
        <w:kinsoku/>
        <w:wordWrap/>
        <w:overflowPunct/>
        <w:topLinePunct w:val="0"/>
        <w:bidi w:val="0"/>
        <w:snapToGrid/>
        <w:spacing w:line="336" w:lineRule="auto"/>
        <w:ind w:firstLine="768" w:firstLineChars="320"/>
        <w:contextualSpacing/>
        <w:textAlignment w:val="auto"/>
        <w:rPr>
          <w:rFonts w:hint="eastAsia" w:ascii="宋体" w:hAnsi="宋体" w:eastAsia="宋体" w:cs="宋体"/>
          <w:sz w:val="24"/>
          <w:szCs w:val="24"/>
        </w:rPr>
      </w:pPr>
      <w:r>
        <w:rPr>
          <w:rFonts w:hint="eastAsia" w:ascii="宋体" w:hAnsi="宋体" w:eastAsia="宋体" w:cs="宋体"/>
          <w:sz w:val="24"/>
          <w:szCs w:val="24"/>
        </w:rPr>
        <w:t xml:space="preserve">5.技术要求； </w:t>
      </w:r>
    </w:p>
    <w:p w14:paraId="3460B349">
      <w:pPr>
        <w:pageBreakBefore w:val="0"/>
        <w:widowControl w:val="0"/>
        <w:kinsoku/>
        <w:wordWrap/>
        <w:overflowPunct/>
        <w:topLinePunct w:val="0"/>
        <w:bidi w:val="0"/>
        <w:snapToGrid/>
        <w:spacing w:line="336" w:lineRule="auto"/>
        <w:ind w:firstLine="768" w:firstLineChars="320"/>
        <w:contextualSpacing/>
        <w:textAlignment w:val="auto"/>
        <w:rPr>
          <w:rFonts w:hint="eastAsia" w:ascii="宋体" w:hAnsi="宋体" w:eastAsia="宋体" w:cs="宋体"/>
          <w:sz w:val="24"/>
          <w:szCs w:val="24"/>
        </w:rPr>
      </w:pPr>
      <w:r>
        <w:rPr>
          <w:rFonts w:hint="eastAsia" w:ascii="宋体" w:hAnsi="宋体" w:eastAsia="宋体" w:cs="宋体"/>
          <w:sz w:val="24"/>
          <w:szCs w:val="24"/>
        </w:rPr>
        <w:t>6.响应文件格式。</w:t>
      </w:r>
    </w:p>
    <w:p w14:paraId="17A431D8">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pacing w:val="6"/>
          <w:kern w:val="0"/>
          <w:sz w:val="24"/>
          <w:szCs w:val="24"/>
        </w:rPr>
      </w:pPr>
      <w:r>
        <w:rPr>
          <w:rFonts w:hint="eastAsia" w:ascii="宋体" w:hAnsi="宋体" w:eastAsia="宋体" w:cs="宋体"/>
          <w:sz w:val="24"/>
          <w:szCs w:val="24"/>
        </w:rPr>
        <w:t>2.1.2构成竞争性磋商文件的其他材料: 采购人以书面形式发出的答疑通知、补遗通知等。</w:t>
      </w:r>
    </w:p>
    <w:p w14:paraId="7AC7713D">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235" w:name="_Toc144974512"/>
      <w:bookmarkStart w:id="236" w:name="_Toc29074"/>
      <w:bookmarkStart w:id="237" w:name="_Toc152042320"/>
      <w:bookmarkStart w:id="238" w:name="_Toc479105693"/>
      <w:bookmarkStart w:id="239" w:name="_Toc179632562"/>
      <w:bookmarkStart w:id="240" w:name="_Toc409180055"/>
      <w:bookmarkStart w:id="241" w:name="_Toc432182422"/>
      <w:bookmarkStart w:id="242" w:name="_Toc31102"/>
      <w:bookmarkStart w:id="243" w:name="_Toc443572501"/>
      <w:bookmarkStart w:id="244" w:name="_Toc22983"/>
      <w:bookmarkStart w:id="245" w:name="_Toc455336874"/>
      <w:bookmarkStart w:id="246" w:name="_Toc152045544"/>
      <w:bookmarkStart w:id="247" w:name="_Toc432182668"/>
      <w:bookmarkStart w:id="248" w:name="_Toc290538170"/>
      <w:bookmarkStart w:id="249" w:name="_Toc409180268"/>
      <w:r>
        <w:rPr>
          <w:rFonts w:hint="eastAsia" w:ascii="宋体" w:hAnsi="宋体" w:eastAsia="宋体" w:cs="宋体"/>
          <w:sz w:val="24"/>
          <w:szCs w:val="24"/>
        </w:rPr>
        <w:t>2.2 竞争性磋商文件的澄清</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7B77B46C">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2.2.1供应商应仔细阅读和检查竞争性磋商文件的全部内容。如发现缺页或附件不全，应及时向采购人提出，以便补齐。如有疑问，应在供应商须知前附表规定的时间前以书面形式（包括信函、传真等可以有形地表现所载内容的形式，下同），要求采购人对竞争性磋商文件予以澄清。</w:t>
      </w:r>
    </w:p>
    <w:p w14:paraId="7C2832B8">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2.2.2 竞争性磋商文件的澄清将在供应商须知前附表规定时间以书面形式发给所有获取竞争性磋商文件的供应商，但不指明澄清问题的来源。如果澄清发出的时间距投标截止时间不足的，相应延长投标截止时间。</w:t>
      </w:r>
    </w:p>
    <w:p w14:paraId="1EF354D4">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2.2.3 供应商在收到澄清后，应在供应商须知前附表规定的时间内以书面形式通知采购人，确认已收到该澄清。</w:t>
      </w:r>
    </w:p>
    <w:p w14:paraId="029BA56D">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250" w:name="_Toc432182423"/>
      <w:bookmarkStart w:id="251" w:name="_Toc455336875"/>
      <w:bookmarkStart w:id="252" w:name="_Toc12275"/>
      <w:bookmarkStart w:id="253" w:name="_Toc14967"/>
      <w:bookmarkStart w:id="254" w:name="_Toc409180269"/>
      <w:bookmarkStart w:id="255" w:name="_Toc409180056"/>
      <w:bookmarkStart w:id="256" w:name="_Toc5367"/>
      <w:bookmarkStart w:id="257" w:name="_Toc479105694"/>
      <w:bookmarkStart w:id="258" w:name="_Toc432182669"/>
      <w:bookmarkStart w:id="259" w:name="_Toc290538171"/>
      <w:bookmarkStart w:id="260" w:name="_Toc152045545"/>
      <w:bookmarkStart w:id="261" w:name="_Toc152042321"/>
      <w:bookmarkStart w:id="262" w:name="_Toc443572502"/>
      <w:bookmarkStart w:id="263" w:name="_Toc144974513"/>
      <w:bookmarkStart w:id="264" w:name="_Toc179632563"/>
      <w:r>
        <w:rPr>
          <w:rFonts w:hint="eastAsia" w:ascii="宋体" w:hAnsi="宋体" w:eastAsia="宋体" w:cs="宋体"/>
          <w:sz w:val="24"/>
          <w:szCs w:val="24"/>
        </w:rPr>
        <w:t>2.3 竞争性磋商文件的修改</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35A91DAA">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 xml:space="preserve">2.3.1 在前附表规定时间前，采购人可以书面形式修改竞争性磋商文件，并通知所有已获取竞争性磋商文件的供应商。如果修改竞争性磋商文件的时间距投标截止时间不足的，相应延长投标截止时间。 </w:t>
      </w:r>
    </w:p>
    <w:p w14:paraId="09D00294">
      <w:pPr>
        <w:pageBreakBefore w:val="0"/>
        <w:widowControl w:val="0"/>
        <w:kinsoku/>
        <w:wordWrap/>
        <w:overflowPunct/>
        <w:topLinePunct w:val="0"/>
        <w:autoSpaceDE w:val="0"/>
        <w:autoSpaceDN w:val="0"/>
        <w:bidi w:val="0"/>
        <w:adjustRightInd w:val="0"/>
        <w:snapToGrid/>
        <w:spacing w:line="336" w:lineRule="auto"/>
        <w:ind w:firstLine="480" w:firstLineChars="200"/>
        <w:contextualSpacing/>
        <w:textAlignment w:val="auto"/>
        <w:rPr>
          <w:rFonts w:hint="eastAsia" w:ascii="宋体" w:hAnsi="宋体" w:eastAsia="宋体" w:cs="宋体"/>
          <w:spacing w:val="6"/>
          <w:kern w:val="0"/>
          <w:sz w:val="24"/>
          <w:szCs w:val="24"/>
        </w:rPr>
      </w:pPr>
      <w:r>
        <w:rPr>
          <w:rFonts w:hint="eastAsia" w:ascii="宋体" w:hAnsi="宋体" w:eastAsia="宋体" w:cs="宋体"/>
          <w:sz w:val="24"/>
          <w:szCs w:val="24"/>
        </w:rPr>
        <w:t>2.3.2 供应商收到修改内容后，应在供应商须知前附表规定的时间内以书面形式通知采购人，确认已收到该修改。</w:t>
      </w:r>
    </w:p>
    <w:p w14:paraId="7E548302">
      <w:pPr>
        <w:pStyle w:val="282"/>
        <w:pageBreakBefore w:val="0"/>
        <w:widowControl w:val="0"/>
        <w:kinsoku/>
        <w:wordWrap/>
        <w:overflowPunct/>
        <w:topLinePunct w:val="0"/>
        <w:bidi w:val="0"/>
        <w:snapToGrid/>
        <w:spacing w:before="0" w:line="336" w:lineRule="auto"/>
        <w:contextualSpacing/>
        <w:textAlignment w:val="auto"/>
        <w:outlineLvl w:val="2"/>
        <w:rPr>
          <w:rFonts w:hint="eastAsia" w:ascii="宋体" w:hAnsi="宋体" w:eastAsia="宋体" w:cs="宋体"/>
          <w:b/>
          <w:sz w:val="24"/>
          <w:szCs w:val="24"/>
        </w:rPr>
      </w:pPr>
      <w:bookmarkStart w:id="265" w:name="_Toc152042322"/>
      <w:bookmarkStart w:id="266" w:name="_Toc455336876"/>
      <w:bookmarkStart w:id="267" w:name="_Toc290538172"/>
      <w:bookmarkStart w:id="268" w:name="_Toc144974514"/>
      <w:bookmarkStart w:id="269" w:name="_Toc152045546"/>
      <w:bookmarkStart w:id="270" w:name="_Toc179632564"/>
      <w:bookmarkStart w:id="271" w:name="_Toc409180270"/>
      <w:bookmarkStart w:id="272" w:name="_Toc479105695"/>
      <w:bookmarkStart w:id="273" w:name="_Toc409180057"/>
      <w:bookmarkStart w:id="274" w:name="_Toc432182670"/>
      <w:bookmarkStart w:id="275" w:name="_Toc432182424"/>
      <w:bookmarkStart w:id="276" w:name="_Toc443572503"/>
      <w:bookmarkStart w:id="277" w:name="_Toc16333"/>
      <w:bookmarkStart w:id="278" w:name="_Toc28901"/>
      <w:bookmarkStart w:id="279" w:name="_Toc14301"/>
      <w:bookmarkStart w:id="280" w:name="_Toc30525"/>
      <w:bookmarkStart w:id="281" w:name="_Toc16452"/>
      <w:bookmarkStart w:id="282" w:name="_Toc29379741"/>
      <w:r>
        <w:rPr>
          <w:rFonts w:hint="eastAsia" w:ascii="宋体" w:hAnsi="宋体" w:eastAsia="宋体" w:cs="宋体"/>
          <w:b/>
          <w:sz w:val="24"/>
          <w:szCs w:val="24"/>
        </w:rPr>
        <w:t xml:space="preserve">3. </w:t>
      </w:r>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b/>
          <w:sz w:val="24"/>
          <w:szCs w:val="24"/>
        </w:rPr>
        <w:t>响应文件</w:t>
      </w:r>
      <w:bookmarkEnd w:id="277"/>
      <w:bookmarkEnd w:id="278"/>
      <w:bookmarkEnd w:id="279"/>
      <w:bookmarkEnd w:id="280"/>
      <w:bookmarkEnd w:id="281"/>
    </w:p>
    <w:p w14:paraId="7FEF6512">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283" w:name="_Toc11579"/>
      <w:bookmarkStart w:id="284" w:name="_Toc432182425"/>
      <w:bookmarkStart w:id="285" w:name="_Toc144974515"/>
      <w:bookmarkStart w:id="286" w:name="_Toc479105696"/>
      <w:bookmarkStart w:id="287" w:name="_Toc443572504"/>
      <w:bookmarkStart w:id="288" w:name="_Toc409180271"/>
      <w:bookmarkStart w:id="289" w:name="_Toc290538173"/>
      <w:bookmarkStart w:id="290" w:name="_Toc152045547"/>
      <w:bookmarkStart w:id="291" w:name="_Toc409180058"/>
      <w:bookmarkStart w:id="292" w:name="_Toc179632565"/>
      <w:bookmarkStart w:id="293" w:name="_Toc432182671"/>
      <w:bookmarkStart w:id="294" w:name="_Toc152042323"/>
      <w:bookmarkStart w:id="295" w:name="_Toc23271"/>
      <w:bookmarkStart w:id="296" w:name="_Toc1817"/>
      <w:bookmarkStart w:id="297" w:name="_Toc455336877"/>
      <w:r>
        <w:rPr>
          <w:rFonts w:hint="eastAsia" w:ascii="宋体" w:hAnsi="宋体" w:eastAsia="宋体" w:cs="宋体"/>
          <w:sz w:val="24"/>
          <w:szCs w:val="24"/>
        </w:rPr>
        <w:t>3.1 响应文件的组成</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15B0983B">
      <w:pPr>
        <w:pageBreakBefore w:val="0"/>
        <w:widowControl w:val="0"/>
        <w:kinsoku/>
        <w:wordWrap/>
        <w:overflowPunct/>
        <w:topLinePunct w:val="0"/>
        <w:bidi w:val="0"/>
        <w:snapToGrid/>
        <w:spacing w:line="336"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　　3.1.1响应文件应包括但不限于下列内容：</w:t>
      </w:r>
    </w:p>
    <w:p w14:paraId="05BF21C8">
      <w:pPr>
        <w:pageBreakBefore w:val="0"/>
        <w:widowControl w:val="0"/>
        <w:kinsoku/>
        <w:wordWrap/>
        <w:overflowPunct/>
        <w:topLinePunct w:val="0"/>
        <w:bidi w:val="0"/>
        <w:snapToGrid/>
        <w:spacing w:line="336" w:lineRule="auto"/>
        <w:ind w:firstLine="410" w:firstLineChars="171"/>
        <w:contextualSpacing/>
        <w:textAlignment w:val="auto"/>
        <w:rPr>
          <w:rFonts w:hint="eastAsia" w:ascii="宋体" w:hAnsi="宋体" w:eastAsia="宋体" w:cs="宋体"/>
          <w:sz w:val="24"/>
          <w:szCs w:val="24"/>
        </w:rPr>
      </w:pPr>
      <w:r>
        <w:rPr>
          <w:rFonts w:hint="eastAsia" w:ascii="宋体" w:hAnsi="宋体" w:eastAsia="宋体" w:cs="宋体"/>
          <w:sz w:val="24"/>
          <w:szCs w:val="24"/>
        </w:rPr>
        <w:t>1.资格审查、形式响应性审查部分（满足竞争性磋商文件资格审查、形式响应性审查要求）；</w:t>
      </w:r>
    </w:p>
    <w:p w14:paraId="0128755F">
      <w:pPr>
        <w:pageBreakBefore w:val="0"/>
        <w:widowControl w:val="0"/>
        <w:kinsoku/>
        <w:wordWrap/>
        <w:overflowPunct/>
        <w:topLinePunct w:val="0"/>
        <w:bidi w:val="0"/>
        <w:snapToGrid/>
        <w:spacing w:line="336" w:lineRule="auto"/>
        <w:ind w:firstLine="410" w:firstLineChars="171"/>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报价</w:t>
      </w:r>
      <w:r>
        <w:rPr>
          <w:rFonts w:hint="eastAsia" w:ascii="宋体" w:hAnsi="宋体" w:eastAsia="宋体" w:cs="宋体"/>
          <w:sz w:val="24"/>
          <w:szCs w:val="24"/>
        </w:rPr>
        <w:t>部分（满足竞争性磋商文件商务要求）；</w:t>
      </w:r>
    </w:p>
    <w:p w14:paraId="5C96012A">
      <w:pPr>
        <w:pageBreakBefore w:val="0"/>
        <w:widowControl w:val="0"/>
        <w:kinsoku/>
        <w:wordWrap/>
        <w:overflowPunct/>
        <w:topLinePunct w:val="0"/>
        <w:bidi w:val="0"/>
        <w:snapToGrid/>
        <w:spacing w:line="336" w:lineRule="auto"/>
        <w:ind w:firstLine="410" w:firstLineChars="171"/>
        <w:contextualSpacing/>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技术部分</w:t>
      </w:r>
      <w:r>
        <w:rPr>
          <w:rFonts w:hint="eastAsia" w:ascii="宋体" w:hAnsi="宋体" w:eastAsia="宋体" w:cs="宋体"/>
          <w:sz w:val="24"/>
          <w:szCs w:val="24"/>
        </w:rPr>
        <w:t>（满足竞争性磋商文件技术要求）；</w:t>
      </w:r>
    </w:p>
    <w:p w14:paraId="0F80C066">
      <w:pPr>
        <w:pageBreakBefore w:val="0"/>
        <w:widowControl w:val="0"/>
        <w:kinsoku/>
        <w:wordWrap/>
        <w:overflowPunct/>
        <w:topLinePunct w:val="0"/>
        <w:bidi w:val="0"/>
        <w:snapToGrid/>
        <w:spacing w:line="336" w:lineRule="auto"/>
        <w:ind w:firstLine="410" w:firstLineChars="171"/>
        <w:contextualSpacing/>
        <w:textAlignment w:val="auto"/>
        <w:rPr>
          <w:rFonts w:hint="eastAsia" w:ascii="宋体" w:hAnsi="宋体" w:eastAsia="宋体" w:cs="宋体"/>
          <w:sz w:val="24"/>
          <w:szCs w:val="24"/>
        </w:rPr>
      </w:pPr>
      <w:r>
        <w:rPr>
          <w:rFonts w:hint="eastAsia" w:ascii="宋体" w:hAnsi="宋体" w:eastAsia="宋体" w:cs="宋体"/>
          <w:sz w:val="24"/>
          <w:szCs w:val="24"/>
        </w:rPr>
        <w:t>4.其他资料（格式自拟）。</w:t>
      </w:r>
    </w:p>
    <w:p w14:paraId="6A541C24">
      <w:pPr>
        <w:pageBreakBefore w:val="0"/>
        <w:widowControl w:val="0"/>
        <w:kinsoku/>
        <w:wordWrap/>
        <w:overflowPunct/>
        <w:topLinePunct w:val="0"/>
        <w:bidi w:val="0"/>
        <w:snapToGrid/>
        <w:spacing w:line="336" w:lineRule="auto"/>
        <w:textAlignment w:val="auto"/>
        <w:rPr>
          <w:rFonts w:hint="eastAsia" w:ascii="宋体" w:hAnsi="宋体" w:eastAsia="宋体" w:cs="宋体"/>
          <w:b w:val="0"/>
          <w:kern w:val="2"/>
          <w:sz w:val="24"/>
          <w:szCs w:val="24"/>
          <w:lang w:val="en-US" w:eastAsia="zh-CN" w:bidi="ar-SA"/>
        </w:rPr>
      </w:pPr>
      <w:bookmarkStart w:id="298" w:name="_Toc409180273"/>
      <w:bookmarkStart w:id="299" w:name="_Toc432182673"/>
      <w:bookmarkStart w:id="300" w:name="_Toc152045549"/>
      <w:bookmarkStart w:id="301" w:name="_Toc455336879"/>
      <w:bookmarkStart w:id="302" w:name="_Toc479105698"/>
      <w:bookmarkStart w:id="303" w:name="_Toc179632567"/>
      <w:bookmarkStart w:id="304" w:name="_Toc290538175"/>
      <w:bookmarkStart w:id="305" w:name="_Toc409180060"/>
      <w:bookmarkStart w:id="306" w:name="_Toc432182427"/>
      <w:bookmarkStart w:id="307" w:name="_Toc152042325"/>
      <w:bookmarkStart w:id="308" w:name="_Toc144974517"/>
      <w:bookmarkStart w:id="309" w:name="_Toc443572506"/>
      <w:r>
        <w:rPr>
          <w:rFonts w:hint="eastAsia" w:ascii="宋体" w:hAnsi="宋体" w:eastAsia="宋体" w:cs="宋体"/>
          <w:b w:val="0"/>
          <w:kern w:val="2"/>
          <w:sz w:val="24"/>
          <w:szCs w:val="24"/>
          <w:lang w:val="en-US" w:eastAsia="zh-CN" w:bidi="ar-SA"/>
        </w:rPr>
        <w:t>3.2磋商报价及结算方式</w:t>
      </w:r>
    </w:p>
    <w:p w14:paraId="6453A923">
      <w:pPr>
        <w:pageBreakBefore w:val="0"/>
        <w:widowControl w:val="0"/>
        <w:kinsoku/>
        <w:wordWrap/>
        <w:overflowPunct/>
        <w:topLinePunct w:val="0"/>
        <w:bidi w:val="0"/>
        <w:snapToGrid/>
        <w:spacing w:line="336" w:lineRule="auto"/>
        <w:ind w:firstLine="410" w:firstLineChars="171"/>
        <w:contextualSpacing/>
        <w:textAlignment w:val="auto"/>
        <w:rPr>
          <w:rFonts w:hint="eastAsia" w:ascii="宋体" w:hAnsi="宋体" w:eastAsia="宋体" w:cs="宋体"/>
          <w:sz w:val="24"/>
          <w:szCs w:val="24"/>
        </w:rPr>
      </w:pPr>
      <w:bookmarkStart w:id="310" w:name="_Toc27627"/>
      <w:bookmarkStart w:id="311" w:name="_Toc3792"/>
      <w:bookmarkStart w:id="312" w:name="_Toc30495"/>
      <w:r>
        <w:rPr>
          <w:rFonts w:hint="eastAsia" w:ascii="宋体" w:hAnsi="宋体" w:eastAsia="宋体" w:cs="宋体"/>
          <w:sz w:val="24"/>
          <w:szCs w:val="24"/>
          <w:lang w:val="en-US" w:eastAsia="zh-CN"/>
        </w:rPr>
        <w:t>3.2.1第一轮、第二轮报价（标书书面报价）均采用</w:t>
      </w:r>
      <w:r>
        <w:rPr>
          <w:rFonts w:hint="eastAsia" w:ascii="宋体" w:hAnsi="宋体" w:eastAsia="宋体" w:cs="宋体"/>
          <w:sz w:val="24"/>
          <w:szCs w:val="24"/>
        </w:rPr>
        <w:t>采用</w:t>
      </w:r>
      <w:r>
        <w:rPr>
          <w:rFonts w:hint="eastAsia" w:ascii="宋体" w:hAnsi="宋体" w:eastAsia="宋体" w:cs="宋体"/>
          <w:sz w:val="24"/>
          <w:szCs w:val="24"/>
          <w:lang w:val="en-US" w:eastAsia="zh-CN"/>
        </w:rPr>
        <w:t>建安工程费结算价优惠</w:t>
      </w:r>
      <w:r>
        <w:rPr>
          <w:rFonts w:hint="eastAsia" w:ascii="宋体" w:hAnsi="宋体" w:eastAsia="宋体" w:cs="宋体"/>
          <w:sz w:val="24"/>
          <w:szCs w:val="24"/>
        </w:rPr>
        <w:t>率</w:t>
      </w:r>
      <w:r>
        <w:rPr>
          <w:rFonts w:hint="eastAsia" w:ascii="宋体" w:hAnsi="宋体" w:eastAsia="宋体" w:cs="宋体"/>
          <w:sz w:val="24"/>
          <w:szCs w:val="24"/>
          <w:lang w:val="en-US" w:eastAsia="zh-CN"/>
        </w:rPr>
        <w:t>报价</w:t>
      </w:r>
      <w:r>
        <w:rPr>
          <w:rFonts w:hint="eastAsia" w:ascii="宋体" w:hAnsi="宋体" w:eastAsia="宋体" w:cs="宋体"/>
          <w:sz w:val="24"/>
          <w:szCs w:val="24"/>
        </w:rPr>
        <w:t>的方式。该</w:t>
      </w:r>
      <w:r>
        <w:rPr>
          <w:rFonts w:hint="eastAsia" w:ascii="宋体" w:hAnsi="宋体" w:eastAsia="宋体" w:cs="宋体"/>
          <w:sz w:val="24"/>
          <w:szCs w:val="24"/>
          <w:lang w:val="en-US" w:eastAsia="zh-CN"/>
        </w:rPr>
        <w:t>优惠</w:t>
      </w:r>
      <w:r>
        <w:rPr>
          <w:rFonts w:hint="eastAsia" w:ascii="宋体" w:hAnsi="宋体" w:eastAsia="宋体" w:cs="宋体"/>
          <w:sz w:val="24"/>
          <w:szCs w:val="24"/>
        </w:rPr>
        <w:t>率是</w:t>
      </w:r>
      <w:r>
        <w:rPr>
          <w:rFonts w:hint="eastAsia" w:ascii="宋体" w:hAnsi="宋体" w:eastAsia="宋体" w:cs="宋体"/>
          <w:sz w:val="24"/>
          <w:szCs w:val="24"/>
          <w:lang w:val="en-US" w:eastAsia="zh-CN"/>
        </w:rPr>
        <w:t>供应商</w:t>
      </w:r>
      <w:r>
        <w:rPr>
          <w:rFonts w:hint="eastAsia" w:ascii="宋体" w:hAnsi="宋体" w:eastAsia="宋体" w:cs="宋体"/>
          <w:sz w:val="24"/>
          <w:szCs w:val="24"/>
        </w:rPr>
        <w:t>人结合市场及自身实力予以的下浮优惠。合同结算时，按</w:t>
      </w:r>
      <w:r>
        <w:rPr>
          <w:rFonts w:hint="eastAsia" w:ascii="宋体" w:hAnsi="宋体" w:eastAsia="宋体" w:cs="宋体"/>
          <w:sz w:val="24"/>
          <w:szCs w:val="24"/>
          <w:lang w:val="en-US" w:eastAsia="zh-CN"/>
        </w:rPr>
        <w:t>投标人须知前附表3.2项</w:t>
      </w:r>
      <w:r>
        <w:rPr>
          <w:rFonts w:hint="eastAsia" w:ascii="宋体" w:hAnsi="宋体" w:eastAsia="宋体" w:cs="宋体"/>
          <w:sz w:val="24"/>
          <w:szCs w:val="24"/>
        </w:rPr>
        <w:t>模式计算建安工程费</w:t>
      </w:r>
      <w:r>
        <w:rPr>
          <w:rFonts w:hint="eastAsia" w:ascii="宋体" w:hAnsi="宋体" w:eastAsia="宋体" w:cs="宋体"/>
          <w:sz w:val="24"/>
          <w:szCs w:val="24"/>
          <w:lang w:eastAsia="zh-CN"/>
        </w:rPr>
        <w:t>。</w:t>
      </w:r>
    </w:p>
    <w:p w14:paraId="24461B67">
      <w:pPr>
        <w:pageBreakBefore w:val="0"/>
        <w:widowControl w:val="0"/>
        <w:kinsoku/>
        <w:wordWrap/>
        <w:overflowPunct/>
        <w:topLinePunct w:val="0"/>
        <w:bidi w:val="0"/>
        <w:snapToGrid/>
        <w:spacing w:line="336" w:lineRule="auto"/>
        <w:ind w:firstLine="410" w:firstLineChars="171"/>
        <w:contextualSpacing/>
        <w:textAlignment w:val="auto"/>
        <w:rPr>
          <w:rFonts w:hint="eastAsia" w:ascii="宋体" w:hAnsi="宋体" w:eastAsia="宋体" w:cs="宋体"/>
          <w:sz w:val="24"/>
          <w:szCs w:val="24"/>
        </w:rPr>
      </w:pPr>
      <w:r>
        <w:rPr>
          <w:rFonts w:hint="eastAsia" w:ascii="宋体" w:hAnsi="宋体" w:eastAsia="宋体" w:cs="宋体"/>
          <w:sz w:val="24"/>
          <w:szCs w:val="24"/>
        </w:rPr>
        <w:t>投标人的投标报价，应是完成本须知第</w:t>
      </w:r>
      <w:r>
        <w:rPr>
          <w:rFonts w:hint="eastAsia" w:ascii="宋体" w:hAnsi="宋体" w:eastAsia="宋体" w:cs="宋体"/>
          <w:sz w:val="24"/>
          <w:szCs w:val="24"/>
          <w:lang w:val="en-US" w:eastAsia="zh-CN"/>
        </w:rPr>
        <w:t>3.2</w:t>
      </w:r>
      <w:r>
        <w:rPr>
          <w:rFonts w:hint="eastAsia" w:ascii="宋体" w:hAnsi="宋体" w:eastAsia="宋体" w:cs="宋体"/>
          <w:sz w:val="24"/>
          <w:szCs w:val="24"/>
        </w:rPr>
        <w:t>条和合同条款上所列招标范围及工期的全部，不得以任何理由予以重复，作为</w:t>
      </w:r>
      <w:r>
        <w:rPr>
          <w:rFonts w:hint="eastAsia" w:ascii="宋体" w:hAnsi="宋体" w:eastAsia="宋体" w:cs="宋体"/>
          <w:sz w:val="24"/>
          <w:szCs w:val="24"/>
          <w:lang w:val="en-US" w:eastAsia="zh-CN"/>
        </w:rPr>
        <w:t>最终</w:t>
      </w:r>
      <w:r>
        <w:rPr>
          <w:rFonts w:hint="eastAsia" w:ascii="宋体" w:hAnsi="宋体" w:eastAsia="宋体" w:cs="宋体"/>
          <w:sz w:val="24"/>
          <w:szCs w:val="24"/>
        </w:rPr>
        <w:t>计算单价或总价的依据。</w:t>
      </w:r>
    </w:p>
    <w:p w14:paraId="5DE8AEA4">
      <w:pPr>
        <w:pageBreakBefore w:val="0"/>
        <w:widowControl w:val="0"/>
        <w:kinsoku/>
        <w:wordWrap/>
        <w:overflowPunct/>
        <w:topLinePunct w:val="0"/>
        <w:bidi w:val="0"/>
        <w:snapToGrid/>
        <w:spacing w:line="336" w:lineRule="auto"/>
        <w:ind w:firstLine="410" w:firstLineChars="171"/>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中标人中标后，与招标人签订建设施工合同。结算时，经具有相应资格的造价单位根据施工图设计、合同约定的计量计价依据及结算办法进行审核（或审定），经审核（或审定）的结果作为本工程建筑安装工程费的结算价。</w:t>
      </w:r>
    </w:p>
    <w:p w14:paraId="62715971">
      <w:pPr>
        <w:pageBreakBefore w:val="0"/>
        <w:widowControl w:val="0"/>
        <w:numPr>
          <w:ilvl w:val="0"/>
          <w:numId w:val="0"/>
        </w:numPr>
        <w:kinsoku/>
        <w:wordWrap/>
        <w:overflowPunct/>
        <w:topLinePunct w:val="0"/>
        <w:bidi w:val="0"/>
        <w:snapToGrid/>
        <w:spacing w:line="336" w:lineRule="auto"/>
        <w:ind w:firstLine="410" w:firstLineChars="171"/>
        <w:contextualSpacing/>
        <w:textAlignment w:val="auto"/>
        <w:rPr>
          <w:rFonts w:hint="eastAsia" w:ascii="宋体" w:hAnsi="宋体" w:eastAsia="宋体" w:cs="宋体"/>
          <w:sz w:val="24"/>
          <w:szCs w:val="24"/>
        </w:rPr>
      </w:pPr>
      <w:r>
        <w:rPr>
          <w:rFonts w:hint="eastAsia" w:ascii="宋体" w:hAnsi="宋体" w:eastAsia="宋体" w:cs="宋体"/>
          <w:sz w:val="24"/>
          <w:szCs w:val="24"/>
        </w:rPr>
        <w:t>3.3 投标有效期</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4EB9ABC5">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3.3.1 在供应商须知前附表规定的投标有效期内，供应商不得要求撤销或修改其响应文件。</w:t>
      </w:r>
    </w:p>
    <w:p w14:paraId="04085137">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 xml:space="preserve">3.3.2出现特殊情况需要延长投标有效期的，采购人以书面形式通知所有供应商延长投标有效期。供应商同意延长的，应相应延长其磋商保证金的有效期，但不得要求或被允许修改或撤销其响应文件；供应商拒绝延长的，其投标失效，但供应商有权收回其磋商保证金。 </w:t>
      </w:r>
    </w:p>
    <w:p w14:paraId="7C023330">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313" w:name="_Toc290538176"/>
      <w:bookmarkStart w:id="314" w:name="_Toc443572507"/>
      <w:bookmarkStart w:id="315" w:name="_Toc152042326"/>
      <w:bookmarkStart w:id="316" w:name="_Toc152045550"/>
      <w:bookmarkStart w:id="317" w:name="_Toc179632568"/>
      <w:bookmarkStart w:id="318" w:name="_Toc432182674"/>
      <w:bookmarkStart w:id="319" w:name="_Toc479105699"/>
      <w:bookmarkStart w:id="320" w:name="_Toc409180274"/>
      <w:bookmarkStart w:id="321" w:name="_Toc432182428"/>
      <w:bookmarkStart w:id="322" w:name="_Toc409180061"/>
      <w:bookmarkStart w:id="323" w:name="_Toc9795"/>
      <w:bookmarkStart w:id="324" w:name="_Toc455336880"/>
      <w:bookmarkStart w:id="325" w:name="_Toc144974518"/>
      <w:bookmarkStart w:id="326" w:name="_Toc21481"/>
      <w:bookmarkStart w:id="327" w:name="_Toc11010"/>
      <w:r>
        <w:rPr>
          <w:rFonts w:hint="eastAsia" w:ascii="宋体" w:hAnsi="宋体" w:eastAsia="宋体" w:cs="宋体"/>
          <w:sz w:val="24"/>
          <w:szCs w:val="24"/>
        </w:rPr>
        <w:t xml:space="preserve">3.4 </w:t>
      </w:r>
      <w:bookmarkEnd w:id="313"/>
      <w:bookmarkEnd w:id="314"/>
      <w:bookmarkEnd w:id="315"/>
      <w:bookmarkEnd w:id="316"/>
      <w:bookmarkEnd w:id="317"/>
      <w:bookmarkEnd w:id="318"/>
      <w:bookmarkEnd w:id="319"/>
      <w:bookmarkEnd w:id="320"/>
      <w:bookmarkEnd w:id="321"/>
      <w:bookmarkEnd w:id="322"/>
      <w:bookmarkEnd w:id="323"/>
      <w:bookmarkEnd w:id="324"/>
      <w:bookmarkEnd w:id="325"/>
      <w:r>
        <w:rPr>
          <w:rFonts w:hint="eastAsia" w:ascii="宋体" w:hAnsi="宋体" w:eastAsia="宋体" w:cs="宋体"/>
          <w:sz w:val="24"/>
          <w:szCs w:val="24"/>
        </w:rPr>
        <w:t>磋商保证金</w:t>
      </w:r>
      <w:bookmarkEnd w:id="326"/>
      <w:bookmarkEnd w:id="327"/>
    </w:p>
    <w:p w14:paraId="2EAA3B8D">
      <w:pPr>
        <w:pageBreakBefore w:val="0"/>
        <w:widowControl w:val="0"/>
        <w:kinsoku/>
        <w:wordWrap/>
        <w:overflowPunct/>
        <w:topLinePunct w:val="0"/>
        <w:autoSpaceDE w:val="0"/>
        <w:autoSpaceDN w:val="0"/>
        <w:bidi w:val="0"/>
        <w:adjustRightInd w:val="0"/>
        <w:snapToGrid/>
        <w:spacing w:line="336" w:lineRule="auto"/>
        <w:ind w:firstLine="480" w:firstLineChars="200"/>
        <w:contextualSpacing/>
        <w:textAlignment w:val="auto"/>
        <w:rPr>
          <w:rFonts w:hint="eastAsia" w:ascii="宋体" w:hAnsi="宋体" w:eastAsia="宋体" w:cs="宋体"/>
          <w:b/>
          <w:spacing w:val="6"/>
          <w:kern w:val="0"/>
          <w:sz w:val="24"/>
          <w:szCs w:val="24"/>
        </w:rPr>
      </w:pPr>
      <w:r>
        <w:rPr>
          <w:rFonts w:hint="eastAsia" w:ascii="宋体" w:hAnsi="宋体" w:eastAsia="宋体" w:cs="宋体"/>
          <w:sz w:val="24"/>
          <w:szCs w:val="24"/>
        </w:rPr>
        <w:t>3.4.1 供应商递交磋商保证金事项：见供应商须知前附表。</w:t>
      </w:r>
    </w:p>
    <w:p w14:paraId="093F1448">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 xml:space="preserve">3.4.2有下列情形之一的，磋商保证金将不予退还： </w:t>
      </w:r>
    </w:p>
    <w:p w14:paraId="04E51BEF">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（1）供应商在规定的投标有效期内撤销或修改其响应文件；</w:t>
      </w:r>
    </w:p>
    <w:p w14:paraId="10255141">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（2）成交供应商未能在规定期限内签署合同或提交履约保证金；</w:t>
      </w:r>
    </w:p>
    <w:p w14:paraId="2EF2CA01">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pacing w:val="6"/>
          <w:kern w:val="0"/>
          <w:sz w:val="24"/>
          <w:szCs w:val="24"/>
        </w:rPr>
        <w:t>未向</w:t>
      </w:r>
      <w:r>
        <w:rPr>
          <w:rFonts w:hint="eastAsia" w:ascii="宋体" w:hAnsi="宋体" w:eastAsia="宋体" w:cs="宋体"/>
          <w:spacing w:val="6"/>
          <w:kern w:val="0"/>
          <w:sz w:val="24"/>
          <w:szCs w:val="24"/>
          <w:lang w:eastAsia="zh-CN"/>
        </w:rPr>
        <w:t>采购代理机构</w:t>
      </w:r>
      <w:r>
        <w:rPr>
          <w:rFonts w:hint="eastAsia" w:ascii="宋体" w:hAnsi="宋体" w:eastAsia="宋体" w:cs="宋体"/>
          <w:spacing w:val="6"/>
          <w:kern w:val="0"/>
          <w:sz w:val="24"/>
          <w:szCs w:val="24"/>
        </w:rPr>
        <w:t>支付代理服务费。</w:t>
      </w:r>
    </w:p>
    <w:p w14:paraId="2C77CE31">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328" w:name="_Toc7713"/>
      <w:bookmarkStart w:id="329" w:name="_Toc21931"/>
      <w:bookmarkStart w:id="330" w:name="_Toc432182675"/>
      <w:bookmarkStart w:id="331" w:name="_Toc479105700"/>
      <w:bookmarkStart w:id="332" w:name="_Toc179632569"/>
      <w:bookmarkStart w:id="333" w:name="_Toc152045551"/>
      <w:bookmarkStart w:id="334" w:name="_Toc443572508"/>
      <w:bookmarkStart w:id="335" w:name="_Toc409180062"/>
      <w:bookmarkStart w:id="336" w:name="_Toc432182429"/>
      <w:bookmarkStart w:id="337" w:name="_Toc455336881"/>
      <w:bookmarkStart w:id="338" w:name="_Toc409180275"/>
      <w:bookmarkStart w:id="339" w:name="_Toc15517"/>
      <w:bookmarkStart w:id="340" w:name="_Toc152042327"/>
      <w:bookmarkStart w:id="341" w:name="_Toc144974519"/>
      <w:bookmarkStart w:id="342" w:name="_Toc290538177"/>
      <w:r>
        <w:rPr>
          <w:rFonts w:hint="eastAsia" w:ascii="宋体" w:hAnsi="宋体" w:eastAsia="宋体" w:cs="宋体"/>
          <w:sz w:val="24"/>
          <w:szCs w:val="24"/>
        </w:rPr>
        <w:t>3.5 其他资料</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7DEF2A16">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3.5.1近年财务状况的年份</w:t>
      </w:r>
      <w:r>
        <w:rPr>
          <w:rFonts w:hint="eastAsia" w:ascii="宋体" w:hAnsi="宋体" w:eastAsia="宋体" w:cs="宋体"/>
          <w:sz w:val="24"/>
          <w:szCs w:val="24"/>
          <w:lang w:val="en-US" w:eastAsia="zh-CN"/>
        </w:rPr>
        <w:t>及</w:t>
      </w:r>
      <w:r>
        <w:rPr>
          <w:rFonts w:hint="eastAsia" w:ascii="宋体" w:hAnsi="宋体" w:eastAsia="宋体" w:cs="宋体"/>
          <w:sz w:val="24"/>
          <w:szCs w:val="24"/>
        </w:rPr>
        <w:t>要求：见供应商须知前附表。</w:t>
      </w:r>
    </w:p>
    <w:p w14:paraId="4E46E703">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343" w:name="_Toc409180276"/>
      <w:bookmarkStart w:id="344" w:name="_Toc6619"/>
      <w:bookmarkStart w:id="345" w:name="_Toc432182430"/>
      <w:bookmarkStart w:id="346" w:name="_Toc15775"/>
      <w:bookmarkStart w:id="347" w:name="_Toc479105701"/>
      <w:bookmarkStart w:id="348" w:name="_Toc152045553"/>
      <w:bookmarkStart w:id="349" w:name="_Toc144974521"/>
      <w:bookmarkStart w:id="350" w:name="_Toc14768"/>
      <w:bookmarkStart w:id="351" w:name="_Toc152042329"/>
      <w:bookmarkStart w:id="352" w:name="_Toc409180063"/>
      <w:bookmarkStart w:id="353" w:name="_Toc290538179"/>
      <w:bookmarkStart w:id="354" w:name="_Toc455336882"/>
      <w:bookmarkStart w:id="355" w:name="_Toc179632571"/>
      <w:bookmarkStart w:id="356" w:name="_Toc432182676"/>
      <w:bookmarkStart w:id="357" w:name="_Toc443572509"/>
      <w:r>
        <w:rPr>
          <w:rFonts w:hint="eastAsia" w:ascii="宋体" w:hAnsi="宋体" w:eastAsia="宋体" w:cs="宋体"/>
          <w:sz w:val="24"/>
          <w:szCs w:val="24"/>
        </w:rPr>
        <w:t>3.6 备选投标方案</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44BACE96">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除供应商须知前附表另有规定外，供应商不得递交备选投标方案。允许供应商递交备选投标方案的，只有成交供应商所递交的备选投标方案方可予以考虑。评标委员会认为成交供应商的备选投标方案优于其按照竞争性磋商文件要求编制的投标方案的，采购人可以接受该备选投标方案。</w:t>
      </w:r>
    </w:p>
    <w:p w14:paraId="3205A063">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358" w:name="_Toc432182677"/>
      <w:bookmarkStart w:id="359" w:name="_Toc179632572"/>
      <w:bookmarkStart w:id="360" w:name="_Toc432182431"/>
      <w:bookmarkStart w:id="361" w:name="_Toc455336883"/>
      <w:bookmarkStart w:id="362" w:name="_Toc152045554"/>
      <w:bookmarkStart w:id="363" w:name="_Toc17672"/>
      <w:bookmarkStart w:id="364" w:name="_Toc443572510"/>
      <w:bookmarkStart w:id="365" w:name="_Toc144974522"/>
      <w:bookmarkStart w:id="366" w:name="_Toc31857"/>
      <w:bookmarkStart w:id="367" w:name="_Toc4077"/>
      <w:bookmarkStart w:id="368" w:name="_Toc409180064"/>
      <w:bookmarkStart w:id="369" w:name="_Toc479105702"/>
      <w:bookmarkStart w:id="370" w:name="_Toc409180277"/>
      <w:bookmarkStart w:id="371" w:name="_Toc152042330"/>
      <w:bookmarkStart w:id="372" w:name="_Toc290538180"/>
      <w:r>
        <w:rPr>
          <w:rFonts w:hint="eastAsia" w:ascii="宋体" w:hAnsi="宋体" w:eastAsia="宋体" w:cs="宋体"/>
          <w:sz w:val="24"/>
          <w:szCs w:val="24"/>
        </w:rPr>
        <w:t>3.7 响应文件的编制</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1157F5F2">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3.7.1响应文件应按第</w:t>
      </w:r>
      <w:r>
        <w:rPr>
          <w:rFonts w:hint="eastAsia" w:ascii="宋体" w:hAnsi="宋体" w:eastAsia="宋体" w:cs="宋体"/>
          <w:sz w:val="24"/>
          <w:szCs w:val="24"/>
          <w:lang w:val="en-US" w:eastAsia="zh-CN"/>
        </w:rPr>
        <w:t>七</w:t>
      </w:r>
      <w:r>
        <w:rPr>
          <w:rFonts w:hint="eastAsia" w:ascii="宋体" w:hAnsi="宋体" w:eastAsia="宋体" w:cs="宋体"/>
          <w:sz w:val="24"/>
          <w:szCs w:val="24"/>
        </w:rPr>
        <w:t>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格式要求</w:t>
      </w:r>
      <w:r>
        <w:rPr>
          <w:rFonts w:hint="eastAsia" w:ascii="宋体" w:hAnsi="宋体" w:eastAsia="宋体" w:cs="宋体"/>
          <w:sz w:val="24"/>
          <w:szCs w:val="24"/>
          <w:lang w:eastAsia="zh-CN"/>
        </w:rPr>
        <w:t>”</w:t>
      </w:r>
      <w:r>
        <w:rPr>
          <w:rFonts w:hint="eastAsia" w:ascii="宋体" w:hAnsi="宋体" w:eastAsia="宋体" w:cs="宋体"/>
          <w:sz w:val="24"/>
          <w:szCs w:val="24"/>
        </w:rPr>
        <w:t>进行编写，</w:t>
      </w:r>
      <w:r>
        <w:rPr>
          <w:rFonts w:hint="eastAsia" w:ascii="宋体" w:hAnsi="宋体" w:eastAsia="宋体" w:cs="宋体"/>
          <w:sz w:val="24"/>
          <w:szCs w:val="24"/>
          <w:lang w:val="en-US" w:eastAsia="zh-CN"/>
        </w:rPr>
        <w:t>供应商</w:t>
      </w:r>
      <w:r>
        <w:rPr>
          <w:rFonts w:hint="eastAsia" w:ascii="宋体" w:hAnsi="宋体" w:eastAsia="宋体" w:cs="宋体"/>
          <w:sz w:val="24"/>
          <w:szCs w:val="24"/>
        </w:rPr>
        <w:t>如有必要可以增附</w:t>
      </w:r>
      <w:r>
        <w:rPr>
          <w:rFonts w:hint="eastAsia" w:ascii="宋体" w:hAnsi="宋体" w:eastAsia="宋体" w:cs="宋体"/>
          <w:sz w:val="24"/>
          <w:szCs w:val="24"/>
          <w:lang w:val="en-US" w:eastAsia="zh-CN"/>
        </w:rPr>
        <w:t>其需要的内容</w:t>
      </w:r>
      <w:r>
        <w:rPr>
          <w:rFonts w:hint="eastAsia" w:ascii="宋体" w:hAnsi="宋体" w:eastAsia="宋体" w:cs="宋体"/>
          <w:sz w:val="24"/>
          <w:szCs w:val="24"/>
        </w:rPr>
        <w:t>作为响应文件的组成部分。</w:t>
      </w:r>
    </w:p>
    <w:p w14:paraId="31046193">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3.7.2 响应文件应当对竞争性磋商文件有关投标有效期、质量要求、技术标准和要求、招标范围等实质性内容作出响应。</w:t>
      </w:r>
    </w:p>
    <w:p w14:paraId="00B19160">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3.7.3响应文件应</w:t>
      </w:r>
      <w:r>
        <w:rPr>
          <w:rFonts w:hint="eastAsia" w:ascii="宋体" w:hAnsi="宋体" w:eastAsia="宋体" w:cs="宋体"/>
          <w:sz w:val="24"/>
          <w:szCs w:val="24"/>
          <w:lang w:val="en-US" w:eastAsia="zh-CN"/>
        </w:rPr>
        <w:t>基于</w:t>
      </w:r>
      <w:r>
        <w:rPr>
          <w:rFonts w:hint="eastAsia" w:ascii="宋体" w:hAnsi="宋体" w:eastAsia="宋体" w:cs="宋体"/>
          <w:sz w:val="24"/>
          <w:szCs w:val="24"/>
        </w:rPr>
        <w:t>"政采云"平台</w:t>
      </w:r>
      <w:r>
        <w:rPr>
          <w:rFonts w:hint="eastAsia" w:ascii="宋体" w:hAnsi="宋体" w:eastAsia="宋体" w:cs="宋体"/>
          <w:sz w:val="24"/>
          <w:szCs w:val="24"/>
          <w:lang w:val="en-US" w:eastAsia="zh-CN"/>
        </w:rPr>
        <w:t>进行</w:t>
      </w:r>
      <w:r>
        <w:rPr>
          <w:rFonts w:hint="eastAsia" w:ascii="宋体" w:hAnsi="宋体" w:eastAsia="宋体" w:cs="宋体"/>
          <w:sz w:val="24"/>
          <w:szCs w:val="24"/>
        </w:rPr>
        <w:t>编制、</w:t>
      </w:r>
      <w:r>
        <w:rPr>
          <w:rFonts w:hint="eastAsia" w:ascii="宋体" w:hAnsi="宋体" w:eastAsia="宋体" w:cs="宋体"/>
          <w:sz w:val="24"/>
          <w:szCs w:val="24"/>
          <w:lang w:val="en-US" w:eastAsia="zh-CN"/>
        </w:rPr>
        <w:t>签章、</w:t>
      </w:r>
      <w:r>
        <w:rPr>
          <w:rFonts w:hint="eastAsia" w:ascii="宋体" w:hAnsi="宋体" w:eastAsia="宋体" w:cs="宋体"/>
          <w:sz w:val="24"/>
          <w:szCs w:val="24"/>
        </w:rPr>
        <w:t>加密</w:t>
      </w:r>
      <w:r>
        <w:rPr>
          <w:rFonts w:hint="eastAsia" w:ascii="宋体" w:hAnsi="宋体" w:eastAsia="宋体" w:cs="宋体"/>
          <w:sz w:val="24"/>
          <w:szCs w:val="24"/>
          <w:lang w:val="en-US" w:eastAsia="zh-CN"/>
        </w:rPr>
        <w:t>及上传。</w:t>
      </w:r>
    </w:p>
    <w:p w14:paraId="6350A6BB">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pacing w:val="6"/>
          <w:kern w:val="0"/>
          <w:sz w:val="24"/>
          <w:szCs w:val="24"/>
        </w:rPr>
      </w:pPr>
      <w:r>
        <w:rPr>
          <w:rFonts w:hint="eastAsia" w:ascii="宋体" w:hAnsi="宋体" w:eastAsia="宋体" w:cs="宋体"/>
          <w:sz w:val="24"/>
          <w:szCs w:val="24"/>
        </w:rPr>
        <w:t>3.7.4</w:t>
      </w:r>
      <w:r>
        <w:rPr>
          <w:rFonts w:hint="eastAsia" w:ascii="宋体" w:hAnsi="宋体" w:eastAsia="宋体" w:cs="宋体"/>
          <w:spacing w:val="6"/>
          <w:kern w:val="0"/>
          <w:sz w:val="24"/>
          <w:szCs w:val="24"/>
        </w:rPr>
        <w:t>上传响应文件份数及说明：</w:t>
      </w:r>
    </w:p>
    <w:p w14:paraId="79C656AF">
      <w:pPr>
        <w:pageBreakBefore w:val="0"/>
        <w:widowControl w:val="0"/>
        <w:kinsoku/>
        <w:wordWrap/>
        <w:overflowPunct/>
        <w:topLinePunct w:val="0"/>
        <w:bidi w:val="0"/>
        <w:snapToGrid/>
        <w:spacing w:line="336" w:lineRule="auto"/>
        <w:ind w:firstLine="504" w:firstLineChars="200"/>
        <w:contextualSpacing/>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1、供应商应按照本项目竞争性磋商文件和"政采云"平台的要求编制、加密后在响应文件提交截止时间前上传至"政采云"平台电子响应文件1份。</w:t>
      </w:r>
    </w:p>
    <w:p w14:paraId="4190A0E6">
      <w:pPr>
        <w:pageBreakBefore w:val="0"/>
        <w:widowControl w:val="0"/>
        <w:kinsoku/>
        <w:wordWrap/>
        <w:overflowPunct/>
        <w:topLinePunct w:val="0"/>
        <w:bidi w:val="0"/>
        <w:snapToGrid/>
        <w:spacing w:line="336" w:lineRule="auto"/>
        <w:ind w:firstLine="504" w:firstLineChars="200"/>
        <w:contextualSpacing/>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 xml:space="preserve">2、以下情况视为供应商同意撤回已上传系统的响应文件或其响应文件无效： </w:t>
      </w:r>
    </w:p>
    <w:p w14:paraId="10AC8AC3">
      <w:pPr>
        <w:pageBreakBefore w:val="0"/>
        <w:widowControl w:val="0"/>
        <w:kinsoku/>
        <w:wordWrap/>
        <w:overflowPunct/>
        <w:topLinePunct w:val="0"/>
        <w:bidi w:val="0"/>
        <w:snapToGrid/>
        <w:spacing w:line="336" w:lineRule="auto"/>
        <w:ind w:firstLine="504" w:firstLineChars="200"/>
        <w:contextualSpacing/>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 xml:space="preserve">（1）政采云电子平台显示供应商未上传响应文件； </w:t>
      </w:r>
    </w:p>
    <w:p w14:paraId="3E885317">
      <w:pPr>
        <w:pageBreakBefore w:val="0"/>
        <w:widowControl w:val="0"/>
        <w:kinsoku/>
        <w:wordWrap/>
        <w:overflowPunct/>
        <w:topLinePunct w:val="0"/>
        <w:bidi w:val="0"/>
        <w:snapToGrid/>
        <w:spacing w:line="336" w:lineRule="auto"/>
        <w:ind w:firstLine="504" w:firstLineChars="200"/>
        <w:contextualSpacing/>
        <w:textAlignment w:val="auto"/>
        <w:rPr>
          <w:rFonts w:hint="eastAsia" w:ascii="宋体" w:hAnsi="宋体" w:eastAsia="宋体" w:cs="宋体"/>
          <w:sz w:val="24"/>
          <w:szCs w:val="24"/>
          <w:lang w:eastAsia="zh-CN"/>
        </w:rPr>
      </w:pPr>
      <w:r>
        <w:rPr>
          <w:rFonts w:hint="eastAsia" w:ascii="宋体" w:hAnsi="宋体" w:eastAsia="宋体" w:cs="宋体"/>
          <w:spacing w:val="6"/>
          <w:kern w:val="0"/>
          <w:sz w:val="24"/>
          <w:szCs w:val="24"/>
        </w:rPr>
        <w:t>（2）因供应商原因上传的响应文件在开启文件时无法解密</w:t>
      </w:r>
      <w:r>
        <w:rPr>
          <w:rFonts w:hint="eastAsia" w:ascii="宋体" w:hAnsi="宋体" w:eastAsia="宋体" w:cs="宋体"/>
          <w:spacing w:val="6"/>
          <w:kern w:val="0"/>
          <w:sz w:val="24"/>
          <w:szCs w:val="24"/>
          <w:lang w:eastAsia="zh-CN"/>
        </w:rPr>
        <w:t>。</w:t>
      </w:r>
    </w:p>
    <w:p w14:paraId="5008E110">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3.7.5 签字、盖章</w:t>
      </w:r>
    </w:p>
    <w:p w14:paraId="0DD834DE">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按照投标文件格式，采用单位和个人数字证书电子签章及电子签名：技术标投标文件（包括资格审查投标文件）需要企业、法定代表人电子签章及电子签名；注：在需要电子签章的地方进行电子签章，无需逐页电子签章，若由委托代理人电子签章的，则在相应位置签字或签章即可</w:t>
      </w:r>
      <w:r>
        <w:rPr>
          <w:rFonts w:hint="eastAsia" w:ascii="宋体" w:hAnsi="宋体" w:eastAsia="宋体" w:cs="宋体"/>
          <w:sz w:val="24"/>
          <w:szCs w:val="24"/>
        </w:rPr>
        <w:t>。</w:t>
      </w:r>
    </w:p>
    <w:p w14:paraId="7D43CADB">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pacing w:val="1"/>
          <w:kern w:val="0"/>
          <w:sz w:val="24"/>
          <w:szCs w:val="24"/>
        </w:rPr>
      </w:pPr>
      <w:r>
        <w:rPr>
          <w:rFonts w:hint="eastAsia" w:ascii="宋体" w:hAnsi="宋体" w:eastAsia="宋体" w:cs="宋体"/>
          <w:sz w:val="24"/>
          <w:szCs w:val="24"/>
        </w:rPr>
        <w:t>3.7.6</w:t>
      </w:r>
      <w:r>
        <w:rPr>
          <w:rFonts w:hint="eastAsia" w:ascii="宋体" w:hAnsi="宋体" w:eastAsia="宋体" w:cs="宋体"/>
          <w:spacing w:val="1"/>
          <w:kern w:val="0"/>
          <w:sz w:val="24"/>
          <w:szCs w:val="24"/>
        </w:rPr>
        <w:t>供应商应按要求编制响应文件，逐项逐条响应竞争性磋商文件，顺序和章节排序应与竞争性磋商文件一致。</w:t>
      </w:r>
    </w:p>
    <w:p w14:paraId="471ABC9A">
      <w:pPr>
        <w:pStyle w:val="282"/>
        <w:pageBreakBefore w:val="0"/>
        <w:widowControl w:val="0"/>
        <w:kinsoku/>
        <w:wordWrap/>
        <w:overflowPunct/>
        <w:topLinePunct w:val="0"/>
        <w:bidi w:val="0"/>
        <w:snapToGrid/>
        <w:spacing w:before="0" w:line="336" w:lineRule="auto"/>
        <w:contextualSpacing/>
        <w:textAlignment w:val="auto"/>
        <w:outlineLvl w:val="2"/>
        <w:rPr>
          <w:rFonts w:hint="eastAsia" w:ascii="宋体" w:hAnsi="宋体" w:eastAsia="宋体" w:cs="宋体"/>
          <w:b/>
          <w:sz w:val="24"/>
          <w:szCs w:val="24"/>
        </w:rPr>
      </w:pPr>
      <w:bookmarkStart w:id="373" w:name="_Toc152045555"/>
      <w:bookmarkStart w:id="374" w:name="_Toc409180065"/>
      <w:bookmarkStart w:id="375" w:name="_Toc152042331"/>
      <w:bookmarkStart w:id="376" w:name="_Toc432182678"/>
      <w:bookmarkStart w:id="377" w:name="_Toc144974523"/>
      <w:bookmarkStart w:id="378" w:name="_Toc432182432"/>
      <w:bookmarkStart w:id="379" w:name="_Toc179632573"/>
      <w:bookmarkStart w:id="380" w:name="_Toc409180278"/>
      <w:bookmarkStart w:id="381" w:name="_Toc290538181"/>
      <w:bookmarkStart w:id="382" w:name="_Toc479105703"/>
      <w:bookmarkStart w:id="383" w:name="_Toc455336884"/>
      <w:bookmarkStart w:id="384" w:name="_Toc443572511"/>
      <w:bookmarkStart w:id="385" w:name="_Toc10159"/>
      <w:bookmarkStart w:id="386" w:name="_Toc32728"/>
      <w:bookmarkStart w:id="387" w:name="_Toc30787"/>
      <w:bookmarkStart w:id="388" w:name="_Toc19410"/>
      <w:bookmarkStart w:id="389" w:name="_Toc29706"/>
      <w:r>
        <w:rPr>
          <w:rFonts w:hint="eastAsia" w:ascii="宋体" w:hAnsi="宋体" w:eastAsia="宋体" w:cs="宋体"/>
          <w:b/>
          <w:sz w:val="24"/>
          <w:szCs w:val="24"/>
        </w:rPr>
        <w:t>4. 投标</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6CE9D0E5">
      <w:pPr>
        <w:pageBreakBefore w:val="0"/>
        <w:widowControl w:val="0"/>
        <w:kinsoku/>
        <w:wordWrap/>
        <w:overflowPunct/>
        <w:topLinePunct w:val="0"/>
        <w:bidi w:val="0"/>
        <w:snapToGrid/>
        <w:spacing w:line="336" w:lineRule="auto"/>
        <w:ind w:left="0" w:leftChars="0" w:firstLine="0" w:firstLineChars="0"/>
        <w:contextualSpacing/>
        <w:textAlignment w:val="auto"/>
        <w:rPr>
          <w:rFonts w:hint="eastAsia" w:ascii="宋体" w:hAnsi="宋体" w:eastAsia="宋体" w:cs="宋体"/>
          <w:spacing w:val="6"/>
          <w:kern w:val="0"/>
          <w:sz w:val="24"/>
          <w:szCs w:val="24"/>
          <w:lang w:eastAsia="zh-CN"/>
        </w:rPr>
      </w:pPr>
      <w:bookmarkStart w:id="390" w:name="_Toc409180279"/>
      <w:bookmarkStart w:id="391" w:name="_Toc479105704"/>
      <w:bookmarkStart w:id="392" w:name="_Toc432182433"/>
      <w:bookmarkStart w:id="393" w:name="_Toc179632574"/>
      <w:bookmarkStart w:id="394" w:name="_Toc152042332"/>
      <w:bookmarkStart w:id="395" w:name="_Toc432182679"/>
      <w:bookmarkStart w:id="396" w:name="_Toc152045556"/>
      <w:bookmarkStart w:id="397" w:name="_Toc17359"/>
      <w:bookmarkStart w:id="398" w:name="_Toc409180066"/>
      <w:bookmarkStart w:id="399" w:name="_Toc443572512"/>
      <w:bookmarkStart w:id="400" w:name="_Toc19359"/>
      <w:bookmarkStart w:id="401" w:name="_Toc144974524"/>
      <w:bookmarkStart w:id="402" w:name="_Toc290538182"/>
      <w:bookmarkStart w:id="403" w:name="_Toc455336885"/>
      <w:r>
        <w:rPr>
          <w:rFonts w:hint="eastAsia" w:ascii="宋体" w:hAnsi="宋体" w:eastAsia="宋体" w:cs="宋体"/>
          <w:sz w:val="24"/>
          <w:szCs w:val="24"/>
        </w:rPr>
        <w:t>4.1 响应文件的</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hint="eastAsia" w:ascii="宋体" w:hAnsi="宋体" w:eastAsia="宋体" w:cs="宋体"/>
          <w:sz w:val="24"/>
          <w:szCs w:val="24"/>
          <w:lang w:val="en-US" w:eastAsia="zh-CN"/>
        </w:rPr>
        <w:t>递交（上传）</w:t>
      </w:r>
      <w:bookmarkStart w:id="404" w:name="_Toc455336888"/>
      <w:bookmarkStart w:id="405" w:name="_Toc8922"/>
      <w:bookmarkStart w:id="406" w:name="_Toc432182682"/>
      <w:bookmarkStart w:id="407" w:name="_Toc18809"/>
      <w:bookmarkStart w:id="408" w:name="_Toc144974527"/>
      <w:bookmarkStart w:id="409" w:name="_Toc152045559"/>
      <w:bookmarkStart w:id="410" w:name="_Toc179632577"/>
      <w:bookmarkStart w:id="411" w:name="_Toc152042335"/>
      <w:bookmarkStart w:id="412" w:name="_Toc432182436"/>
      <w:bookmarkStart w:id="413" w:name="_Toc409180282"/>
      <w:bookmarkStart w:id="414" w:name="_Toc443572515"/>
      <w:bookmarkStart w:id="415" w:name="_Toc290538185"/>
      <w:bookmarkStart w:id="416" w:name="_Toc409180069"/>
      <w:bookmarkStart w:id="417" w:name="_Toc479105707"/>
      <w:r>
        <w:rPr>
          <w:rFonts w:hint="eastAsia" w:ascii="宋体" w:hAnsi="宋体" w:eastAsia="宋体" w:cs="宋体"/>
          <w:spacing w:val="6"/>
          <w:kern w:val="0"/>
          <w:sz w:val="24"/>
          <w:szCs w:val="24"/>
        </w:rPr>
        <w:t>需按照"政采云"平台的要求编制、加密后在响应文件提交截止时间前上传至"政采云"平台，响应文件提交截止时间前未完成响应文件上传的，视为撤回响应文件</w:t>
      </w:r>
      <w:r>
        <w:rPr>
          <w:rFonts w:hint="eastAsia" w:ascii="宋体" w:hAnsi="宋体" w:eastAsia="宋体" w:cs="宋体"/>
          <w:spacing w:val="6"/>
          <w:kern w:val="0"/>
          <w:sz w:val="24"/>
          <w:szCs w:val="24"/>
          <w:lang w:eastAsia="zh-CN"/>
        </w:rPr>
        <w:t>。</w:t>
      </w:r>
    </w:p>
    <w:p w14:paraId="51A3996E">
      <w:pPr>
        <w:pageBreakBefore w:val="0"/>
        <w:widowControl w:val="0"/>
        <w:kinsoku/>
        <w:wordWrap/>
        <w:overflowPunct/>
        <w:topLinePunct w:val="0"/>
        <w:bidi w:val="0"/>
        <w:snapToGrid/>
        <w:spacing w:line="336" w:lineRule="auto"/>
        <w:ind w:left="0" w:leftChars="0" w:firstLine="0" w:firstLineChars="0"/>
        <w:contextualSpacing/>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rPr>
        <w:t>4.2</w:t>
      </w:r>
      <w:r>
        <w:rPr>
          <w:rFonts w:hint="eastAsia" w:ascii="宋体" w:hAnsi="宋体" w:eastAsia="宋体" w:cs="宋体"/>
          <w:spacing w:val="6"/>
          <w:kern w:val="0"/>
          <w:sz w:val="24"/>
          <w:szCs w:val="24"/>
        </w:rPr>
        <w:t>供应商应在磋商人须知前附表规定的递交响应文件截止时间前和地点递交响应文件。</w:t>
      </w:r>
    </w:p>
    <w:p w14:paraId="27DEE47A">
      <w:pPr>
        <w:pageBreakBefore w:val="0"/>
        <w:widowControl w:val="0"/>
        <w:kinsoku/>
        <w:wordWrap/>
        <w:overflowPunct/>
        <w:topLinePunct w:val="0"/>
        <w:bidi w:val="0"/>
        <w:snapToGrid/>
        <w:spacing w:line="336" w:lineRule="auto"/>
        <w:ind w:left="0" w:leftChars="0" w:firstLine="0" w:firstLineChars="0"/>
        <w:contextualSpacing/>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rPr>
        <w:t>4.3</w:t>
      </w:r>
      <w:r>
        <w:rPr>
          <w:rFonts w:hint="eastAsia" w:ascii="宋体" w:hAnsi="宋体" w:eastAsia="宋体" w:cs="宋体"/>
          <w:spacing w:val="6"/>
          <w:kern w:val="0"/>
          <w:sz w:val="24"/>
          <w:szCs w:val="24"/>
        </w:rPr>
        <w:t>除供应商须知前附表另有规定外，供应商所递交的响应文件不予退还。</w:t>
      </w:r>
    </w:p>
    <w:p w14:paraId="3AD79A2D">
      <w:pPr>
        <w:pageBreakBefore w:val="0"/>
        <w:widowControl w:val="0"/>
        <w:kinsoku/>
        <w:wordWrap/>
        <w:overflowPunct/>
        <w:topLinePunct w:val="0"/>
        <w:bidi w:val="0"/>
        <w:snapToGrid/>
        <w:spacing w:line="336" w:lineRule="auto"/>
        <w:ind w:left="0" w:leftChars="0" w:firstLine="0" w:firstLineChars="0"/>
        <w:contextualSpacing/>
        <w:textAlignment w:val="auto"/>
        <w:rPr>
          <w:rFonts w:hint="eastAsia" w:ascii="宋体" w:hAnsi="宋体" w:eastAsia="宋体" w:cs="宋体"/>
          <w:spacing w:val="6"/>
          <w:kern w:val="0"/>
          <w:sz w:val="24"/>
          <w:szCs w:val="24"/>
          <w:lang w:eastAsia="zh-CN"/>
        </w:rPr>
      </w:pPr>
      <w:r>
        <w:rPr>
          <w:rFonts w:hint="eastAsia" w:ascii="宋体" w:hAnsi="宋体" w:eastAsia="宋体" w:cs="宋体"/>
          <w:spacing w:val="6"/>
          <w:kern w:val="0"/>
          <w:sz w:val="24"/>
          <w:szCs w:val="24"/>
          <w:lang w:val="en-US" w:eastAsia="zh-CN"/>
        </w:rPr>
        <w:t>4.4</w:t>
      </w:r>
      <w:r>
        <w:rPr>
          <w:rFonts w:hint="eastAsia" w:ascii="宋体" w:hAnsi="宋体" w:eastAsia="宋体" w:cs="宋体"/>
          <w:spacing w:val="6"/>
          <w:kern w:val="0"/>
          <w:sz w:val="24"/>
          <w:szCs w:val="24"/>
        </w:rPr>
        <w:t>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r>
        <w:rPr>
          <w:rFonts w:hint="eastAsia" w:ascii="宋体" w:hAnsi="宋体" w:eastAsia="宋体" w:cs="宋体"/>
          <w:spacing w:val="6"/>
          <w:kern w:val="0"/>
          <w:sz w:val="24"/>
          <w:szCs w:val="24"/>
          <w:lang w:eastAsia="zh-CN"/>
        </w:rPr>
        <w:t>。</w:t>
      </w:r>
    </w:p>
    <w:p w14:paraId="0489A2B0">
      <w:pPr>
        <w:pStyle w:val="282"/>
        <w:pageBreakBefore w:val="0"/>
        <w:widowControl w:val="0"/>
        <w:kinsoku/>
        <w:wordWrap/>
        <w:overflowPunct/>
        <w:topLinePunct w:val="0"/>
        <w:bidi w:val="0"/>
        <w:snapToGrid/>
        <w:spacing w:before="0" w:line="336" w:lineRule="auto"/>
        <w:contextualSpacing/>
        <w:textAlignment w:val="auto"/>
        <w:outlineLvl w:val="2"/>
        <w:rPr>
          <w:rFonts w:hint="eastAsia" w:ascii="宋体" w:hAnsi="宋体" w:eastAsia="宋体" w:cs="宋体"/>
          <w:b/>
          <w:sz w:val="24"/>
          <w:szCs w:val="24"/>
        </w:rPr>
      </w:pPr>
      <w:bookmarkStart w:id="418" w:name="_Toc28832"/>
      <w:bookmarkStart w:id="419" w:name="_Toc23436"/>
      <w:bookmarkStart w:id="420" w:name="_Toc13398"/>
      <w:r>
        <w:rPr>
          <w:rFonts w:hint="eastAsia" w:ascii="宋体" w:hAnsi="宋体" w:eastAsia="宋体" w:cs="宋体"/>
          <w:b/>
          <w:sz w:val="24"/>
          <w:szCs w:val="24"/>
        </w:rPr>
        <w:t>5. 开标</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B9988A4">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421" w:name="_Toc27205"/>
      <w:bookmarkStart w:id="422" w:name="_Toc179632578"/>
      <w:bookmarkStart w:id="423" w:name="_Toc409180070"/>
      <w:bookmarkStart w:id="424" w:name="_Toc479105708"/>
      <w:bookmarkStart w:id="425" w:name="_Toc455336889"/>
      <w:bookmarkStart w:id="426" w:name="_Toc19896"/>
      <w:bookmarkStart w:id="427" w:name="_Toc152045560"/>
      <w:bookmarkStart w:id="428" w:name="_Toc409180283"/>
      <w:bookmarkStart w:id="429" w:name="_Toc290538186"/>
      <w:bookmarkStart w:id="430" w:name="_Toc144974528"/>
      <w:bookmarkStart w:id="431" w:name="_Toc432182683"/>
      <w:bookmarkStart w:id="432" w:name="_Toc152042336"/>
      <w:bookmarkStart w:id="433" w:name="_Toc432182437"/>
      <w:bookmarkStart w:id="434" w:name="_Toc443572516"/>
      <w:bookmarkStart w:id="435" w:name="_Toc18512"/>
      <w:r>
        <w:rPr>
          <w:rFonts w:hint="eastAsia" w:ascii="宋体" w:hAnsi="宋体" w:eastAsia="宋体" w:cs="宋体"/>
          <w:sz w:val="24"/>
          <w:szCs w:val="24"/>
        </w:rPr>
        <w:t>5.1 开标时间和地点</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568DB92">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采购人在供应商须知前附表规定的投标截止时间（开标时间）和地点公开开标，并邀请所有供应商的法定代表人或其委托代理人准时参加。</w:t>
      </w:r>
    </w:p>
    <w:p w14:paraId="2D7B0A1F">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436" w:name="_Toc14953"/>
      <w:bookmarkStart w:id="437" w:name="_Toc409180284"/>
      <w:bookmarkStart w:id="438" w:name="_Toc152042337"/>
      <w:bookmarkStart w:id="439" w:name="_Toc443572517"/>
      <w:bookmarkStart w:id="440" w:name="_Toc409180071"/>
      <w:bookmarkStart w:id="441" w:name="_Toc152045561"/>
      <w:bookmarkStart w:id="442" w:name="_Toc5952"/>
      <w:bookmarkStart w:id="443" w:name="_Toc432182438"/>
      <w:bookmarkStart w:id="444" w:name="_Toc290538187"/>
      <w:bookmarkStart w:id="445" w:name="_Toc9354"/>
      <w:bookmarkStart w:id="446" w:name="_Toc432182684"/>
      <w:bookmarkStart w:id="447" w:name="_Toc144974529"/>
      <w:bookmarkStart w:id="448" w:name="_Toc479105709"/>
      <w:bookmarkStart w:id="449" w:name="_Toc455336890"/>
      <w:bookmarkStart w:id="450" w:name="_Toc179632579"/>
      <w:r>
        <w:rPr>
          <w:rFonts w:hint="eastAsia" w:ascii="宋体" w:hAnsi="宋体" w:eastAsia="宋体" w:cs="宋体"/>
          <w:sz w:val="24"/>
          <w:szCs w:val="24"/>
        </w:rPr>
        <w:t>5.2 开标程序</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216590E0">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主持人按下列程序进行开标：</w:t>
      </w:r>
    </w:p>
    <w:p w14:paraId="31C403CF">
      <w:pPr>
        <w:pageBreakBefore w:val="0"/>
        <w:widowControl w:val="0"/>
        <w:kinsoku/>
        <w:wordWrap/>
        <w:overflowPunct/>
        <w:topLinePunct w:val="0"/>
        <w:bidi w:val="0"/>
        <w:snapToGrid/>
        <w:spacing w:line="336" w:lineRule="auto"/>
        <w:ind w:firstLine="410" w:firstLineChars="171"/>
        <w:contextualSpacing/>
        <w:textAlignment w:val="auto"/>
        <w:rPr>
          <w:rFonts w:hint="eastAsia" w:ascii="宋体" w:hAnsi="宋体" w:eastAsia="宋体" w:cs="宋体"/>
          <w:sz w:val="24"/>
          <w:szCs w:val="24"/>
        </w:rPr>
      </w:pPr>
      <w:r>
        <w:rPr>
          <w:rFonts w:hint="eastAsia" w:ascii="宋体" w:hAnsi="宋体" w:eastAsia="宋体" w:cs="宋体"/>
          <w:sz w:val="24"/>
          <w:szCs w:val="24"/>
        </w:rPr>
        <w:t>（1）宣布开标纪律；</w:t>
      </w:r>
    </w:p>
    <w:p w14:paraId="5E6B039A">
      <w:pPr>
        <w:pageBreakBefore w:val="0"/>
        <w:widowControl w:val="0"/>
        <w:kinsoku/>
        <w:wordWrap/>
        <w:overflowPunct/>
        <w:topLinePunct w:val="0"/>
        <w:bidi w:val="0"/>
        <w:snapToGrid/>
        <w:spacing w:line="336" w:lineRule="auto"/>
        <w:ind w:firstLine="410" w:firstLineChars="171"/>
        <w:contextualSpacing/>
        <w:textAlignment w:val="auto"/>
        <w:rPr>
          <w:rFonts w:hint="eastAsia" w:ascii="宋体" w:hAnsi="宋体" w:eastAsia="宋体" w:cs="宋体"/>
          <w:sz w:val="24"/>
          <w:szCs w:val="24"/>
        </w:rPr>
      </w:pPr>
      <w:r>
        <w:rPr>
          <w:rFonts w:hint="eastAsia" w:ascii="宋体" w:hAnsi="宋体" w:eastAsia="宋体" w:cs="宋体"/>
          <w:sz w:val="24"/>
          <w:szCs w:val="24"/>
        </w:rPr>
        <w:t>（2）公布在投标截止时间前递交响应文件的供应商名称；</w:t>
      </w:r>
    </w:p>
    <w:p w14:paraId="12FD6D26">
      <w:pPr>
        <w:pageBreakBefore w:val="0"/>
        <w:widowControl w:val="0"/>
        <w:kinsoku/>
        <w:wordWrap/>
        <w:overflowPunct/>
        <w:topLinePunct w:val="0"/>
        <w:bidi w:val="0"/>
        <w:snapToGrid/>
        <w:spacing w:line="336" w:lineRule="auto"/>
        <w:ind w:firstLine="410" w:firstLineChars="171"/>
        <w:contextualSpacing/>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）开标结束；</w:t>
      </w:r>
    </w:p>
    <w:p w14:paraId="4113BBE3">
      <w:pPr>
        <w:pageBreakBefore w:val="0"/>
        <w:widowControl w:val="0"/>
        <w:kinsoku/>
        <w:wordWrap/>
        <w:overflowPunct/>
        <w:topLinePunct w:val="0"/>
        <w:bidi w:val="0"/>
        <w:snapToGrid/>
        <w:spacing w:line="336" w:lineRule="auto"/>
        <w:ind w:firstLine="410" w:firstLineChars="171"/>
        <w:contextualSpacing/>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）通过初步评审后的有效供应商</w:t>
      </w:r>
      <w:r>
        <w:rPr>
          <w:rFonts w:hint="eastAsia" w:ascii="宋体" w:hAnsi="宋体" w:eastAsia="宋体" w:cs="宋体"/>
          <w:sz w:val="24"/>
          <w:szCs w:val="24"/>
          <w:lang w:val="en-US" w:eastAsia="zh-CN"/>
        </w:rPr>
        <w:t>进行</w:t>
      </w:r>
      <w:r>
        <w:rPr>
          <w:rFonts w:hint="eastAsia" w:ascii="宋体" w:hAnsi="宋体" w:eastAsia="宋体" w:cs="宋体"/>
          <w:sz w:val="24"/>
          <w:szCs w:val="24"/>
        </w:rPr>
        <w:t>磋商</w:t>
      </w:r>
      <w:r>
        <w:rPr>
          <w:rFonts w:hint="eastAsia" w:ascii="宋体" w:hAnsi="宋体" w:eastAsia="宋体" w:cs="宋体"/>
          <w:sz w:val="24"/>
          <w:szCs w:val="24"/>
          <w:lang w:val="en-US" w:eastAsia="zh-CN"/>
        </w:rPr>
        <w:t>及</w:t>
      </w:r>
      <w:r>
        <w:rPr>
          <w:rFonts w:hint="eastAsia" w:ascii="宋体" w:hAnsi="宋体" w:eastAsia="宋体" w:cs="宋体"/>
          <w:sz w:val="24"/>
          <w:szCs w:val="24"/>
        </w:rPr>
        <w:t>最后报价。</w:t>
      </w:r>
    </w:p>
    <w:p w14:paraId="01843696">
      <w:pPr>
        <w:pStyle w:val="282"/>
        <w:pageBreakBefore w:val="0"/>
        <w:widowControl w:val="0"/>
        <w:kinsoku/>
        <w:wordWrap/>
        <w:overflowPunct/>
        <w:topLinePunct w:val="0"/>
        <w:bidi w:val="0"/>
        <w:snapToGrid/>
        <w:spacing w:before="0" w:line="336" w:lineRule="auto"/>
        <w:contextualSpacing/>
        <w:textAlignment w:val="auto"/>
        <w:outlineLvl w:val="2"/>
        <w:rPr>
          <w:rFonts w:hint="eastAsia" w:ascii="宋体" w:hAnsi="宋体" w:eastAsia="宋体" w:cs="宋体"/>
          <w:b/>
          <w:sz w:val="24"/>
          <w:szCs w:val="24"/>
        </w:rPr>
      </w:pPr>
      <w:bookmarkStart w:id="451" w:name="_Toc152042338"/>
      <w:bookmarkStart w:id="452" w:name="_Toc479105710"/>
      <w:bookmarkStart w:id="453" w:name="_Toc443572518"/>
      <w:bookmarkStart w:id="454" w:name="_Toc290538188"/>
      <w:bookmarkStart w:id="455" w:name="_Toc409180285"/>
      <w:bookmarkStart w:id="456" w:name="_Toc432182439"/>
      <w:bookmarkStart w:id="457" w:name="_Toc455336891"/>
      <w:bookmarkStart w:id="458" w:name="_Toc31012"/>
      <w:bookmarkStart w:id="459" w:name="_Toc179632580"/>
      <w:bookmarkStart w:id="460" w:name="_Toc152045562"/>
      <w:bookmarkStart w:id="461" w:name="_Toc10348"/>
      <w:bookmarkStart w:id="462" w:name="_Toc18724"/>
      <w:bookmarkStart w:id="463" w:name="_Toc409180072"/>
      <w:bookmarkStart w:id="464" w:name="_Toc432182685"/>
      <w:bookmarkStart w:id="465" w:name="_Toc28551"/>
      <w:bookmarkStart w:id="466" w:name="_Toc144974530"/>
      <w:bookmarkStart w:id="467" w:name="_Toc20623"/>
      <w:r>
        <w:rPr>
          <w:rFonts w:hint="eastAsia" w:ascii="宋体" w:hAnsi="宋体" w:eastAsia="宋体" w:cs="宋体"/>
          <w:b/>
          <w:sz w:val="24"/>
          <w:szCs w:val="24"/>
        </w:rPr>
        <w:t>6. 评标</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46622D17">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468" w:name="_Toc290538189"/>
      <w:bookmarkStart w:id="469" w:name="_Toc152045563"/>
      <w:bookmarkStart w:id="470" w:name="_Toc9821"/>
      <w:bookmarkStart w:id="471" w:name="_Toc409180286"/>
      <w:bookmarkStart w:id="472" w:name="_Toc432182440"/>
      <w:bookmarkStart w:id="473" w:name="_Toc455336892"/>
      <w:bookmarkStart w:id="474" w:name="_Toc152042339"/>
      <w:bookmarkStart w:id="475" w:name="_Toc443572519"/>
      <w:bookmarkStart w:id="476" w:name="_Toc2171"/>
      <w:bookmarkStart w:id="477" w:name="_Toc179632581"/>
      <w:bookmarkStart w:id="478" w:name="_Toc409180073"/>
      <w:bookmarkStart w:id="479" w:name="_Toc479105711"/>
      <w:bookmarkStart w:id="480" w:name="_Toc144974531"/>
      <w:bookmarkStart w:id="481" w:name="_Toc10917"/>
      <w:bookmarkStart w:id="482" w:name="_Toc432182686"/>
      <w:r>
        <w:rPr>
          <w:rFonts w:hint="eastAsia" w:ascii="宋体" w:hAnsi="宋体" w:eastAsia="宋体" w:cs="宋体"/>
          <w:sz w:val="24"/>
          <w:szCs w:val="24"/>
        </w:rPr>
        <w:t>6.1 评标委员会</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06DB8A0B">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6.1.1 评标由采购人依法组建的评标委员会负责。评标委员会由有关技术、经济等方面的专家组成。评标委员会成员人数以及技术、经济等方面专家的确定方式见供应商须知前附表。</w:t>
      </w:r>
    </w:p>
    <w:p w14:paraId="2D286B60">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6.1.2 评标委员会成员有下列情形之一的，应当回避：</w:t>
      </w:r>
    </w:p>
    <w:p w14:paraId="42E45536">
      <w:pPr>
        <w:pageBreakBefore w:val="0"/>
        <w:widowControl w:val="0"/>
        <w:kinsoku/>
        <w:wordWrap/>
        <w:overflowPunct/>
        <w:topLinePunct w:val="0"/>
        <w:bidi w:val="0"/>
        <w:snapToGrid/>
        <w:spacing w:line="336" w:lineRule="auto"/>
        <w:ind w:firstLine="820" w:firstLineChars="342"/>
        <w:contextualSpacing/>
        <w:textAlignment w:val="auto"/>
        <w:rPr>
          <w:rFonts w:hint="eastAsia" w:ascii="宋体" w:hAnsi="宋体" w:eastAsia="宋体" w:cs="宋体"/>
          <w:sz w:val="24"/>
          <w:szCs w:val="24"/>
        </w:rPr>
      </w:pPr>
      <w:r>
        <w:rPr>
          <w:rFonts w:hint="eastAsia" w:ascii="宋体" w:hAnsi="宋体" w:eastAsia="宋体" w:cs="宋体"/>
          <w:sz w:val="24"/>
          <w:szCs w:val="24"/>
        </w:rPr>
        <w:t>（1）采购人或供应商的主要负责人的近亲属；</w:t>
      </w:r>
    </w:p>
    <w:p w14:paraId="2916B8AB">
      <w:pPr>
        <w:pageBreakBefore w:val="0"/>
        <w:widowControl w:val="0"/>
        <w:kinsoku/>
        <w:wordWrap/>
        <w:overflowPunct/>
        <w:topLinePunct w:val="0"/>
        <w:bidi w:val="0"/>
        <w:snapToGrid/>
        <w:spacing w:line="336" w:lineRule="auto"/>
        <w:ind w:firstLine="820" w:firstLineChars="342"/>
        <w:contextualSpacing/>
        <w:textAlignment w:val="auto"/>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14:paraId="730628FF">
      <w:pPr>
        <w:pageBreakBefore w:val="0"/>
        <w:widowControl w:val="0"/>
        <w:kinsoku/>
        <w:wordWrap/>
        <w:overflowPunct/>
        <w:topLinePunct w:val="0"/>
        <w:bidi w:val="0"/>
        <w:snapToGrid/>
        <w:spacing w:line="336" w:lineRule="auto"/>
        <w:ind w:firstLine="820" w:firstLineChars="342"/>
        <w:contextualSpacing/>
        <w:textAlignment w:val="auto"/>
        <w:rPr>
          <w:rFonts w:hint="eastAsia" w:ascii="宋体" w:hAnsi="宋体" w:eastAsia="宋体" w:cs="宋体"/>
          <w:sz w:val="24"/>
          <w:szCs w:val="24"/>
        </w:rPr>
      </w:pPr>
      <w:r>
        <w:rPr>
          <w:rFonts w:hint="eastAsia" w:ascii="宋体" w:hAnsi="宋体" w:eastAsia="宋体" w:cs="宋体"/>
          <w:sz w:val="24"/>
          <w:szCs w:val="24"/>
        </w:rPr>
        <w:t>（3）与供应商有经济利益关系，可能影响对投标公正评审的；</w:t>
      </w:r>
    </w:p>
    <w:p w14:paraId="7347FDD1">
      <w:pPr>
        <w:pageBreakBefore w:val="0"/>
        <w:widowControl w:val="0"/>
        <w:kinsoku/>
        <w:wordWrap/>
        <w:overflowPunct/>
        <w:topLinePunct w:val="0"/>
        <w:bidi w:val="0"/>
        <w:snapToGrid/>
        <w:spacing w:line="336" w:lineRule="auto"/>
        <w:ind w:firstLine="820" w:firstLineChars="342"/>
        <w:contextualSpacing/>
        <w:textAlignment w:val="auto"/>
        <w:rPr>
          <w:rFonts w:hint="eastAsia"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14:paraId="77DFDD6A">
      <w:pPr>
        <w:pStyle w:val="351"/>
        <w:pageBreakBefore w:val="0"/>
        <w:widowControl w:val="0"/>
        <w:tabs>
          <w:tab w:val="left" w:pos="2620"/>
        </w:tabs>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483" w:name="_Toc144974532"/>
      <w:bookmarkStart w:id="484" w:name="_Toc479105712"/>
      <w:bookmarkStart w:id="485" w:name="_Toc432182687"/>
      <w:bookmarkStart w:id="486" w:name="_Toc22026"/>
      <w:bookmarkStart w:id="487" w:name="_Toc10770"/>
      <w:bookmarkStart w:id="488" w:name="_Toc179632582"/>
      <w:bookmarkStart w:id="489" w:name="_Toc409180074"/>
      <w:bookmarkStart w:id="490" w:name="_Toc432182441"/>
      <w:bookmarkStart w:id="491" w:name="_Toc409180287"/>
      <w:bookmarkStart w:id="492" w:name="_Toc455336893"/>
      <w:bookmarkStart w:id="493" w:name="_Toc18575"/>
      <w:bookmarkStart w:id="494" w:name="_Toc152045564"/>
      <w:bookmarkStart w:id="495" w:name="_Toc152042340"/>
      <w:bookmarkStart w:id="496" w:name="_Toc290538190"/>
      <w:bookmarkStart w:id="497" w:name="_Toc443572520"/>
      <w:r>
        <w:rPr>
          <w:rFonts w:hint="eastAsia" w:ascii="宋体" w:hAnsi="宋体" w:eastAsia="宋体" w:cs="宋体"/>
          <w:sz w:val="24"/>
          <w:szCs w:val="24"/>
        </w:rPr>
        <w:t>6.2 评标原则</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rFonts w:hint="eastAsia" w:ascii="宋体" w:hAnsi="宋体" w:eastAsia="宋体" w:cs="宋体"/>
          <w:sz w:val="24"/>
          <w:szCs w:val="24"/>
        </w:rPr>
        <w:tab/>
      </w:r>
    </w:p>
    <w:p w14:paraId="6C25A2BB">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评标活动遵循公平、公正、科学和择优的原则。</w:t>
      </w:r>
    </w:p>
    <w:p w14:paraId="1A15D59C">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498" w:name="_Toc455336894"/>
      <w:bookmarkStart w:id="499" w:name="_Toc179632583"/>
      <w:bookmarkStart w:id="500" w:name="_Toc152045565"/>
      <w:bookmarkStart w:id="501" w:name="_Toc443572521"/>
      <w:bookmarkStart w:id="502" w:name="_Toc409180075"/>
      <w:bookmarkStart w:id="503" w:name="_Toc432182442"/>
      <w:bookmarkStart w:id="504" w:name="_Toc144974533"/>
      <w:bookmarkStart w:id="505" w:name="_Toc479105713"/>
      <w:bookmarkStart w:id="506" w:name="_Toc409180288"/>
      <w:bookmarkStart w:id="507" w:name="_Toc152042341"/>
      <w:bookmarkStart w:id="508" w:name="_Toc290538191"/>
      <w:bookmarkStart w:id="509" w:name="_Toc432182688"/>
      <w:bookmarkStart w:id="510" w:name="_Toc22142"/>
      <w:bookmarkStart w:id="511" w:name="_Toc32744"/>
      <w:bookmarkStart w:id="512" w:name="_Toc20712"/>
      <w:r>
        <w:rPr>
          <w:rFonts w:hint="eastAsia" w:ascii="宋体" w:hAnsi="宋体" w:eastAsia="宋体" w:cs="宋体"/>
          <w:sz w:val="24"/>
          <w:szCs w:val="24"/>
        </w:rPr>
        <w:t xml:space="preserve">6.3 </w:t>
      </w:r>
      <w:bookmarkEnd w:id="498"/>
      <w:bookmarkEnd w:id="499"/>
      <w:bookmarkEnd w:id="500"/>
      <w:bookmarkEnd w:id="501"/>
      <w:bookmarkEnd w:id="502"/>
      <w:bookmarkEnd w:id="503"/>
      <w:bookmarkEnd w:id="504"/>
      <w:bookmarkEnd w:id="505"/>
      <w:bookmarkEnd w:id="506"/>
      <w:bookmarkEnd w:id="507"/>
      <w:bookmarkEnd w:id="508"/>
      <w:bookmarkEnd w:id="509"/>
      <w:r>
        <w:rPr>
          <w:rFonts w:hint="eastAsia" w:ascii="宋体" w:hAnsi="宋体" w:eastAsia="宋体" w:cs="宋体"/>
          <w:sz w:val="24"/>
          <w:szCs w:val="24"/>
        </w:rPr>
        <w:t>磋商办法</w:t>
      </w:r>
      <w:bookmarkEnd w:id="510"/>
      <w:bookmarkEnd w:id="511"/>
      <w:bookmarkEnd w:id="512"/>
    </w:p>
    <w:p w14:paraId="641758C5">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按综合评分法法进行评审。评标委员会按照第三章“磋商办法”规定的方法、评审因素、标准和程序对响应文件进行评审。第三章“磋商办法”没有规定的方法、评审因素和标准，不作为评标依据。</w:t>
      </w:r>
    </w:p>
    <w:p w14:paraId="0DB0CC06">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513" w:name="_Toc479105715"/>
      <w:bookmarkStart w:id="514" w:name="_Toc13661"/>
      <w:bookmarkStart w:id="515" w:name="_Toc28499"/>
      <w:bookmarkStart w:id="516" w:name="_Toc4671"/>
      <w:bookmarkStart w:id="517" w:name="_Toc455336896"/>
      <w:r>
        <w:rPr>
          <w:rFonts w:hint="eastAsia" w:ascii="宋体" w:hAnsi="宋体" w:eastAsia="宋体" w:cs="宋体"/>
          <w:sz w:val="24"/>
          <w:szCs w:val="24"/>
        </w:rPr>
        <w:t>6.4响应文件的澄清</w:t>
      </w:r>
      <w:bookmarkEnd w:id="513"/>
      <w:bookmarkEnd w:id="514"/>
      <w:bookmarkEnd w:id="515"/>
      <w:bookmarkEnd w:id="516"/>
      <w:bookmarkEnd w:id="517"/>
    </w:p>
    <w:p w14:paraId="11CB1252">
      <w:pPr>
        <w:pageBreakBefore w:val="0"/>
        <w:widowControl w:val="0"/>
        <w:kinsoku/>
        <w:wordWrap/>
        <w:overflowPunct/>
        <w:topLinePunct w:val="0"/>
        <w:bidi w:val="0"/>
        <w:snapToGrid/>
        <w:spacing w:line="336" w:lineRule="auto"/>
        <w:ind w:firstLine="504" w:firstLineChars="200"/>
        <w:contextualSpacing/>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为了有助于对响应文件的审查、评估和比较，评标委员会可以要求供应商澄清其响应文件。有关澄清的要求与答复，应以书面形式进行；评标委员会不接受供应商的主动澄清。</w:t>
      </w:r>
      <w:bookmarkEnd w:id="282"/>
    </w:p>
    <w:p w14:paraId="0E22D2E7">
      <w:pPr>
        <w:pStyle w:val="282"/>
        <w:pageBreakBefore w:val="0"/>
        <w:widowControl w:val="0"/>
        <w:kinsoku/>
        <w:wordWrap/>
        <w:overflowPunct/>
        <w:topLinePunct w:val="0"/>
        <w:bidi w:val="0"/>
        <w:snapToGrid/>
        <w:spacing w:before="0" w:line="336" w:lineRule="auto"/>
        <w:contextualSpacing/>
        <w:textAlignment w:val="auto"/>
        <w:outlineLvl w:val="2"/>
        <w:rPr>
          <w:rFonts w:hint="eastAsia" w:ascii="宋体" w:hAnsi="宋体" w:eastAsia="宋体" w:cs="宋体"/>
          <w:b/>
          <w:sz w:val="24"/>
          <w:szCs w:val="24"/>
        </w:rPr>
      </w:pPr>
      <w:bookmarkStart w:id="518" w:name="_Toc8432"/>
      <w:bookmarkStart w:id="519" w:name="_Toc5280"/>
      <w:bookmarkStart w:id="520" w:name="_Toc479105716"/>
      <w:bookmarkStart w:id="521" w:name="_Toc32686"/>
      <w:bookmarkStart w:id="522" w:name="_Toc28467"/>
      <w:bookmarkStart w:id="523" w:name="_Toc13471"/>
      <w:r>
        <w:rPr>
          <w:rFonts w:hint="eastAsia" w:ascii="宋体" w:hAnsi="宋体" w:eastAsia="宋体" w:cs="宋体"/>
          <w:b/>
          <w:sz w:val="24"/>
          <w:szCs w:val="24"/>
        </w:rPr>
        <w:t>7. 定标</w:t>
      </w:r>
      <w:bookmarkEnd w:id="518"/>
      <w:bookmarkEnd w:id="519"/>
      <w:bookmarkEnd w:id="520"/>
      <w:bookmarkEnd w:id="521"/>
      <w:bookmarkEnd w:id="522"/>
      <w:bookmarkEnd w:id="523"/>
      <w:bookmarkStart w:id="524" w:name="_Toc179632585"/>
      <w:bookmarkStart w:id="525" w:name="_Toc152042343"/>
      <w:bookmarkStart w:id="526" w:name="_Toc443572523"/>
      <w:bookmarkStart w:id="527" w:name="_Toc432182690"/>
      <w:bookmarkStart w:id="528" w:name="_Toc144974535"/>
      <w:bookmarkStart w:id="529" w:name="_Toc409180077"/>
      <w:bookmarkStart w:id="530" w:name="_Toc409180290"/>
      <w:bookmarkStart w:id="531" w:name="_Toc290538193"/>
      <w:bookmarkStart w:id="532" w:name="_Toc432182444"/>
      <w:bookmarkStart w:id="533" w:name="_Toc152045567"/>
      <w:bookmarkStart w:id="534" w:name="_Toc455336898"/>
    </w:p>
    <w:p w14:paraId="3FBE8017">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7.1 定标方式</w:t>
      </w:r>
      <w:bookmarkEnd w:id="524"/>
      <w:bookmarkEnd w:id="525"/>
      <w:bookmarkEnd w:id="526"/>
      <w:bookmarkEnd w:id="527"/>
      <w:bookmarkEnd w:id="528"/>
      <w:bookmarkEnd w:id="529"/>
      <w:bookmarkEnd w:id="530"/>
      <w:bookmarkEnd w:id="531"/>
      <w:bookmarkEnd w:id="532"/>
      <w:bookmarkEnd w:id="533"/>
      <w:r>
        <w:rPr>
          <w:rFonts w:hint="eastAsia" w:ascii="宋体" w:hAnsi="宋体" w:eastAsia="宋体" w:cs="宋体"/>
          <w:sz w:val="24"/>
          <w:szCs w:val="24"/>
        </w:rPr>
        <w:t>。除供应商须知前附表规定评标委员会直接确定成交供应商外，采购人依据评标委员会推荐的成交候选人确定成交供应商，评标委员会推荐成交候选人的人数见供应商须知前附表。</w:t>
      </w:r>
      <w:bookmarkEnd w:id="534"/>
      <w:bookmarkStart w:id="535" w:name="_Toc455336899"/>
    </w:p>
    <w:bookmarkEnd w:id="535"/>
    <w:p w14:paraId="456B6A0D">
      <w:pPr>
        <w:pStyle w:val="282"/>
        <w:pageBreakBefore w:val="0"/>
        <w:widowControl w:val="0"/>
        <w:kinsoku/>
        <w:wordWrap/>
        <w:overflowPunct/>
        <w:topLinePunct w:val="0"/>
        <w:bidi w:val="0"/>
        <w:snapToGrid/>
        <w:spacing w:before="0" w:line="336" w:lineRule="auto"/>
        <w:contextualSpacing/>
        <w:textAlignment w:val="auto"/>
        <w:outlineLvl w:val="2"/>
        <w:rPr>
          <w:rFonts w:hint="eastAsia" w:ascii="宋体" w:hAnsi="宋体" w:eastAsia="宋体" w:cs="宋体"/>
          <w:b/>
          <w:sz w:val="24"/>
          <w:szCs w:val="24"/>
        </w:rPr>
      </w:pPr>
      <w:bookmarkStart w:id="536" w:name="_Toc479105717"/>
      <w:bookmarkStart w:id="537" w:name="_Toc455336902"/>
      <w:bookmarkStart w:id="538" w:name="_Toc30636"/>
      <w:bookmarkStart w:id="539" w:name="_Toc27853"/>
      <w:bookmarkStart w:id="540" w:name="_Toc24301"/>
      <w:bookmarkStart w:id="541" w:name="_Toc17018"/>
      <w:bookmarkStart w:id="542" w:name="_Toc10530"/>
      <w:r>
        <w:rPr>
          <w:rFonts w:hint="eastAsia" w:ascii="宋体" w:hAnsi="宋体" w:eastAsia="宋体" w:cs="宋体"/>
          <w:b/>
          <w:sz w:val="24"/>
          <w:szCs w:val="24"/>
        </w:rPr>
        <w:t>8. 授予合同</w:t>
      </w:r>
      <w:bookmarkEnd w:id="536"/>
      <w:bookmarkEnd w:id="537"/>
      <w:bookmarkEnd w:id="538"/>
      <w:bookmarkEnd w:id="539"/>
      <w:bookmarkEnd w:id="540"/>
      <w:bookmarkEnd w:id="541"/>
      <w:bookmarkEnd w:id="542"/>
      <w:bookmarkStart w:id="543" w:name="_Toc455336903"/>
      <w:bookmarkStart w:id="544" w:name="_Toc152045568"/>
      <w:bookmarkStart w:id="545" w:name="_Toc409180291"/>
      <w:bookmarkStart w:id="546" w:name="_Toc144974536"/>
      <w:bookmarkStart w:id="547" w:name="_Toc432182691"/>
      <w:bookmarkStart w:id="548" w:name="_Toc152042344"/>
      <w:bookmarkStart w:id="549" w:name="_Toc290538194"/>
      <w:bookmarkStart w:id="550" w:name="_Toc409180078"/>
      <w:bookmarkStart w:id="551" w:name="_Toc443572524"/>
      <w:bookmarkStart w:id="552" w:name="_Toc179632586"/>
      <w:bookmarkStart w:id="553" w:name="_Toc432182445"/>
    </w:p>
    <w:p w14:paraId="3F5AA5EA">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8.1合同授予标准</w:t>
      </w:r>
      <w:bookmarkEnd w:id="543"/>
    </w:p>
    <w:p w14:paraId="4C6FD42D">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采购人将把合同授予响应文件在实质上响应竞争性磋商文件要求推荐出的供应商。采购人不保证合同授予投标报价最低的供应商。</w:t>
      </w:r>
      <w:bookmarkStart w:id="554" w:name="_Toc455336904"/>
    </w:p>
    <w:p w14:paraId="06372B91">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8.2</w:t>
      </w:r>
      <w:bookmarkEnd w:id="544"/>
      <w:bookmarkEnd w:id="545"/>
      <w:bookmarkEnd w:id="546"/>
      <w:bookmarkEnd w:id="547"/>
      <w:bookmarkEnd w:id="548"/>
      <w:bookmarkEnd w:id="549"/>
      <w:bookmarkEnd w:id="550"/>
      <w:bookmarkEnd w:id="551"/>
      <w:bookmarkEnd w:id="552"/>
      <w:bookmarkEnd w:id="553"/>
      <w:bookmarkEnd w:id="554"/>
      <w:r>
        <w:rPr>
          <w:rFonts w:hint="eastAsia" w:ascii="宋体" w:hAnsi="宋体" w:eastAsia="宋体" w:cs="宋体"/>
          <w:sz w:val="24"/>
          <w:szCs w:val="24"/>
        </w:rPr>
        <w:t>中标通知书</w:t>
      </w:r>
    </w:p>
    <w:p w14:paraId="470E71A0">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8.2.1公示期结束且供应商对招标结果无异议后，由</w:t>
      </w:r>
      <w:r>
        <w:rPr>
          <w:rFonts w:hint="eastAsia" w:ascii="宋体" w:hAnsi="宋体" w:eastAsia="宋体" w:cs="宋体"/>
          <w:sz w:val="24"/>
          <w:szCs w:val="24"/>
          <w:lang w:eastAsia="zh-CN"/>
        </w:rPr>
        <w:t>采购代理机构</w:t>
      </w:r>
      <w:r>
        <w:rPr>
          <w:rFonts w:hint="eastAsia" w:ascii="宋体" w:hAnsi="宋体" w:eastAsia="宋体" w:cs="宋体"/>
          <w:sz w:val="24"/>
          <w:szCs w:val="24"/>
        </w:rPr>
        <w:t>签发中标通知书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成交通知书</w:t>
      </w:r>
      <w:r>
        <w:rPr>
          <w:rFonts w:hint="eastAsia" w:ascii="宋体" w:hAnsi="宋体" w:eastAsia="宋体" w:cs="宋体"/>
          <w:sz w:val="24"/>
          <w:szCs w:val="24"/>
          <w:lang w:eastAsia="zh-CN"/>
        </w:rPr>
        <w:t>）</w:t>
      </w:r>
      <w:r>
        <w:rPr>
          <w:rFonts w:hint="eastAsia" w:ascii="宋体" w:hAnsi="宋体" w:eastAsia="宋体" w:cs="宋体"/>
          <w:sz w:val="24"/>
          <w:szCs w:val="24"/>
        </w:rPr>
        <w:t>；</w:t>
      </w:r>
    </w:p>
    <w:p w14:paraId="2DA08660">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8.2.2中标通知书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成交通知书</w:t>
      </w:r>
      <w:r>
        <w:rPr>
          <w:rFonts w:hint="eastAsia" w:ascii="宋体" w:hAnsi="宋体" w:eastAsia="宋体" w:cs="宋体"/>
          <w:sz w:val="24"/>
          <w:szCs w:val="24"/>
          <w:lang w:eastAsia="zh-CN"/>
        </w:rPr>
        <w:t>）</w:t>
      </w:r>
      <w:r>
        <w:rPr>
          <w:rFonts w:hint="eastAsia" w:ascii="宋体" w:hAnsi="宋体" w:eastAsia="宋体" w:cs="宋体"/>
          <w:sz w:val="24"/>
          <w:szCs w:val="24"/>
        </w:rPr>
        <w:t>将成为合同的重要组成部分；</w:t>
      </w:r>
    </w:p>
    <w:p w14:paraId="2D51A9C7">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bookmarkStart w:id="555" w:name="_Toc144974538"/>
      <w:bookmarkStart w:id="556" w:name="_Toc179632588"/>
      <w:bookmarkStart w:id="557" w:name="_Toc443572525"/>
      <w:bookmarkStart w:id="558" w:name="_Toc152042346"/>
      <w:bookmarkStart w:id="559" w:name="_Toc409180292"/>
      <w:bookmarkStart w:id="560" w:name="_Toc290538196"/>
      <w:bookmarkStart w:id="561" w:name="_Toc152045570"/>
      <w:bookmarkStart w:id="562" w:name="_Toc409180079"/>
      <w:bookmarkStart w:id="563" w:name="_Toc432182692"/>
      <w:bookmarkStart w:id="564" w:name="_Toc432182446"/>
      <w:bookmarkStart w:id="565" w:name="_Toc455336905"/>
      <w:r>
        <w:rPr>
          <w:rFonts w:hint="eastAsia" w:ascii="宋体" w:hAnsi="宋体" w:eastAsia="宋体" w:cs="宋体"/>
          <w:sz w:val="24"/>
          <w:szCs w:val="24"/>
        </w:rPr>
        <w:t>8.3</w:t>
      </w:r>
      <w:bookmarkEnd w:id="555"/>
      <w:bookmarkEnd w:id="556"/>
      <w:bookmarkEnd w:id="557"/>
      <w:bookmarkEnd w:id="558"/>
      <w:bookmarkEnd w:id="559"/>
      <w:bookmarkEnd w:id="560"/>
      <w:bookmarkEnd w:id="561"/>
      <w:bookmarkEnd w:id="562"/>
      <w:bookmarkEnd w:id="563"/>
      <w:bookmarkEnd w:id="564"/>
      <w:r>
        <w:rPr>
          <w:rFonts w:hint="eastAsia" w:ascii="宋体" w:hAnsi="宋体" w:eastAsia="宋体" w:cs="宋体"/>
          <w:sz w:val="24"/>
          <w:szCs w:val="24"/>
        </w:rPr>
        <w:t>合同协议书的签署</w:t>
      </w:r>
      <w:bookmarkEnd w:id="565"/>
    </w:p>
    <w:p w14:paraId="1503F865">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8.3.1成交供应商接到中标通知书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成交通知书</w:t>
      </w:r>
      <w:r>
        <w:rPr>
          <w:rFonts w:hint="eastAsia" w:ascii="宋体" w:hAnsi="宋体" w:eastAsia="宋体" w:cs="宋体"/>
          <w:sz w:val="24"/>
          <w:szCs w:val="24"/>
          <w:lang w:eastAsia="zh-CN"/>
        </w:rPr>
        <w:t>）</w:t>
      </w:r>
      <w:r>
        <w:rPr>
          <w:rFonts w:hint="eastAsia" w:ascii="宋体" w:hAnsi="宋体" w:eastAsia="宋体" w:cs="宋体"/>
          <w:sz w:val="24"/>
          <w:szCs w:val="24"/>
        </w:rPr>
        <w:t xml:space="preserve">后，按采购人的要求，由法定代表人或委托代理人同采购人代表商谈和签订合同。但此项商谈，任何一方均不得谋求强制对方更改双方在招投标过程中所作出的实质性承诺。 </w:t>
      </w:r>
    </w:p>
    <w:p w14:paraId="2BC4C46D">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bookmarkStart w:id="566" w:name="_Toc455336906"/>
      <w:r>
        <w:rPr>
          <w:rFonts w:hint="eastAsia" w:ascii="宋体" w:hAnsi="宋体" w:eastAsia="宋体" w:cs="宋体"/>
          <w:sz w:val="24"/>
          <w:szCs w:val="24"/>
        </w:rPr>
        <w:t>8.3.2采购的实际内容应以采购人与成交供应商签署的具体合同为准。</w:t>
      </w:r>
    </w:p>
    <w:p w14:paraId="115898BF">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8.4履约保证金</w:t>
      </w:r>
      <w:bookmarkEnd w:id="566"/>
    </w:p>
    <w:p w14:paraId="4EABFE8C">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在签订合同时，成交供应商应按照供应商须知前附表规定提交履约保证金。如果成交供应商未按上述规定提交履约保证金，采购人将有充分的理由取消该中标决定。</w:t>
      </w:r>
    </w:p>
    <w:p w14:paraId="6A553E00">
      <w:pPr>
        <w:pStyle w:val="282"/>
        <w:pageBreakBefore w:val="0"/>
        <w:widowControl w:val="0"/>
        <w:kinsoku/>
        <w:wordWrap/>
        <w:overflowPunct/>
        <w:topLinePunct w:val="0"/>
        <w:bidi w:val="0"/>
        <w:snapToGrid/>
        <w:spacing w:before="0" w:line="336" w:lineRule="auto"/>
        <w:contextualSpacing/>
        <w:textAlignment w:val="auto"/>
        <w:outlineLvl w:val="2"/>
        <w:rPr>
          <w:rFonts w:hint="eastAsia" w:ascii="宋体" w:hAnsi="宋体" w:eastAsia="宋体" w:cs="宋体"/>
          <w:b/>
          <w:sz w:val="24"/>
          <w:szCs w:val="24"/>
        </w:rPr>
      </w:pPr>
      <w:bookmarkStart w:id="567" w:name="_Toc479105718"/>
      <w:bookmarkStart w:id="568" w:name="_Toc14893"/>
      <w:bookmarkStart w:id="569" w:name="_Toc13929"/>
      <w:bookmarkStart w:id="570" w:name="_Toc455336907"/>
      <w:bookmarkStart w:id="571" w:name="_Toc1879"/>
      <w:bookmarkStart w:id="572" w:name="_Toc7166"/>
      <w:bookmarkStart w:id="573" w:name="_Toc7871"/>
      <w:r>
        <w:rPr>
          <w:rFonts w:hint="eastAsia" w:ascii="宋体" w:hAnsi="宋体" w:eastAsia="宋体" w:cs="宋体"/>
          <w:b/>
          <w:sz w:val="24"/>
          <w:szCs w:val="24"/>
        </w:rPr>
        <w:t>9. 重新招标</w:t>
      </w:r>
      <w:bookmarkEnd w:id="567"/>
      <w:bookmarkEnd w:id="568"/>
      <w:bookmarkEnd w:id="569"/>
      <w:bookmarkEnd w:id="570"/>
      <w:bookmarkEnd w:id="571"/>
      <w:bookmarkEnd w:id="572"/>
      <w:bookmarkEnd w:id="573"/>
    </w:p>
    <w:p w14:paraId="0D49566B">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有下列情形之一的，采购人将重新招标：</w:t>
      </w:r>
    </w:p>
    <w:p w14:paraId="0517ED6D">
      <w:pPr>
        <w:pageBreakBefore w:val="0"/>
        <w:widowControl w:val="0"/>
        <w:kinsoku/>
        <w:wordWrap/>
        <w:overflowPunct/>
        <w:topLinePunct w:val="0"/>
        <w:bidi w:val="0"/>
        <w:snapToGrid/>
        <w:spacing w:line="336" w:lineRule="auto"/>
        <w:ind w:firstLine="410" w:firstLineChars="171"/>
        <w:contextualSpacing/>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至</w:t>
      </w:r>
      <w:r>
        <w:rPr>
          <w:rFonts w:hint="eastAsia" w:ascii="宋体" w:hAnsi="宋体" w:eastAsia="宋体" w:cs="宋体"/>
          <w:sz w:val="24"/>
          <w:szCs w:val="24"/>
        </w:rPr>
        <w:t>投标截止时间止，供应商少于3个的；</w:t>
      </w:r>
    </w:p>
    <w:p w14:paraId="22A44F73">
      <w:pPr>
        <w:pageBreakBefore w:val="0"/>
        <w:widowControl w:val="0"/>
        <w:kinsoku/>
        <w:wordWrap/>
        <w:overflowPunct/>
        <w:topLinePunct w:val="0"/>
        <w:bidi w:val="0"/>
        <w:snapToGrid/>
        <w:spacing w:line="336" w:lineRule="auto"/>
        <w:ind w:firstLine="410" w:firstLineChars="171"/>
        <w:contextualSpacing/>
        <w:textAlignment w:val="auto"/>
        <w:rPr>
          <w:rFonts w:hint="eastAsia" w:ascii="宋体" w:hAnsi="宋体" w:eastAsia="宋体" w:cs="宋体"/>
          <w:sz w:val="24"/>
          <w:szCs w:val="24"/>
        </w:rPr>
      </w:pPr>
      <w:r>
        <w:rPr>
          <w:rFonts w:hint="eastAsia" w:ascii="宋体" w:hAnsi="宋体" w:eastAsia="宋体" w:cs="宋体"/>
          <w:sz w:val="24"/>
          <w:szCs w:val="24"/>
        </w:rPr>
        <w:t>（2）经评标委员会评审后有效供应商不具备竞争力的。</w:t>
      </w:r>
    </w:p>
    <w:p w14:paraId="3880F28D">
      <w:pPr>
        <w:pageBreakBefore w:val="0"/>
        <w:widowControl w:val="0"/>
        <w:kinsoku/>
        <w:wordWrap/>
        <w:overflowPunct/>
        <w:topLinePunct w:val="0"/>
        <w:bidi w:val="0"/>
        <w:snapToGrid/>
        <w:spacing w:line="336" w:lineRule="auto"/>
        <w:ind w:firstLine="240" w:firstLineChars="1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财政部关于印发&lt;政府采购竞争性磋商采购方式管理暂行办法&gt;的通知》（财库〔2014〕214号）有关问题的补充通知（财库〔2015〕124号）主要内容如下：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718944D">
      <w:pPr>
        <w:pStyle w:val="282"/>
        <w:pageBreakBefore w:val="0"/>
        <w:widowControl w:val="0"/>
        <w:kinsoku/>
        <w:wordWrap/>
        <w:overflowPunct/>
        <w:topLinePunct w:val="0"/>
        <w:bidi w:val="0"/>
        <w:snapToGrid/>
        <w:spacing w:before="0" w:line="336" w:lineRule="auto"/>
        <w:contextualSpacing/>
        <w:textAlignment w:val="auto"/>
        <w:outlineLvl w:val="2"/>
        <w:rPr>
          <w:rFonts w:hint="eastAsia" w:ascii="宋体" w:hAnsi="宋体" w:eastAsia="宋体" w:cs="宋体"/>
          <w:b/>
          <w:sz w:val="24"/>
          <w:szCs w:val="24"/>
        </w:rPr>
      </w:pPr>
      <w:bookmarkStart w:id="574" w:name="_Toc479105719"/>
      <w:bookmarkStart w:id="575" w:name="_Toc19676"/>
      <w:bookmarkStart w:id="576" w:name="_Toc16954"/>
      <w:bookmarkStart w:id="577" w:name="_Toc7278"/>
      <w:bookmarkStart w:id="578" w:name="_Toc24040"/>
      <w:bookmarkStart w:id="579" w:name="_Toc21562"/>
      <w:bookmarkStart w:id="580" w:name="_Toc455336908"/>
      <w:r>
        <w:rPr>
          <w:rFonts w:hint="eastAsia" w:ascii="宋体" w:hAnsi="宋体" w:eastAsia="宋体" w:cs="宋体"/>
          <w:b/>
          <w:sz w:val="24"/>
          <w:szCs w:val="24"/>
        </w:rPr>
        <w:t>10. 纪律和监督</w:t>
      </w:r>
      <w:bookmarkEnd w:id="574"/>
      <w:bookmarkEnd w:id="575"/>
      <w:bookmarkEnd w:id="576"/>
      <w:bookmarkEnd w:id="577"/>
      <w:bookmarkEnd w:id="578"/>
      <w:bookmarkEnd w:id="579"/>
      <w:bookmarkEnd w:id="580"/>
    </w:p>
    <w:p w14:paraId="65AE4E0A">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581" w:name="_Toc23560"/>
      <w:bookmarkStart w:id="582" w:name="_Toc455336909"/>
      <w:bookmarkStart w:id="583" w:name="_Toc479105720"/>
      <w:bookmarkStart w:id="584" w:name="_Toc4179"/>
      <w:bookmarkStart w:id="585" w:name="_Toc12980"/>
      <w:r>
        <w:rPr>
          <w:rFonts w:hint="eastAsia" w:ascii="宋体" w:hAnsi="宋体" w:eastAsia="宋体" w:cs="宋体"/>
          <w:sz w:val="24"/>
          <w:szCs w:val="24"/>
        </w:rPr>
        <w:t>10.1 对采购人的纪律要求</w:t>
      </w:r>
      <w:bookmarkEnd w:id="581"/>
      <w:bookmarkEnd w:id="582"/>
      <w:bookmarkEnd w:id="583"/>
      <w:bookmarkEnd w:id="584"/>
      <w:bookmarkEnd w:id="585"/>
    </w:p>
    <w:p w14:paraId="4365924B">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采购人不得泄漏招标投标活动中应当保密的情况和资料，不得与供应商串通损害国家利益、社会公共利益或者他人合法权益。</w:t>
      </w:r>
    </w:p>
    <w:p w14:paraId="64BB96A6">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586" w:name="_Toc13997"/>
      <w:bookmarkStart w:id="587" w:name="_Toc455336910"/>
      <w:bookmarkStart w:id="588" w:name="_Toc13436"/>
      <w:bookmarkStart w:id="589" w:name="_Toc479105721"/>
      <w:bookmarkStart w:id="590" w:name="_Toc17859"/>
      <w:r>
        <w:rPr>
          <w:rFonts w:hint="eastAsia" w:ascii="宋体" w:hAnsi="宋体" w:eastAsia="宋体" w:cs="宋体"/>
          <w:sz w:val="24"/>
          <w:szCs w:val="24"/>
        </w:rPr>
        <w:t>10.2 对供应商的纪律要求</w:t>
      </w:r>
      <w:bookmarkEnd w:id="586"/>
      <w:bookmarkEnd w:id="587"/>
      <w:bookmarkEnd w:id="588"/>
      <w:bookmarkEnd w:id="589"/>
      <w:bookmarkEnd w:id="590"/>
    </w:p>
    <w:p w14:paraId="5AB6735C">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5B429B01">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591" w:name="_Toc479105722"/>
      <w:bookmarkStart w:id="592" w:name="_Toc1489"/>
      <w:bookmarkStart w:id="593" w:name="_Toc15931"/>
      <w:bookmarkStart w:id="594" w:name="_Toc6419"/>
      <w:bookmarkStart w:id="595" w:name="_Toc455336911"/>
      <w:r>
        <w:rPr>
          <w:rFonts w:hint="eastAsia" w:ascii="宋体" w:hAnsi="宋体" w:eastAsia="宋体" w:cs="宋体"/>
          <w:sz w:val="24"/>
          <w:szCs w:val="24"/>
        </w:rPr>
        <w:t>10.3 对评标委员会成员的纪律要求</w:t>
      </w:r>
      <w:bookmarkEnd w:id="591"/>
      <w:bookmarkEnd w:id="592"/>
      <w:bookmarkEnd w:id="593"/>
      <w:bookmarkEnd w:id="594"/>
      <w:bookmarkEnd w:id="595"/>
    </w:p>
    <w:p w14:paraId="377D9318">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评标委员会成员不得收受他人的财物或者其他好处，不得向他人透漏对响应文件的评审和比较、成交候选人的推荐情况以及评标有关的其他情况。在评标活动中，评标委员会成员不得擅离职守，影响评标程序正常进行，不得使用第三章“磋商办法”没有规定的评审因素和标准进行评标。</w:t>
      </w:r>
    </w:p>
    <w:p w14:paraId="75E51786">
      <w:pPr>
        <w:pStyle w:val="351"/>
        <w:pageBreakBefore w:val="0"/>
        <w:widowControl w:val="0"/>
        <w:kinsoku/>
        <w:wordWrap/>
        <w:overflowPunct/>
        <w:topLinePunct w:val="0"/>
        <w:bidi w:val="0"/>
        <w:snapToGrid/>
        <w:spacing w:line="336" w:lineRule="auto"/>
        <w:contextualSpacing/>
        <w:textAlignment w:val="auto"/>
        <w:outlineLvl w:val="3"/>
        <w:rPr>
          <w:rFonts w:hint="eastAsia" w:ascii="宋体" w:hAnsi="宋体" w:eastAsia="宋体" w:cs="宋体"/>
          <w:sz w:val="24"/>
          <w:szCs w:val="24"/>
        </w:rPr>
      </w:pPr>
      <w:bookmarkStart w:id="596" w:name="_Toc17094"/>
      <w:bookmarkStart w:id="597" w:name="_Toc405"/>
      <w:bookmarkStart w:id="598" w:name="_Toc14556"/>
      <w:bookmarkStart w:id="599" w:name="_Toc455336912"/>
      <w:bookmarkStart w:id="600" w:name="_Toc479105723"/>
      <w:r>
        <w:rPr>
          <w:rFonts w:hint="eastAsia" w:ascii="宋体" w:hAnsi="宋体" w:eastAsia="宋体" w:cs="宋体"/>
          <w:sz w:val="24"/>
          <w:szCs w:val="24"/>
        </w:rPr>
        <w:t>10.4 对与评标活动有关的工作人员的纪律要求</w:t>
      </w:r>
      <w:bookmarkEnd w:id="596"/>
      <w:bookmarkEnd w:id="597"/>
      <w:bookmarkEnd w:id="598"/>
      <w:bookmarkEnd w:id="599"/>
      <w:bookmarkEnd w:id="600"/>
    </w:p>
    <w:p w14:paraId="7FE1B23E">
      <w:pPr>
        <w:pageBreakBefore w:val="0"/>
        <w:widowControl w:val="0"/>
        <w:kinsoku/>
        <w:wordWrap/>
        <w:overflowPunct/>
        <w:topLinePunct w:val="0"/>
        <w:bidi w:val="0"/>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p>
    <w:p w14:paraId="5D2FC53B">
      <w:pPr>
        <w:pStyle w:val="282"/>
        <w:pageBreakBefore w:val="0"/>
        <w:widowControl w:val="0"/>
        <w:kinsoku/>
        <w:wordWrap/>
        <w:overflowPunct/>
        <w:topLinePunct w:val="0"/>
        <w:bidi w:val="0"/>
        <w:snapToGrid/>
        <w:spacing w:before="0" w:line="336" w:lineRule="auto"/>
        <w:contextualSpacing/>
        <w:textAlignment w:val="auto"/>
        <w:outlineLvl w:val="2"/>
        <w:rPr>
          <w:rFonts w:hint="eastAsia" w:ascii="宋体" w:hAnsi="宋体" w:eastAsia="宋体" w:cs="宋体"/>
          <w:b/>
          <w:sz w:val="24"/>
          <w:szCs w:val="24"/>
        </w:rPr>
      </w:pPr>
      <w:bookmarkStart w:id="601" w:name="_Toc479105724"/>
      <w:bookmarkStart w:id="602" w:name="_Toc12071"/>
      <w:bookmarkStart w:id="603" w:name="_Toc7990"/>
      <w:bookmarkStart w:id="604" w:name="_Toc11313"/>
      <w:bookmarkStart w:id="605" w:name="_Toc22868"/>
      <w:bookmarkStart w:id="606" w:name="_Toc455336913"/>
      <w:bookmarkStart w:id="607" w:name="_Toc17739"/>
      <w:r>
        <w:rPr>
          <w:rFonts w:hint="eastAsia" w:ascii="宋体" w:hAnsi="宋体" w:eastAsia="宋体" w:cs="宋体"/>
          <w:b/>
          <w:sz w:val="24"/>
          <w:szCs w:val="24"/>
        </w:rPr>
        <w:t>11. 需要补充的其他内容</w:t>
      </w:r>
      <w:bookmarkEnd w:id="601"/>
      <w:bookmarkEnd w:id="602"/>
      <w:bookmarkEnd w:id="603"/>
      <w:bookmarkEnd w:id="604"/>
      <w:bookmarkEnd w:id="605"/>
      <w:bookmarkEnd w:id="606"/>
      <w:bookmarkEnd w:id="607"/>
    </w:p>
    <w:p w14:paraId="0D0F13D1">
      <w:pPr>
        <w:keepNext w:val="0"/>
        <w:keepLines w:val="0"/>
        <w:pageBreakBefore w:val="0"/>
        <w:widowControl w:val="0"/>
        <w:kinsoku/>
        <w:wordWrap/>
        <w:overflowPunct/>
        <w:topLinePunct w:val="0"/>
        <w:autoSpaceDE/>
        <w:autoSpaceDN/>
        <w:bidi w:val="0"/>
        <w:adjustRightInd/>
        <w:snapToGrid/>
        <w:spacing w:line="336"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需要补充的其他内容：见供应商须知前附表。</w:t>
      </w:r>
    </w:p>
    <w:p w14:paraId="2BC56650">
      <w:pPr>
        <w:spacing w:line="360" w:lineRule="exact"/>
        <w:contextualSpacing/>
        <w:rPr>
          <w:rFonts w:hint="eastAsia" w:ascii="宋体" w:hAnsi="宋体" w:eastAsia="宋体" w:cs="宋体"/>
          <w:spacing w:val="6"/>
          <w:szCs w:val="21"/>
        </w:rPr>
      </w:pPr>
    </w:p>
    <w:p w14:paraId="57557949">
      <w:pPr>
        <w:pStyle w:val="63"/>
        <w:keepNext w:val="0"/>
        <w:keepLines w:val="0"/>
        <w:pageBreakBefore w:val="0"/>
        <w:widowControl w:val="0"/>
        <w:kinsoku/>
        <w:wordWrap/>
        <w:overflowPunct/>
        <w:topLinePunct w:val="0"/>
        <w:autoSpaceDE/>
        <w:autoSpaceDN/>
        <w:bidi w:val="0"/>
        <w:adjustRightInd/>
        <w:snapToGrid/>
        <w:spacing w:before="0" w:after="0" w:line="600" w:lineRule="auto"/>
        <w:textAlignment w:val="auto"/>
        <w:outlineLvl w:val="0"/>
        <w:rPr>
          <w:rFonts w:hint="eastAsia" w:ascii="宋体" w:hAnsi="宋体" w:eastAsia="宋体" w:cs="宋体"/>
          <w:sz w:val="36"/>
        </w:rPr>
      </w:pPr>
      <w:r>
        <w:rPr>
          <w:rFonts w:hint="eastAsia" w:ascii="宋体" w:hAnsi="宋体" w:eastAsia="宋体" w:cs="宋体"/>
          <w:spacing w:val="6"/>
          <w:sz w:val="24"/>
        </w:rPr>
        <w:br w:type="page"/>
      </w:r>
      <w:bookmarkStart w:id="608" w:name="_Toc7568"/>
      <w:r>
        <w:rPr>
          <w:rFonts w:hint="eastAsia" w:ascii="宋体" w:hAnsi="宋体" w:eastAsia="宋体" w:cs="宋体"/>
          <w:sz w:val="36"/>
          <w:lang w:val="en-US" w:eastAsia="zh-CN"/>
        </w:rPr>
        <w:t xml:space="preserve"> </w:t>
      </w:r>
      <w:bookmarkStart w:id="609" w:name="_Toc23989"/>
      <w:bookmarkStart w:id="610" w:name="_Toc6310"/>
      <w:bookmarkStart w:id="611" w:name="_Toc7543"/>
      <w:r>
        <w:rPr>
          <w:rFonts w:hint="eastAsia" w:ascii="宋体" w:hAnsi="宋体" w:eastAsia="宋体" w:cs="宋体"/>
          <w:sz w:val="36"/>
        </w:rPr>
        <w:t>第三章</w:t>
      </w:r>
      <w:r>
        <w:rPr>
          <w:rFonts w:hint="eastAsia" w:ascii="宋体" w:hAnsi="宋体" w:eastAsia="宋体" w:cs="宋体"/>
          <w:sz w:val="36"/>
          <w:lang w:val="en-US" w:eastAsia="zh-CN"/>
        </w:rPr>
        <w:t xml:space="preserve"> </w:t>
      </w:r>
      <w:r>
        <w:rPr>
          <w:rFonts w:hint="eastAsia" w:ascii="宋体" w:hAnsi="宋体" w:eastAsia="宋体" w:cs="宋体"/>
          <w:sz w:val="36"/>
        </w:rPr>
        <w:t>磋商办法</w:t>
      </w:r>
      <w:bookmarkEnd w:id="608"/>
      <w:bookmarkEnd w:id="609"/>
      <w:bookmarkEnd w:id="610"/>
      <w:bookmarkEnd w:id="611"/>
    </w:p>
    <w:p w14:paraId="01628A81">
      <w:pPr>
        <w:keepNext w:val="0"/>
        <w:keepLines w:val="0"/>
        <w:pageBreakBefore w:val="0"/>
        <w:widowControl w:val="0"/>
        <w:kinsoku/>
        <w:wordWrap/>
        <w:overflowPunct/>
        <w:topLinePunct w:val="0"/>
        <w:autoSpaceDE/>
        <w:autoSpaceDN/>
        <w:bidi w:val="0"/>
        <w:adjustRightInd/>
        <w:snapToGrid/>
        <w:spacing w:after="313" w:afterLines="100"/>
        <w:jc w:val="center"/>
        <w:textAlignment w:val="auto"/>
        <w:outlineLvl w:val="1"/>
        <w:rPr>
          <w:rFonts w:hint="eastAsia" w:ascii="宋体" w:hAnsi="宋体" w:eastAsia="宋体" w:cs="宋体"/>
          <w:b/>
          <w:bCs/>
          <w:sz w:val="24"/>
        </w:rPr>
      </w:pPr>
      <w:bookmarkStart w:id="612" w:name="_Toc16310"/>
      <w:bookmarkStart w:id="613" w:name="_Toc9222"/>
      <w:bookmarkStart w:id="614" w:name="_Toc10727"/>
      <w:bookmarkStart w:id="615" w:name="_Toc15721"/>
      <w:bookmarkStart w:id="616" w:name="_Toc18509"/>
      <w:bookmarkStart w:id="617" w:name="_Toc6426"/>
      <w:bookmarkStart w:id="618" w:name="_Toc18290"/>
      <w:r>
        <w:rPr>
          <w:rFonts w:hint="eastAsia" w:ascii="宋体" w:hAnsi="宋体" w:eastAsia="宋体" w:cs="宋体"/>
          <w:b/>
          <w:bCs/>
          <w:sz w:val="24"/>
        </w:rPr>
        <w:t>磋商办法前附表</w:t>
      </w:r>
      <w:bookmarkEnd w:id="612"/>
      <w:bookmarkEnd w:id="613"/>
      <w:bookmarkEnd w:id="614"/>
      <w:bookmarkEnd w:id="615"/>
      <w:bookmarkEnd w:id="616"/>
      <w:bookmarkEnd w:id="617"/>
      <w:bookmarkEnd w:id="618"/>
    </w:p>
    <w:tbl>
      <w:tblPr>
        <w:tblStyle w:val="86"/>
        <w:tblW w:w="10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25"/>
        <w:gridCol w:w="1444"/>
        <w:gridCol w:w="7061"/>
      </w:tblGrid>
      <w:tr w14:paraId="107D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65AD8987">
            <w:pPr>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3DC1C790">
            <w:pPr>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条款名称</w:t>
            </w:r>
          </w:p>
        </w:tc>
        <w:tc>
          <w:tcPr>
            <w:tcW w:w="7061" w:type="dxa"/>
            <w:tcBorders>
              <w:top w:val="single" w:color="auto" w:sz="4" w:space="0"/>
              <w:left w:val="single" w:color="auto" w:sz="4" w:space="0"/>
              <w:bottom w:val="single" w:color="auto" w:sz="4" w:space="0"/>
              <w:right w:val="single" w:color="auto" w:sz="4" w:space="0"/>
            </w:tcBorders>
            <w:noWrap w:val="0"/>
            <w:vAlign w:val="center"/>
          </w:tcPr>
          <w:p w14:paraId="07A7DD7C">
            <w:pPr>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编制内容</w:t>
            </w:r>
          </w:p>
        </w:tc>
      </w:tr>
      <w:tr w14:paraId="3E19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jc w:val="center"/>
        </w:trPr>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0CB588A2">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096C139C">
            <w:pPr>
              <w:spacing w:line="276" w:lineRule="auto"/>
              <w:jc w:val="center"/>
              <w:rPr>
                <w:rFonts w:hint="eastAsia" w:ascii="宋体" w:hAnsi="宋体" w:eastAsia="宋体" w:cs="宋体"/>
                <w:sz w:val="24"/>
                <w:szCs w:val="24"/>
              </w:rPr>
            </w:pPr>
            <w:r>
              <w:rPr>
                <w:rFonts w:hint="eastAsia" w:ascii="宋体" w:hAnsi="宋体" w:eastAsia="宋体" w:cs="宋体"/>
                <w:sz w:val="24"/>
                <w:szCs w:val="24"/>
              </w:rPr>
              <w:t>评标程序</w:t>
            </w:r>
          </w:p>
        </w:tc>
        <w:tc>
          <w:tcPr>
            <w:tcW w:w="7061" w:type="dxa"/>
            <w:tcBorders>
              <w:top w:val="single" w:color="auto" w:sz="4" w:space="0"/>
              <w:left w:val="single" w:color="auto" w:sz="4" w:space="0"/>
              <w:bottom w:val="single" w:color="auto" w:sz="4" w:space="0"/>
              <w:right w:val="single" w:color="auto" w:sz="4" w:space="0"/>
            </w:tcBorders>
            <w:noWrap w:val="0"/>
            <w:vAlign w:val="center"/>
          </w:tcPr>
          <w:p w14:paraId="19685E63">
            <w:pPr>
              <w:spacing w:line="320" w:lineRule="exact"/>
              <w:rPr>
                <w:rFonts w:hint="eastAsia" w:ascii="宋体" w:hAnsi="宋体" w:eastAsia="宋体" w:cs="宋体"/>
                <w:sz w:val="24"/>
                <w:szCs w:val="24"/>
              </w:rPr>
            </w:pPr>
            <w:r>
              <w:rPr>
                <w:rFonts w:hint="eastAsia" w:ascii="宋体" w:hAnsi="宋体" w:eastAsia="宋体" w:cs="宋体"/>
                <w:sz w:val="24"/>
                <w:szCs w:val="24"/>
              </w:rPr>
              <w:t>1. 代理机构宣布评标委员会成员；</w:t>
            </w:r>
          </w:p>
          <w:p w14:paraId="0A6C9954">
            <w:pPr>
              <w:spacing w:line="320" w:lineRule="exact"/>
              <w:rPr>
                <w:rFonts w:hint="eastAsia" w:ascii="宋体" w:hAnsi="宋体" w:eastAsia="宋体" w:cs="宋体"/>
                <w:sz w:val="24"/>
                <w:szCs w:val="24"/>
              </w:rPr>
            </w:pPr>
            <w:r>
              <w:rPr>
                <w:rFonts w:hint="eastAsia" w:ascii="宋体" w:hAnsi="宋体" w:eastAsia="宋体" w:cs="宋体"/>
                <w:sz w:val="24"/>
                <w:szCs w:val="24"/>
              </w:rPr>
              <w:t xml:space="preserve">2. 推选评标委员会主任委员； </w:t>
            </w:r>
          </w:p>
          <w:p w14:paraId="571AD509">
            <w:pPr>
              <w:spacing w:line="320" w:lineRule="exact"/>
              <w:rPr>
                <w:rFonts w:hint="eastAsia" w:ascii="宋体" w:hAnsi="宋体" w:eastAsia="宋体" w:cs="宋体"/>
                <w:sz w:val="24"/>
                <w:szCs w:val="24"/>
              </w:rPr>
            </w:pPr>
            <w:r>
              <w:rPr>
                <w:rFonts w:hint="eastAsia" w:ascii="宋体" w:hAnsi="宋体" w:eastAsia="宋体" w:cs="宋体"/>
                <w:sz w:val="24"/>
                <w:szCs w:val="24"/>
              </w:rPr>
              <w:t>3. 资格审查（经资格审查合格的供应商，才能进行形式响应性评审）；</w:t>
            </w:r>
          </w:p>
          <w:p w14:paraId="48B7A741">
            <w:pPr>
              <w:spacing w:line="320" w:lineRule="exact"/>
              <w:rPr>
                <w:rFonts w:hint="eastAsia" w:ascii="宋体" w:hAnsi="宋体" w:eastAsia="宋体" w:cs="宋体"/>
                <w:sz w:val="24"/>
                <w:szCs w:val="24"/>
              </w:rPr>
            </w:pPr>
            <w:r>
              <w:rPr>
                <w:rFonts w:hint="eastAsia" w:ascii="宋体" w:hAnsi="宋体" w:eastAsia="宋体" w:cs="宋体"/>
                <w:sz w:val="24"/>
                <w:szCs w:val="24"/>
              </w:rPr>
              <w:t>4. 形式响应性评审（经形式响应性评审合格的供应商，才能进行详细评审）；</w:t>
            </w:r>
          </w:p>
          <w:p w14:paraId="6B5D5CBC">
            <w:pPr>
              <w:pStyle w:val="33"/>
              <w:rPr>
                <w:rFonts w:hint="eastAsia" w:ascii="宋体" w:hAnsi="宋体" w:eastAsia="宋体" w:cs="宋体"/>
                <w:sz w:val="24"/>
                <w:szCs w:val="24"/>
              </w:rPr>
            </w:pPr>
            <w:r>
              <w:rPr>
                <w:rFonts w:hint="eastAsia" w:ascii="宋体" w:hAnsi="宋体" w:eastAsia="宋体" w:cs="宋体"/>
                <w:sz w:val="24"/>
                <w:szCs w:val="24"/>
              </w:rPr>
              <w:t>5. 通过形式响应性评审的供应商</w:t>
            </w:r>
            <w:r>
              <w:rPr>
                <w:rFonts w:hint="eastAsia" w:ascii="宋体" w:hAnsi="宋体" w:eastAsia="宋体" w:cs="宋体"/>
                <w:sz w:val="24"/>
                <w:szCs w:val="24"/>
                <w:lang w:val="en-US" w:eastAsia="zh-CN"/>
              </w:rPr>
              <w:t>进行磋商及</w:t>
            </w:r>
            <w:r>
              <w:rPr>
                <w:rFonts w:hint="eastAsia" w:ascii="宋体" w:hAnsi="宋体" w:eastAsia="宋体" w:cs="宋体"/>
                <w:sz w:val="24"/>
                <w:szCs w:val="24"/>
              </w:rPr>
              <w:t>最后报价；</w:t>
            </w:r>
          </w:p>
          <w:p w14:paraId="310B3A50">
            <w:pPr>
              <w:spacing w:line="320" w:lineRule="exact"/>
              <w:rPr>
                <w:rFonts w:hint="eastAsia" w:ascii="宋体" w:hAnsi="宋体" w:eastAsia="宋体" w:cs="宋体"/>
                <w:sz w:val="24"/>
                <w:szCs w:val="24"/>
              </w:rPr>
            </w:pPr>
            <w:r>
              <w:rPr>
                <w:rFonts w:hint="eastAsia" w:ascii="宋体" w:hAnsi="宋体" w:eastAsia="宋体" w:cs="宋体"/>
                <w:sz w:val="24"/>
                <w:szCs w:val="24"/>
              </w:rPr>
              <w:t xml:space="preserve">6. 详细评审（技术评审、报价评审）； </w:t>
            </w:r>
          </w:p>
          <w:p w14:paraId="6388D98A">
            <w:pPr>
              <w:spacing w:line="320" w:lineRule="exact"/>
              <w:rPr>
                <w:rFonts w:hint="eastAsia" w:ascii="宋体" w:hAnsi="宋体" w:eastAsia="宋体" w:cs="宋体"/>
                <w:sz w:val="24"/>
                <w:szCs w:val="24"/>
              </w:rPr>
            </w:pPr>
            <w:r>
              <w:rPr>
                <w:rFonts w:hint="eastAsia" w:ascii="宋体" w:hAnsi="宋体" w:eastAsia="宋体" w:cs="宋体"/>
                <w:sz w:val="24"/>
                <w:szCs w:val="24"/>
              </w:rPr>
              <w:t>7. 提出评标意见，推荐成交候选人；</w:t>
            </w:r>
          </w:p>
          <w:p w14:paraId="30788D00">
            <w:pPr>
              <w:spacing w:line="320" w:lineRule="exact"/>
              <w:rPr>
                <w:rFonts w:hint="eastAsia" w:ascii="宋体" w:hAnsi="宋体" w:eastAsia="宋体" w:cs="宋体"/>
                <w:b/>
                <w:sz w:val="24"/>
                <w:szCs w:val="24"/>
              </w:rPr>
            </w:pPr>
            <w:r>
              <w:rPr>
                <w:rFonts w:hint="eastAsia" w:ascii="宋体" w:hAnsi="宋体" w:eastAsia="宋体" w:cs="宋体"/>
                <w:sz w:val="24"/>
                <w:szCs w:val="24"/>
              </w:rPr>
              <w:t>8. 提交书面评标报告。</w:t>
            </w:r>
          </w:p>
        </w:tc>
      </w:tr>
      <w:tr w14:paraId="466E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6A98CC72">
            <w:pPr>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6B467B10">
            <w:pPr>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评审因素</w:t>
            </w:r>
          </w:p>
        </w:tc>
        <w:tc>
          <w:tcPr>
            <w:tcW w:w="7061" w:type="dxa"/>
            <w:tcBorders>
              <w:top w:val="single" w:color="auto" w:sz="4" w:space="0"/>
              <w:left w:val="single" w:color="auto" w:sz="4" w:space="0"/>
              <w:bottom w:val="single" w:color="auto" w:sz="4" w:space="0"/>
              <w:right w:val="single" w:color="auto" w:sz="4" w:space="0"/>
            </w:tcBorders>
            <w:noWrap w:val="0"/>
            <w:vAlign w:val="center"/>
          </w:tcPr>
          <w:p w14:paraId="2A291C98">
            <w:pPr>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评审标准</w:t>
            </w:r>
          </w:p>
        </w:tc>
      </w:tr>
      <w:tr w14:paraId="6B55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2" w:hRule="atLeast"/>
          <w:jc w:val="center"/>
        </w:trPr>
        <w:tc>
          <w:tcPr>
            <w:tcW w:w="597" w:type="dxa"/>
            <w:vMerge w:val="restart"/>
            <w:tcBorders>
              <w:left w:val="single" w:color="auto" w:sz="4" w:space="0"/>
              <w:right w:val="single" w:color="auto" w:sz="4" w:space="0"/>
            </w:tcBorders>
            <w:noWrap w:val="0"/>
            <w:vAlign w:val="center"/>
          </w:tcPr>
          <w:p w14:paraId="5E3F6E4B">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025" w:type="dxa"/>
            <w:vMerge w:val="restart"/>
            <w:tcBorders>
              <w:left w:val="single" w:color="auto" w:sz="4" w:space="0"/>
              <w:right w:val="single" w:color="auto" w:sz="4" w:space="0"/>
            </w:tcBorders>
            <w:noWrap w:val="0"/>
            <w:vAlign w:val="center"/>
          </w:tcPr>
          <w:p w14:paraId="1C33DE12">
            <w:pPr>
              <w:spacing w:line="276" w:lineRule="auto"/>
              <w:jc w:val="center"/>
              <w:rPr>
                <w:rFonts w:hint="eastAsia" w:ascii="宋体" w:hAnsi="宋体" w:eastAsia="宋体" w:cs="宋体"/>
                <w:sz w:val="24"/>
                <w:szCs w:val="24"/>
              </w:rPr>
            </w:pPr>
            <w:r>
              <w:rPr>
                <w:rFonts w:hint="eastAsia" w:ascii="宋体" w:hAnsi="宋体" w:eastAsia="宋体" w:cs="宋体"/>
                <w:sz w:val="24"/>
                <w:szCs w:val="24"/>
              </w:rPr>
              <w:t>资格审查</w:t>
            </w:r>
            <w:r>
              <w:rPr>
                <w:rFonts w:hint="eastAsia" w:ascii="宋体" w:hAnsi="宋体" w:eastAsia="宋体" w:cs="宋体"/>
                <w:sz w:val="24"/>
                <w:szCs w:val="24"/>
                <w:lang w:val="en-US" w:eastAsia="zh-CN"/>
              </w:rPr>
              <w:t>评审</w:t>
            </w:r>
            <w:r>
              <w:rPr>
                <w:rFonts w:hint="eastAsia" w:ascii="宋体" w:hAnsi="宋体" w:eastAsia="宋体" w:cs="宋体"/>
                <w:sz w:val="24"/>
                <w:szCs w:val="24"/>
              </w:rPr>
              <w:t>标准</w:t>
            </w:r>
          </w:p>
        </w:tc>
        <w:tc>
          <w:tcPr>
            <w:tcW w:w="1444" w:type="dxa"/>
            <w:tcBorders>
              <w:top w:val="single" w:color="auto" w:sz="4" w:space="0"/>
              <w:left w:val="single" w:color="auto" w:sz="4" w:space="0"/>
              <w:right w:val="single" w:color="auto" w:sz="4" w:space="0"/>
            </w:tcBorders>
            <w:noWrap w:val="0"/>
            <w:vAlign w:val="center"/>
          </w:tcPr>
          <w:p w14:paraId="7776090B">
            <w:pPr>
              <w:spacing w:line="320" w:lineRule="exact"/>
              <w:jc w:val="center"/>
              <w:rPr>
                <w:rFonts w:hint="eastAsia" w:ascii="宋体" w:hAnsi="宋体" w:eastAsia="宋体" w:cs="宋体"/>
                <w:b/>
                <w:sz w:val="24"/>
                <w:szCs w:val="24"/>
              </w:rPr>
            </w:pPr>
            <w:r>
              <w:rPr>
                <w:rFonts w:hint="eastAsia" w:ascii="宋体" w:hAnsi="宋体" w:eastAsia="宋体" w:cs="宋体"/>
                <w:sz w:val="24"/>
                <w:szCs w:val="24"/>
                <w:lang w:val="en-US" w:eastAsia="zh-CN"/>
              </w:rPr>
              <w:t>响应人资格要求</w:t>
            </w:r>
          </w:p>
        </w:tc>
        <w:tc>
          <w:tcPr>
            <w:tcW w:w="7061" w:type="dxa"/>
            <w:tcBorders>
              <w:top w:val="single" w:color="auto" w:sz="4" w:space="0"/>
              <w:left w:val="single" w:color="auto" w:sz="4" w:space="0"/>
              <w:right w:val="single" w:color="auto" w:sz="4" w:space="0"/>
            </w:tcBorders>
            <w:noWrap w:val="0"/>
            <w:vAlign w:val="center"/>
          </w:tcPr>
          <w:p w14:paraId="0E3EFF39">
            <w:pPr>
              <w:spacing w:line="320" w:lineRule="exact"/>
              <w:rPr>
                <w:rFonts w:hint="eastAsia" w:ascii="宋体" w:hAnsi="宋体" w:eastAsia="宋体" w:cs="宋体"/>
                <w:b/>
                <w:sz w:val="24"/>
                <w:szCs w:val="24"/>
              </w:rPr>
            </w:pPr>
            <w:r>
              <w:rPr>
                <w:rFonts w:hint="eastAsia" w:ascii="宋体" w:hAnsi="宋体" w:eastAsia="宋体" w:cs="宋体"/>
                <w:sz w:val="24"/>
                <w:szCs w:val="24"/>
                <w:lang w:val="en-US" w:eastAsia="zh-CN"/>
              </w:rPr>
              <w:t>符合供应商须知前附表第1.4.1条规定</w:t>
            </w:r>
          </w:p>
        </w:tc>
      </w:tr>
      <w:tr w14:paraId="71DE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3" w:hRule="atLeast"/>
          <w:jc w:val="center"/>
        </w:trPr>
        <w:tc>
          <w:tcPr>
            <w:tcW w:w="597" w:type="dxa"/>
            <w:vMerge w:val="continue"/>
            <w:tcBorders>
              <w:left w:val="single" w:color="auto" w:sz="4" w:space="0"/>
              <w:right w:val="single" w:color="auto" w:sz="4" w:space="0"/>
            </w:tcBorders>
            <w:noWrap w:val="0"/>
            <w:vAlign w:val="center"/>
          </w:tcPr>
          <w:p w14:paraId="60C024C0">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7C0A1A93">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right w:val="single" w:color="auto" w:sz="4" w:space="0"/>
            </w:tcBorders>
            <w:noWrap w:val="0"/>
            <w:vAlign w:val="center"/>
          </w:tcPr>
          <w:p w14:paraId="5AD5ABA8">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法定代表人证明书</w:t>
            </w:r>
          </w:p>
        </w:tc>
        <w:tc>
          <w:tcPr>
            <w:tcW w:w="7061" w:type="dxa"/>
            <w:tcBorders>
              <w:top w:val="single" w:color="auto" w:sz="4" w:space="0"/>
              <w:left w:val="single" w:color="auto" w:sz="4" w:space="0"/>
              <w:right w:val="single" w:color="auto" w:sz="4" w:space="0"/>
            </w:tcBorders>
            <w:noWrap w:val="0"/>
            <w:vAlign w:val="center"/>
          </w:tcPr>
          <w:p w14:paraId="17CA5CB0">
            <w:pPr>
              <w:spacing w:line="276" w:lineRule="auto"/>
              <w:rPr>
                <w:rFonts w:hint="eastAsia" w:ascii="宋体" w:hAnsi="宋体" w:eastAsia="宋体" w:cs="宋体"/>
                <w:sz w:val="24"/>
                <w:szCs w:val="24"/>
              </w:rPr>
            </w:pPr>
            <w:r>
              <w:rPr>
                <w:rFonts w:hint="eastAsia" w:ascii="宋体" w:hAnsi="宋体" w:eastAsia="宋体" w:cs="宋体"/>
                <w:sz w:val="24"/>
                <w:szCs w:val="24"/>
              </w:rPr>
              <w:t>符合竞争性磋商文件规定的格式及内容</w:t>
            </w:r>
          </w:p>
        </w:tc>
      </w:tr>
      <w:tr w14:paraId="3949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3" w:hRule="atLeast"/>
          <w:jc w:val="center"/>
        </w:trPr>
        <w:tc>
          <w:tcPr>
            <w:tcW w:w="597" w:type="dxa"/>
            <w:vMerge w:val="continue"/>
            <w:tcBorders>
              <w:left w:val="single" w:color="auto" w:sz="4" w:space="0"/>
              <w:right w:val="single" w:color="auto" w:sz="4" w:space="0"/>
            </w:tcBorders>
            <w:noWrap w:val="0"/>
            <w:vAlign w:val="center"/>
          </w:tcPr>
          <w:p w14:paraId="3A753299">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13E58715">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right w:val="single" w:color="auto" w:sz="4" w:space="0"/>
            </w:tcBorders>
            <w:noWrap w:val="0"/>
            <w:vAlign w:val="center"/>
          </w:tcPr>
          <w:p w14:paraId="330DBB1E">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法定代表人授权委托书</w:t>
            </w:r>
          </w:p>
        </w:tc>
        <w:tc>
          <w:tcPr>
            <w:tcW w:w="7061" w:type="dxa"/>
            <w:tcBorders>
              <w:top w:val="single" w:color="auto" w:sz="4" w:space="0"/>
              <w:left w:val="single" w:color="auto" w:sz="4" w:space="0"/>
              <w:right w:val="single" w:color="auto" w:sz="4" w:space="0"/>
            </w:tcBorders>
            <w:noWrap w:val="0"/>
            <w:vAlign w:val="center"/>
          </w:tcPr>
          <w:p w14:paraId="332DFA3C">
            <w:pPr>
              <w:spacing w:line="276" w:lineRule="auto"/>
              <w:rPr>
                <w:rFonts w:hint="eastAsia" w:ascii="宋体" w:hAnsi="宋体" w:eastAsia="宋体" w:cs="宋体"/>
                <w:sz w:val="24"/>
                <w:szCs w:val="24"/>
              </w:rPr>
            </w:pPr>
            <w:r>
              <w:rPr>
                <w:rFonts w:hint="eastAsia" w:ascii="宋体" w:hAnsi="宋体" w:eastAsia="宋体" w:cs="宋体"/>
                <w:sz w:val="24"/>
                <w:szCs w:val="24"/>
              </w:rPr>
              <w:t>符合竞争性磋商文件规定的格式及内容</w:t>
            </w:r>
          </w:p>
        </w:tc>
      </w:tr>
      <w:tr w14:paraId="3001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3" w:hRule="atLeast"/>
          <w:jc w:val="center"/>
        </w:trPr>
        <w:tc>
          <w:tcPr>
            <w:tcW w:w="597" w:type="dxa"/>
            <w:vMerge w:val="continue"/>
            <w:tcBorders>
              <w:left w:val="single" w:color="auto" w:sz="4" w:space="0"/>
              <w:right w:val="single" w:color="auto" w:sz="4" w:space="0"/>
            </w:tcBorders>
            <w:noWrap w:val="0"/>
            <w:vAlign w:val="center"/>
          </w:tcPr>
          <w:p w14:paraId="5E088253">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368B0ED9">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right w:val="single" w:color="auto" w:sz="4" w:space="0"/>
            </w:tcBorders>
            <w:noWrap w:val="0"/>
            <w:vAlign w:val="center"/>
          </w:tcPr>
          <w:p w14:paraId="17C707E2">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项目经理</w:t>
            </w:r>
          </w:p>
        </w:tc>
        <w:tc>
          <w:tcPr>
            <w:tcW w:w="7061" w:type="dxa"/>
            <w:tcBorders>
              <w:top w:val="single" w:color="auto" w:sz="4" w:space="0"/>
              <w:left w:val="single" w:color="auto" w:sz="4" w:space="0"/>
              <w:right w:val="single" w:color="auto" w:sz="4" w:space="0"/>
            </w:tcBorders>
            <w:noWrap w:val="0"/>
            <w:vAlign w:val="center"/>
          </w:tcPr>
          <w:p w14:paraId="6FC2302B">
            <w:pPr>
              <w:spacing w:line="276" w:lineRule="auto"/>
              <w:rPr>
                <w:rFonts w:hint="eastAsia" w:ascii="宋体" w:hAnsi="宋体" w:eastAsia="宋体" w:cs="宋体"/>
                <w:sz w:val="24"/>
                <w:szCs w:val="24"/>
              </w:rPr>
            </w:pPr>
            <w:r>
              <w:rPr>
                <w:rFonts w:hint="eastAsia" w:ascii="宋体" w:hAnsi="宋体" w:eastAsia="宋体" w:cs="宋体"/>
                <w:sz w:val="24"/>
                <w:szCs w:val="24"/>
              </w:rPr>
              <w:t>符合</w:t>
            </w:r>
            <w:r>
              <w:rPr>
                <w:rFonts w:hint="eastAsia" w:ascii="宋体" w:hAnsi="宋体" w:eastAsia="宋体" w:cs="宋体"/>
                <w:sz w:val="24"/>
                <w:szCs w:val="24"/>
                <w:lang w:val="en-US" w:eastAsia="zh-CN"/>
              </w:rPr>
              <w:t>竞争性磋商公告的</w:t>
            </w:r>
            <w:r>
              <w:rPr>
                <w:rFonts w:hint="eastAsia" w:ascii="宋体" w:hAnsi="宋体" w:eastAsia="宋体" w:cs="宋体"/>
                <w:sz w:val="24"/>
                <w:szCs w:val="24"/>
              </w:rPr>
              <w:t>规定</w:t>
            </w:r>
          </w:p>
        </w:tc>
      </w:tr>
      <w:tr w14:paraId="3852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3" w:hRule="atLeast"/>
          <w:jc w:val="center"/>
        </w:trPr>
        <w:tc>
          <w:tcPr>
            <w:tcW w:w="597" w:type="dxa"/>
            <w:vMerge w:val="continue"/>
            <w:tcBorders>
              <w:left w:val="single" w:color="auto" w:sz="4" w:space="0"/>
              <w:right w:val="single" w:color="auto" w:sz="4" w:space="0"/>
            </w:tcBorders>
            <w:noWrap w:val="0"/>
            <w:vAlign w:val="center"/>
          </w:tcPr>
          <w:p w14:paraId="766E1FC1">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76AADC99">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right w:val="single" w:color="auto" w:sz="4" w:space="0"/>
            </w:tcBorders>
            <w:noWrap w:val="0"/>
            <w:vAlign w:val="center"/>
          </w:tcPr>
          <w:p w14:paraId="4D6F5314">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061" w:type="dxa"/>
            <w:tcBorders>
              <w:top w:val="single" w:color="auto" w:sz="4" w:space="0"/>
              <w:left w:val="single" w:color="auto" w:sz="4" w:space="0"/>
              <w:right w:val="single" w:color="auto" w:sz="4" w:space="0"/>
            </w:tcBorders>
            <w:noWrap w:val="0"/>
            <w:vAlign w:val="center"/>
          </w:tcPr>
          <w:p w14:paraId="77ABA31E">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投标报价</w:t>
            </w:r>
            <w:r>
              <w:rPr>
                <w:rFonts w:hint="eastAsia" w:ascii="宋体" w:hAnsi="宋体" w:eastAsia="宋体" w:cs="宋体"/>
                <w:sz w:val="24"/>
                <w:szCs w:val="24"/>
                <w:lang w:val="en-US" w:eastAsia="zh-CN"/>
              </w:rPr>
              <w:t>未</w:t>
            </w:r>
            <w:r>
              <w:rPr>
                <w:rFonts w:hint="eastAsia" w:ascii="宋体" w:hAnsi="宋体" w:eastAsia="宋体" w:cs="宋体"/>
                <w:sz w:val="24"/>
                <w:szCs w:val="24"/>
              </w:rPr>
              <w:t>高于竞争性磋商文件中载明的</w:t>
            </w:r>
            <w:r>
              <w:rPr>
                <w:rFonts w:hint="eastAsia" w:ascii="宋体" w:hAnsi="宋体" w:eastAsia="宋体" w:cs="宋体"/>
                <w:sz w:val="24"/>
                <w:szCs w:val="24"/>
                <w:lang w:val="en-US" w:eastAsia="zh-CN"/>
              </w:rPr>
              <w:t>采购限价</w:t>
            </w:r>
          </w:p>
        </w:tc>
      </w:tr>
      <w:tr w14:paraId="7E2B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9" w:hRule="atLeast"/>
          <w:jc w:val="center"/>
        </w:trPr>
        <w:tc>
          <w:tcPr>
            <w:tcW w:w="597" w:type="dxa"/>
            <w:vMerge w:val="continue"/>
            <w:tcBorders>
              <w:left w:val="single" w:color="auto" w:sz="4" w:space="0"/>
              <w:right w:val="single" w:color="auto" w:sz="4" w:space="0"/>
            </w:tcBorders>
            <w:noWrap w:val="0"/>
            <w:vAlign w:val="center"/>
          </w:tcPr>
          <w:p w14:paraId="40E9D378">
            <w:pPr>
              <w:spacing w:line="276" w:lineRule="auto"/>
              <w:jc w:val="center"/>
              <w:rPr>
                <w:rFonts w:hint="eastAsia" w:ascii="宋体" w:hAnsi="宋体" w:eastAsia="宋体" w:cs="宋体"/>
                <w:sz w:val="24"/>
                <w:szCs w:val="24"/>
              </w:rPr>
            </w:pPr>
          </w:p>
        </w:tc>
        <w:tc>
          <w:tcPr>
            <w:tcW w:w="1025" w:type="dxa"/>
            <w:vMerge w:val="restart"/>
            <w:tcBorders>
              <w:left w:val="single" w:color="auto" w:sz="4" w:space="0"/>
              <w:right w:val="single" w:color="auto" w:sz="4" w:space="0"/>
            </w:tcBorders>
            <w:noWrap w:val="0"/>
            <w:vAlign w:val="center"/>
          </w:tcPr>
          <w:p w14:paraId="535D8F36">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形式响应性评审标准</w:t>
            </w:r>
          </w:p>
        </w:tc>
        <w:tc>
          <w:tcPr>
            <w:tcW w:w="1444" w:type="dxa"/>
            <w:tcBorders>
              <w:top w:val="single" w:color="auto" w:sz="4" w:space="0"/>
              <w:left w:val="single" w:color="auto" w:sz="4" w:space="0"/>
              <w:right w:val="single" w:color="auto" w:sz="4" w:space="0"/>
            </w:tcBorders>
            <w:noWrap w:val="0"/>
            <w:vAlign w:val="center"/>
          </w:tcPr>
          <w:p w14:paraId="412A75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7061" w:type="dxa"/>
            <w:tcBorders>
              <w:top w:val="single" w:color="auto" w:sz="4" w:space="0"/>
              <w:left w:val="single" w:color="auto" w:sz="4" w:space="0"/>
              <w:right w:val="single" w:color="auto" w:sz="4" w:space="0"/>
            </w:tcBorders>
            <w:noWrap w:val="0"/>
            <w:vAlign w:val="center"/>
          </w:tcPr>
          <w:p w14:paraId="4DDB672E">
            <w:pPr>
              <w:spacing w:line="276" w:lineRule="auto"/>
              <w:rPr>
                <w:rFonts w:hint="eastAsia" w:ascii="宋体" w:hAnsi="宋体" w:eastAsia="宋体" w:cs="宋体"/>
                <w:sz w:val="24"/>
                <w:szCs w:val="24"/>
              </w:rPr>
            </w:pPr>
            <w:r>
              <w:rPr>
                <w:rFonts w:hint="eastAsia" w:ascii="宋体" w:hAnsi="宋体" w:eastAsia="宋体" w:cs="宋体"/>
                <w:sz w:val="24"/>
                <w:szCs w:val="24"/>
              </w:rPr>
              <w:t>与营业执照一致</w:t>
            </w:r>
          </w:p>
        </w:tc>
      </w:tr>
      <w:tr w14:paraId="6A8F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0" w:hRule="atLeast"/>
          <w:jc w:val="center"/>
        </w:trPr>
        <w:tc>
          <w:tcPr>
            <w:tcW w:w="597" w:type="dxa"/>
            <w:vMerge w:val="continue"/>
            <w:tcBorders>
              <w:left w:val="single" w:color="auto" w:sz="4" w:space="0"/>
              <w:right w:val="single" w:color="auto" w:sz="4" w:space="0"/>
            </w:tcBorders>
            <w:noWrap w:val="0"/>
            <w:vAlign w:val="center"/>
          </w:tcPr>
          <w:p w14:paraId="637752CB">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0AE10B37">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right w:val="single" w:color="auto" w:sz="4" w:space="0"/>
            </w:tcBorders>
            <w:noWrap w:val="0"/>
            <w:vAlign w:val="center"/>
          </w:tcPr>
          <w:p w14:paraId="1B1B97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响应文件签署、盖章</w:t>
            </w:r>
          </w:p>
        </w:tc>
        <w:tc>
          <w:tcPr>
            <w:tcW w:w="7061" w:type="dxa"/>
            <w:tcBorders>
              <w:top w:val="single" w:color="auto" w:sz="4" w:space="0"/>
              <w:left w:val="single" w:color="auto" w:sz="4" w:space="0"/>
              <w:right w:val="single" w:color="auto" w:sz="4" w:space="0"/>
            </w:tcBorders>
            <w:noWrap w:val="0"/>
            <w:vAlign w:val="center"/>
          </w:tcPr>
          <w:p w14:paraId="71836444">
            <w:pPr>
              <w:spacing w:line="276" w:lineRule="auto"/>
              <w:rPr>
                <w:rFonts w:hint="eastAsia" w:ascii="宋体" w:hAnsi="宋体" w:eastAsia="宋体" w:cs="宋体"/>
                <w:sz w:val="24"/>
                <w:szCs w:val="24"/>
              </w:rPr>
            </w:pPr>
            <w:r>
              <w:rPr>
                <w:rFonts w:hint="eastAsia" w:ascii="宋体" w:hAnsi="宋体" w:eastAsia="宋体" w:cs="宋体"/>
                <w:sz w:val="24"/>
                <w:szCs w:val="24"/>
              </w:rPr>
              <w:t>按竞争性磋商文件要求签署、盖章</w:t>
            </w:r>
          </w:p>
        </w:tc>
      </w:tr>
      <w:tr w14:paraId="5AFE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0" w:hRule="atLeast"/>
          <w:jc w:val="center"/>
        </w:trPr>
        <w:tc>
          <w:tcPr>
            <w:tcW w:w="597" w:type="dxa"/>
            <w:vMerge w:val="continue"/>
            <w:tcBorders>
              <w:left w:val="single" w:color="auto" w:sz="4" w:space="0"/>
              <w:right w:val="single" w:color="auto" w:sz="4" w:space="0"/>
            </w:tcBorders>
            <w:noWrap w:val="0"/>
            <w:vAlign w:val="center"/>
          </w:tcPr>
          <w:p w14:paraId="4FE518D4">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47C07438">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right w:val="single" w:color="auto" w:sz="4" w:space="0"/>
            </w:tcBorders>
            <w:noWrap w:val="0"/>
            <w:vAlign w:val="center"/>
          </w:tcPr>
          <w:p w14:paraId="6BA7D3E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响应文件格式</w:t>
            </w:r>
          </w:p>
        </w:tc>
        <w:tc>
          <w:tcPr>
            <w:tcW w:w="7061" w:type="dxa"/>
            <w:tcBorders>
              <w:top w:val="single" w:color="auto" w:sz="4" w:space="0"/>
              <w:left w:val="single" w:color="auto" w:sz="4" w:space="0"/>
              <w:right w:val="single" w:color="auto" w:sz="4" w:space="0"/>
            </w:tcBorders>
            <w:noWrap w:val="0"/>
            <w:vAlign w:val="center"/>
          </w:tcPr>
          <w:p w14:paraId="3816B912">
            <w:pPr>
              <w:spacing w:line="276" w:lineRule="auto"/>
              <w:rPr>
                <w:rFonts w:hint="eastAsia" w:ascii="宋体" w:hAnsi="宋体" w:eastAsia="宋体" w:cs="宋体"/>
                <w:sz w:val="24"/>
                <w:szCs w:val="24"/>
              </w:rPr>
            </w:pPr>
            <w:r>
              <w:rPr>
                <w:rFonts w:hint="eastAsia" w:ascii="宋体" w:hAnsi="宋体" w:eastAsia="宋体" w:cs="宋体"/>
                <w:sz w:val="24"/>
                <w:szCs w:val="24"/>
              </w:rPr>
              <w:t>符合第</w:t>
            </w:r>
            <w:r>
              <w:rPr>
                <w:rFonts w:hint="eastAsia" w:ascii="宋体" w:hAnsi="宋体" w:eastAsia="宋体" w:cs="宋体"/>
                <w:sz w:val="24"/>
                <w:szCs w:val="24"/>
                <w:lang w:val="en-US" w:eastAsia="zh-CN"/>
              </w:rPr>
              <w:t>七</w:t>
            </w:r>
            <w:r>
              <w:rPr>
                <w:rFonts w:hint="eastAsia" w:ascii="宋体" w:hAnsi="宋体" w:eastAsia="宋体" w:cs="宋体"/>
                <w:sz w:val="24"/>
                <w:szCs w:val="24"/>
              </w:rPr>
              <w:t>章“响应文件格式”的要求</w:t>
            </w:r>
          </w:p>
        </w:tc>
      </w:tr>
      <w:tr w14:paraId="6AD3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7" w:hRule="atLeast"/>
          <w:jc w:val="center"/>
        </w:trPr>
        <w:tc>
          <w:tcPr>
            <w:tcW w:w="597" w:type="dxa"/>
            <w:vMerge w:val="continue"/>
            <w:tcBorders>
              <w:left w:val="single" w:color="auto" w:sz="4" w:space="0"/>
              <w:right w:val="single" w:color="auto" w:sz="4" w:space="0"/>
            </w:tcBorders>
            <w:noWrap w:val="0"/>
            <w:vAlign w:val="center"/>
          </w:tcPr>
          <w:p w14:paraId="5A17821D">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2EEB0634">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right w:val="single" w:color="auto" w:sz="4" w:space="0"/>
            </w:tcBorders>
            <w:noWrap w:val="0"/>
            <w:vAlign w:val="center"/>
          </w:tcPr>
          <w:p w14:paraId="3726651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投标内容</w:t>
            </w:r>
          </w:p>
        </w:tc>
        <w:tc>
          <w:tcPr>
            <w:tcW w:w="7061" w:type="dxa"/>
            <w:tcBorders>
              <w:top w:val="single" w:color="auto" w:sz="4" w:space="0"/>
              <w:left w:val="single" w:color="auto" w:sz="4" w:space="0"/>
              <w:right w:val="single" w:color="auto" w:sz="4" w:space="0"/>
            </w:tcBorders>
            <w:noWrap w:val="0"/>
            <w:vAlign w:val="center"/>
          </w:tcPr>
          <w:p w14:paraId="7CA05187">
            <w:pPr>
              <w:spacing w:line="276" w:lineRule="auto"/>
              <w:rPr>
                <w:rFonts w:hint="eastAsia" w:ascii="宋体" w:hAnsi="宋体" w:eastAsia="宋体" w:cs="宋体"/>
                <w:sz w:val="24"/>
                <w:szCs w:val="24"/>
                <w:lang w:eastAsia="zh-CN"/>
              </w:rPr>
            </w:pPr>
            <w:r>
              <w:rPr>
                <w:rFonts w:hint="eastAsia" w:ascii="宋体" w:hAnsi="宋体" w:eastAsia="宋体" w:cs="宋体"/>
                <w:sz w:val="24"/>
                <w:szCs w:val="24"/>
              </w:rPr>
              <w:t>符合第二章“供应商须知”</w:t>
            </w:r>
            <w:r>
              <w:rPr>
                <w:rFonts w:hint="eastAsia" w:ascii="宋体" w:hAnsi="宋体" w:eastAsia="宋体" w:cs="宋体"/>
                <w:sz w:val="24"/>
                <w:szCs w:val="24"/>
                <w:lang w:val="en-US" w:eastAsia="zh-CN"/>
              </w:rPr>
              <w:t>的</w:t>
            </w:r>
            <w:r>
              <w:rPr>
                <w:rFonts w:hint="eastAsia" w:ascii="宋体" w:hAnsi="宋体" w:eastAsia="宋体" w:cs="宋体"/>
                <w:sz w:val="24"/>
                <w:szCs w:val="24"/>
              </w:rPr>
              <w:t>规定</w:t>
            </w:r>
          </w:p>
        </w:tc>
      </w:tr>
      <w:tr w14:paraId="74C2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6" w:hRule="atLeast"/>
          <w:jc w:val="center"/>
        </w:trPr>
        <w:tc>
          <w:tcPr>
            <w:tcW w:w="597" w:type="dxa"/>
            <w:vMerge w:val="continue"/>
            <w:tcBorders>
              <w:left w:val="single" w:color="auto" w:sz="4" w:space="0"/>
              <w:right w:val="single" w:color="auto" w:sz="4" w:space="0"/>
            </w:tcBorders>
            <w:noWrap w:val="0"/>
            <w:vAlign w:val="center"/>
          </w:tcPr>
          <w:p w14:paraId="0D57ADAA">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13C366BC">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right w:val="single" w:color="auto" w:sz="4" w:space="0"/>
            </w:tcBorders>
            <w:noWrap w:val="0"/>
            <w:vAlign w:val="center"/>
          </w:tcPr>
          <w:p w14:paraId="77E124C9">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廉政承诺书</w:t>
            </w:r>
          </w:p>
        </w:tc>
        <w:tc>
          <w:tcPr>
            <w:tcW w:w="7061" w:type="dxa"/>
            <w:tcBorders>
              <w:top w:val="single" w:color="auto" w:sz="4" w:space="0"/>
              <w:left w:val="single" w:color="auto" w:sz="4" w:space="0"/>
              <w:right w:val="single" w:color="auto" w:sz="4" w:space="0"/>
            </w:tcBorders>
            <w:noWrap w:val="0"/>
            <w:vAlign w:val="center"/>
          </w:tcPr>
          <w:p w14:paraId="25B68014">
            <w:pPr>
              <w:spacing w:line="276" w:lineRule="auto"/>
              <w:rPr>
                <w:rFonts w:hint="eastAsia" w:ascii="宋体" w:hAnsi="宋体" w:eastAsia="宋体" w:cs="宋体"/>
                <w:sz w:val="24"/>
                <w:szCs w:val="24"/>
              </w:rPr>
            </w:pPr>
            <w:r>
              <w:rPr>
                <w:rFonts w:hint="eastAsia" w:ascii="宋体" w:hAnsi="宋体" w:eastAsia="宋体" w:cs="宋体"/>
                <w:sz w:val="24"/>
                <w:szCs w:val="24"/>
              </w:rPr>
              <w:t>符合第</w:t>
            </w:r>
            <w:r>
              <w:rPr>
                <w:rFonts w:hint="eastAsia" w:ascii="宋体" w:hAnsi="宋体" w:eastAsia="宋体" w:cs="宋体"/>
                <w:sz w:val="24"/>
                <w:szCs w:val="24"/>
                <w:lang w:val="en-US" w:eastAsia="zh-CN"/>
              </w:rPr>
              <w:t>七</w:t>
            </w:r>
            <w:r>
              <w:rPr>
                <w:rFonts w:hint="eastAsia" w:ascii="宋体" w:hAnsi="宋体" w:eastAsia="宋体" w:cs="宋体"/>
                <w:sz w:val="24"/>
                <w:szCs w:val="24"/>
              </w:rPr>
              <w:t>章“响应文件格式”的要求</w:t>
            </w:r>
          </w:p>
        </w:tc>
      </w:tr>
      <w:tr w14:paraId="4589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atLeast"/>
          <w:jc w:val="center"/>
        </w:trPr>
        <w:tc>
          <w:tcPr>
            <w:tcW w:w="597" w:type="dxa"/>
            <w:vMerge w:val="continue"/>
            <w:tcBorders>
              <w:left w:val="single" w:color="auto" w:sz="4" w:space="0"/>
              <w:right w:val="single" w:color="auto" w:sz="4" w:space="0"/>
            </w:tcBorders>
            <w:noWrap w:val="0"/>
            <w:vAlign w:val="center"/>
          </w:tcPr>
          <w:p w14:paraId="295CED90">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694FDF65">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right w:val="single" w:color="auto" w:sz="4" w:space="0"/>
            </w:tcBorders>
            <w:noWrap w:val="0"/>
            <w:vAlign w:val="center"/>
          </w:tcPr>
          <w:p w14:paraId="4B04490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7061" w:type="dxa"/>
            <w:tcBorders>
              <w:top w:val="single" w:color="auto" w:sz="4" w:space="0"/>
              <w:left w:val="single" w:color="auto" w:sz="4" w:space="0"/>
              <w:right w:val="single" w:color="auto" w:sz="4" w:space="0"/>
            </w:tcBorders>
            <w:noWrap w:val="0"/>
            <w:vAlign w:val="center"/>
          </w:tcPr>
          <w:p w14:paraId="3CEAF4C5">
            <w:pPr>
              <w:spacing w:line="276" w:lineRule="auto"/>
              <w:rPr>
                <w:rFonts w:hint="eastAsia" w:ascii="宋体" w:hAnsi="宋体" w:eastAsia="宋体" w:cs="宋体"/>
                <w:sz w:val="24"/>
                <w:szCs w:val="24"/>
              </w:rPr>
            </w:pPr>
            <w:r>
              <w:rPr>
                <w:rFonts w:hint="eastAsia" w:ascii="宋体" w:hAnsi="宋体" w:eastAsia="宋体" w:cs="宋体"/>
                <w:sz w:val="24"/>
                <w:szCs w:val="24"/>
              </w:rPr>
              <w:t>只能有一个有效报价</w:t>
            </w:r>
          </w:p>
        </w:tc>
      </w:tr>
      <w:tr w14:paraId="23B3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1" w:hRule="atLeast"/>
          <w:jc w:val="center"/>
        </w:trPr>
        <w:tc>
          <w:tcPr>
            <w:tcW w:w="597" w:type="dxa"/>
            <w:vMerge w:val="continue"/>
            <w:tcBorders>
              <w:left w:val="single" w:color="auto" w:sz="4" w:space="0"/>
              <w:right w:val="single" w:color="auto" w:sz="4" w:space="0"/>
            </w:tcBorders>
            <w:noWrap w:val="0"/>
            <w:vAlign w:val="center"/>
          </w:tcPr>
          <w:p w14:paraId="725BDF7F">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791FE5A5">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right w:val="single" w:color="auto" w:sz="4" w:space="0"/>
            </w:tcBorders>
            <w:noWrap w:val="0"/>
            <w:vAlign w:val="center"/>
          </w:tcPr>
          <w:p w14:paraId="286C2B22">
            <w:pPr>
              <w:spacing w:line="360" w:lineRule="auto"/>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工期</w:t>
            </w:r>
          </w:p>
        </w:tc>
        <w:tc>
          <w:tcPr>
            <w:tcW w:w="7061" w:type="dxa"/>
            <w:tcBorders>
              <w:top w:val="single" w:color="auto" w:sz="4" w:space="0"/>
              <w:left w:val="single" w:color="auto" w:sz="4" w:space="0"/>
              <w:right w:val="single" w:color="auto" w:sz="4" w:space="0"/>
            </w:tcBorders>
            <w:noWrap w:val="0"/>
            <w:vAlign w:val="center"/>
          </w:tcPr>
          <w:p w14:paraId="362843CF">
            <w:pPr>
              <w:spacing w:line="276" w:lineRule="auto"/>
              <w:rPr>
                <w:rFonts w:hint="eastAsia" w:ascii="宋体" w:hAnsi="宋体" w:eastAsia="宋体" w:cs="宋体"/>
                <w:sz w:val="24"/>
                <w:szCs w:val="24"/>
              </w:rPr>
            </w:pPr>
            <w:r>
              <w:rPr>
                <w:rFonts w:hint="eastAsia" w:ascii="宋体" w:hAnsi="宋体" w:eastAsia="宋体" w:cs="宋体"/>
                <w:kern w:val="0"/>
                <w:sz w:val="24"/>
                <w:szCs w:val="24"/>
                <w:lang w:val="en-US" w:eastAsia="zh-CN" w:bidi="ar-SA"/>
              </w:rPr>
              <w:t>符合第二章“供应商须知”的规定</w:t>
            </w:r>
          </w:p>
        </w:tc>
      </w:tr>
      <w:tr w14:paraId="5F02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0" w:hRule="atLeast"/>
          <w:jc w:val="center"/>
        </w:trPr>
        <w:tc>
          <w:tcPr>
            <w:tcW w:w="597" w:type="dxa"/>
            <w:vMerge w:val="continue"/>
            <w:tcBorders>
              <w:left w:val="single" w:color="auto" w:sz="4" w:space="0"/>
              <w:right w:val="single" w:color="auto" w:sz="4" w:space="0"/>
            </w:tcBorders>
            <w:noWrap w:val="0"/>
            <w:vAlign w:val="center"/>
          </w:tcPr>
          <w:p w14:paraId="3A0CCA9B">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40EAB586">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right w:val="single" w:color="auto" w:sz="4" w:space="0"/>
            </w:tcBorders>
            <w:noWrap w:val="0"/>
            <w:vAlign w:val="center"/>
          </w:tcPr>
          <w:p w14:paraId="44A9EA54">
            <w:pPr>
              <w:pStyle w:val="348"/>
              <w:spacing w:before="107"/>
              <w:ind w:left="58" w:right="5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项目地点</w:t>
            </w:r>
          </w:p>
        </w:tc>
        <w:tc>
          <w:tcPr>
            <w:tcW w:w="7061" w:type="dxa"/>
            <w:tcBorders>
              <w:top w:val="single" w:color="auto" w:sz="4" w:space="0"/>
              <w:left w:val="single" w:color="auto" w:sz="4" w:space="0"/>
              <w:right w:val="single" w:color="auto" w:sz="4" w:space="0"/>
            </w:tcBorders>
            <w:noWrap w:val="0"/>
            <w:vAlign w:val="top"/>
          </w:tcPr>
          <w:p w14:paraId="36E5B88C">
            <w:pPr>
              <w:spacing w:line="276" w:lineRule="auto"/>
              <w:rPr>
                <w:rFonts w:hint="eastAsia" w:ascii="宋体" w:hAnsi="宋体" w:eastAsia="宋体" w:cs="宋体"/>
                <w:sz w:val="24"/>
                <w:szCs w:val="24"/>
                <w:lang w:eastAsia="zh-CN"/>
              </w:rPr>
            </w:pPr>
            <w:r>
              <w:rPr>
                <w:rFonts w:hint="eastAsia" w:ascii="宋体" w:hAnsi="宋体" w:eastAsia="宋体" w:cs="宋体"/>
                <w:kern w:val="0"/>
                <w:sz w:val="24"/>
                <w:szCs w:val="24"/>
                <w:lang w:val="en-US" w:eastAsia="zh-CN" w:bidi="ar-SA"/>
              </w:rPr>
              <w:t>符合第二章“供应商须知”的规定</w:t>
            </w:r>
          </w:p>
        </w:tc>
      </w:tr>
      <w:tr w14:paraId="307D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4" w:hRule="atLeast"/>
          <w:jc w:val="center"/>
        </w:trPr>
        <w:tc>
          <w:tcPr>
            <w:tcW w:w="597" w:type="dxa"/>
            <w:vMerge w:val="continue"/>
            <w:tcBorders>
              <w:left w:val="single" w:color="auto" w:sz="4" w:space="0"/>
              <w:right w:val="single" w:color="auto" w:sz="4" w:space="0"/>
            </w:tcBorders>
            <w:noWrap w:val="0"/>
            <w:vAlign w:val="center"/>
          </w:tcPr>
          <w:p w14:paraId="09B0FA99">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595B0280">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right w:val="single" w:color="auto" w:sz="4" w:space="0"/>
            </w:tcBorders>
            <w:noWrap w:val="0"/>
            <w:vAlign w:val="center"/>
          </w:tcPr>
          <w:p w14:paraId="79C0C6BC">
            <w:pPr>
              <w:pStyle w:val="348"/>
              <w:spacing w:before="107"/>
              <w:ind w:left="58" w:right="5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承诺书</w:t>
            </w:r>
          </w:p>
        </w:tc>
        <w:tc>
          <w:tcPr>
            <w:tcW w:w="7061" w:type="dxa"/>
            <w:tcBorders>
              <w:top w:val="single" w:color="auto" w:sz="4" w:space="0"/>
              <w:left w:val="single" w:color="auto" w:sz="4" w:space="0"/>
              <w:right w:val="single" w:color="auto" w:sz="4" w:space="0"/>
            </w:tcBorders>
            <w:noWrap w:val="0"/>
            <w:vAlign w:val="top"/>
          </w:tcPr>
          <w:p w14:paraId="1D8E3CE3">
            <w:pPr>
              <w:spacing w:line="276"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符合第</w:t>
            </w:r>
            <w:r>
              <w:rPr>
                <w:rFonts w:hint="eastAsia" w:ascii="宋体" w:hAnsi="宋体" w:eastAsia="宋体" w:cs="宋体"/>
                <w:sz w:val="24"/>
                <w:szCs w:val="24"/>
                <w:lang w:val="en-US" w:eastAsia="zh-CN"/>
              </w:rPr>
              <w:t>七</w:t>
            </w:r>
            <w:r>
              <w:rPr>
                <w:rFonts w:hint="eastAsia" w:ascii="宋体" w:hAnsi="宋体" w:eastAsia="宋体" w:cs="宋体"/>
                <w:sz w:val="24"/>
                <w:szCs w:val="24"/>
                <w:lang w:eastAsia="zh-CN"/>
              </w:rPr>
              <w:t>章“响应文件格式”的要求</w:t>
            </w:r>
          </w:p>
        </w:tc>
      </w:tr>
      <w:tr w14:paraId="268D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2" w:hRule="atLeast"/>
          <w:jc w:val="center"/>
        </w:trPr>
        <w:tc>
          <w:tcPr>
            <w:tcW w:w="597" w:type="dxa"/>
            <w:vMerge w:val="continue"/>
            <w:tcBorders>
              <w:left w:val="single" w:color="auto" w:sz="4" w:space="0"/>
              <w:right w:val="single" w:color="auto" w:sz="4" w:space="0"/>
            </w:tcBorders>
            <w:noWrap w:val="0"/>
            <w:vAlign w:val="center"/>
          </w:tcPr>
          <w:p w14:paraId="16B70507">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4EC8428E">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right w:val="single" w:color="auto" w:sz="4" w:space="0"/>
            </w:tcBorders>
            <w:noWrap w:val="0"/>
            <w:vAlign w:val="center"/>
          </w:tcPr>
          <w:p w14:paraId="19210858">
            <w:pPr>
              <w:pStyle w:val="348"/>
              <w:spacing w:before="107"/>
              <w:ind w:left="58" w:right="5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投标有效期</w:t>
            </w:r>
          </w:p>
        </w:tc>
        <w:tc>
          <w:tcPr>
            <w:tcW w:w="7061" w:type="dxa"/>
            <w:tcBorders>
              <w:top w:val="single" w:color="auto" w:sz="4" w:space="0"/>
              <w:left w:val="single" w:color="auto" w:sz="4" w:space="0"/>
              <w:right w:val="single" w:color="auto" w:sz="4" w:space="0"/>
            </w:tcBorders>
            <w:noWrap w:val="0"/>
            <w:vAlign w:val="center"/>
          </w:tcPr>
          <w:p w14:paraId="41D6AC59">
            <w:pPr>
              <w:pStyle w:val="348"/>
              <w:spacing w:before="107"/>
              <w:ind w:right="5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符合第二章“供应商须知”</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规定</w:t>
            </w:r>
          </w:p>
        </w:tc>
      </w:tr>
      <w:tr w14:paraId="0428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5" w:hRule="atLeast"/>
          <w:jc w:val="center"/>
        </w:trPr>
        <w:tc>
          <w:tcPr>
            <w:tcW w:w="1622" w:type="dxa"/>
            <w:gridSpan w:val="2"/>
            <w:tcBorders>
              <w:top w:val="single" w:color="auto" w:sz="4" w:space="0"/>
              <w:left w:val="single" w:color="auto" w:sz="4" w:space="0"/>
              <w:bottom w:val="single" w:color="auto" w:sz="4" w:space="0"/>
              <w:right w:val="single" w:color="auto" w:sz="4" w:space="0"/>
            </w:tcBorders>
            <w:noWrap w:val="0"/>
            <w:vAlign w:val="center"/>
          </w:tcPr>
          <w:p w14:paraId="527BC4DA">
            <w:pPr>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58F86C1D">
            <w:pPr>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编号</w:t>
            </w:r>
          </w:p>
        </w:tc>
        <w:tc>
          <w:tcPr>
            <w:tcW w:w="7061" w:type="dxa"/>
            <w:tcBorders>
              <w:top w:val="single" w:color="auto" w:sz="4" w:space="0"/>
              <w:left w:val="single" w:color="auto" w:sz="4" w:space="0"/>
              <w:bottom w:val="single" w:color="auto" w:sz="4" w:space="0"/>
              <w:right w:val="single" w:color="auto" w:sz="4" w:space="0"/>
            </w:tcBorders>
            <w:noWrap w:val="0"/>
            <w:vAlign w:val="center"/>
          </w:tcPr>
          <w:p w14:paraId="21301260">
            <w:pPr>
              <w:spacing w:line="276" w:lineRule="auto"/>
              <w:jc w:val="center"/>
              <w:rPr>
                <w:rFonts w:hint="eastAsia" w:ascii="宋体" w:hAnsi="宋体" w:eastAsia="宋体" w:cs="宋体"/>
                <w:b/>
                <w:sz w:val="24"/>
                <w:szCs w:val="24"/>
              </w:rPr>
            </w:pPr>
            <w:r>
              <w:rPr>
                <w:rFonts w:hint="eastAsia" w:ascii="宋体" w:hAnsi="宋体" w:eastAsia="宋体" w:cs="宋体"/>
                <w:b/>
                <w:sz w:val="24"/>
                <w:szCs w:val="24"/>
              </w:rPr>
              <w:t>评审标准</w:t>
            </w:r>
          </w:p>
        </w:tc>
      </w:tr>
      <w:tr w14:paraId="2D71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1" w:hRule="atLeast"/>
          <w:jc w:val="center"/>
        </w:trPr>
        <w:tc>
          <w:tcPr>
            <w:tcW w:w="597" w:type="dxa"/>
            <w:vMerge w:val="restart"/>
            <w:tcBorders>
              <w:top w:val="single" w:color="auto" w:sz="4" w:space="0"/>
              <w:left w:val="single" w:color="auto" w:sz="4" w:space="0"/>
              <w:right w:val="single" w:color="auto" w:sz="4" w:space="0"/>
            </w:tcBorders>
            <w:noWrap w:val="0"/>
            <w:vAlign w:val="center"/>
          </w:tcPr>
          <w:p w14:paraId="41F85EBE">
            <w:pPr>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025" w:type="dxa"/>
            <w:vMerge w:val="restart"/>
            <w:tcBorders>
              <w:top w:val="single" w:color="auto" w:sz="4" w:space="0"/>
              <w:left w:val="single" w:color="auto" w:sz="4" w:space="0"/>
              <w:right w:val="single" w:color="auto" w:sz="4" w:space="0"/>
            </w:tcBorders>
            <w:noWrap w:val="0"/>
            <w:vAlign w:val="center"/>
          </w:tcPr>
          <w:p w14:paraId="4277761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否决投标</w:t>
            </w:r>
          </w:p>
          <w:p w14:paraId="44DFF1AE">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条件</w:t>
            </w:r>
          </w:p>
        </w:tc>
        <w:tc>
          <w:tcPr>
            <w:tcW w:w="8505" w:type="dxa"/>
            <w:gridSpan w:val="2"/>
            <w:tcBorders>
              <w:top w:val="single" w:color="auto" w:sz="4" w:space="0"/>
              <w:left w:val="single" w:color="auto" w:sz="4" w:space="0"/>
              <w:bottom w:val="single" w:color="auto" w:sz="4" w:space="0"/>
              <w:right w:val="single" w:color="auto" w:sz="4" w:space="0"/>
            </w:tcBorders>
            <w:noWrap w:val="0"/>
            <w:vAlign w:val="center"/>
          </w:tcPr>
          <w:p w14:paraId="672CD6B3">
            <w:pPr>
              <w:spacing w:line="276" w:lineRule="auto"/>
              <w:rPr>
                <w:rFonts w:hint="eastAsia" w:ascii="宋体" w:hAnsi="宋体" w:eastAsia="宋体" w:cs="宋体"/>
                <w:sz w:val="24"/>
                <w:szCs w:val="24"/>
              </w:rPr>
            </w:pPr>
            <w:r>
              <w:rPr>
                <w:rFonts w:hint="eastAsia" w:ascii="宋体" w:hAnsi="宋体" w:eastAsia="宋体" w:cs="宋体"/>
                <w:b/>
                <w:sz w:val="24"/>
                <w:szCs w:val="24"/>
              </w:rPr>
              <w:t>响应文件有下述情况之一的，为未能对竞争性磋商文件做出实质性响应作否决投标处理。</w:t>
            </w:r>
          </w:p>
        </w:tc>
      </w:tr>
      <w:tr w14:paraId="0280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jc w:val="center"/>
        </w:trPr>
        <w:tc>
          <w:tcPr>
            <w:tcW w:w="597" w:type="dxa"/>
            <w:vMerge w:val="continue"/>
            <w:tcBorders>
              <w:left w:val="single" w:color="auto" w:sz="4" w:space="0"/>
              <w:right w:val="single" w:color="auto" w:sz="4" w:space="0"/>
            </w:tcBorders>
            <w:noWrap w:val="0"/>
            <w:vAlign w:val="center"/>
          </w:tcPr>
          <w:p w14:paraId="60B2F59D">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544B49DF">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14:paraId="4AC3102C">
            <w:pPr>
              <w:spacing w:line="276" w:lineRule="auto"/>
              <w:jc w:val="center"/>
              <w:rPr>
                <w:rFonts w:hint="eastAsia" w:ascii="宋体" w:hAnsi="宋体" w:eastAsia="宋体" w:cs="宋体"/>
                <w:sz w:val="24"/>
                <w:szCs w:val="24"/>
              </w:rPr>
            </w:pPr>
            <w:r>
              <w:rPr>
                <w:rFonts w:hint="eastAsia" w:ascii="宋体" w:hAnsi="宋体" w:eastAsia="宋体" w:cs="宋体"/>
                <w:sz w:val="24"/>
                <w:szCs w:val="24"/>
              </w:rPr>
              <w:t>3.1</w:t>
            </w:r>
          </w:p>
        </w:tc>
        <w:tc>
          <w:tcPr>
            <w:tcW w:w="7061" w:type="dxa"/>
            <w:tcBorders>
              <w:top w:val="single" w:color="auto" w:sz="4" w:space="0"/>
              <w:left w:val="single" w:color="auto" w:sz="4" w:space="0"/>
              <w:bottom w:val="single" w:color="auto" w:sz="4" w:space="0"/>
              <w:right w:val="single" w:color="auto" w:sz="4" w:space="0"/>
            </w:tcBorders>
            <w:noWrap w:val="0"/>
            <w:vAlign w:val="center"/>
          </w:tcPr>
          <w:p w14:paraId="5B3AE067">
            <w:pPr>
              <w:spacing w:line="320" w:lineRule="exact"/>
              <w:rPr>
                <w:rFonts w:hint="eastAsia" w:ascii="宋体" w:hAnsi="宋体" w:eastAsia="宋体" w:cs="宋体"/>
                <w:sz w:val="24"/>
                <w:szCs w:val="24"/>
              </w:rPr>
            </w:pPr>
            <w:r>
              <w:rPr>
                <w:rFonts w:hint="eastAsia" w:ascii="宋体" w:hAnsi="宋体" w:eastAsia="宋体" w:cs="宋体"/>
                <w:sz w:val="24"/>
                <w:szCs w:val="24"/>
              </w:rPr>
              <w:t>有串通投标或弄虚作假或有其他违法行为的。</w:t>
            </w:r>
          </w:p>
        </w:tc>
      </w:tr>
      <w:tr w14:paraId="6326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4" w:hRule="atLeast"/>
          <w:jc w:val="center"/>
        </w:trPr>
        <w:tc>
          <w:tcPr>
            <w:tcW w:w="597" w:type="dxa"/>
            <w:vMerge w:val="continue"/>
            <w:tcBorders>
              <w:left w:val="single" w:color="auto" w:sz="4" w:space="0"/>
              <w:right w:val="single" w:color="auto" w:sz="4" w:space="0"/>
            </w:tcBorders>
            <w:noWrap w:val="0"/>
            <w:vAlign w:val="center"/>
          </w:tcPr>
          <w:p w14:paraId="28AB447B">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4EC6F3FE">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right w:val="single" w:color="auto" w:sz="4" w:space="0"/>
            </w:tcBorders>
            <w:noWrap w:val="0"/>
            <w:vAlign w:val="center"/>
          </w:tcPr>
          <w:p w14:paraId="3EFD8302">
            <w:pPr>
              <w:spacing w:line="276" w:lineRule="auto"/>
              <w:jc w:val="center"/>
              <w:rPr>
                <w:rFonts w:hint="eastAsia" w:ascii="宋体" w:hAnsi="宋体" w:eastAsia="宋体" w:cs="宋体"/>
                <w:sz w:val="24"/>
                <w:szCs w:val="24"/>
              </w:rPr>
            </w:pPr>
            <w:r>
              <w:rPr>
                <w:rFonts w:hint="eastAsia" w:ascii="宋体" w:hAnsi="宋体" w:eastAsia="宋体" w:cs="宋体"/>
                <w:sz w:val="24"/>
                <w:szCs w:val="24"/>
              </w:rPr>
              <w:t>3.2</w:t>
            </w:r>
          </w:p>
        </w:tc>
        <w:tc>
          <w:tcPr>
            <w:tcW w:w="7061" w:type="dxa"/>
            <w:tcBorders>
              <w:top w:val="single" w:color="auto" w:sz="4" w:space="0"/>
              <w:left w:val="single" w:color="auto" w:sz="4" w:space="0"/>
              <w:right w:val="single" w:color="auto" w:sz="4" w:space="0"/>
            </w:tcBorders>
            <w:noWrap w:val="0"/>
            <w:vAlign w:val="center"/>
          </w:tcPr>
          <w:p w14:paraId="262E56CC">
            <w:pPr>
              <w:spacing w:line="320" w:lineRule="exact"/>
              <w:rPr>
                <w:rFonts w:hint="eastAsia" w:ascii="宋体" w:hAnsi="宋体" w:eastAsia="宋体" w:cs="宋体"/>
                <w:sz w:val="24"/>
                <w:szCs w:val="24"/>
              </w:rPr>
            </w:pPr>
            <w:r>
              <w:rPr>
                <w:rFonts w:hint="eastAsia" w:ascii="宋体" w:hAnsi="宋体" w:eastAsia="宋体" w:cs="宋体"/>
                <w:sz w:val="24"/>
                <w:szCs w:val="24"/>
              </w:rPr>
              <w:t>不按评标委员会要求澄清、说明或补正的。</w:t>
            </w:r>
          </w:p>
        </w:tc>
      </w:tr>
      <w:tr w14:paraId="17C3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5" w:hRule="atLeast"/>
          <w:jc w:val="center"/>
        </w:trPr>
        <w:tc>
          <w:tcPr>
            <w:tcW w:w="597" w:type="dxa"/>
            <w:vMerge w:val="continue"/>
            <w:tcBorders>
              <w:left w:val="single" w:color="auto" w:sz="4" w:space="0"/>
              <w:right w:val="single" w:color="auto" w:sz="4" w:space="0"/>
            </w:tcBorders>
            <w:noWrap w:val="0"/>
            <w:vAlign w:val="center"/>
          </w:tcPr>
          <w:p w14:paraId="66B35216">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436B0C47">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14:paraId="477D58CD">
            <w:pPr>
              <w:spacing w:line="276" w:lineRule="auto"/>
              <w:jc w:val="center"/>
              <w:rPr>
                <w:rFonts w:hint="eastAsia" w:ascii="宋体" w:hAnsi="宋体" w:eastAsia="宋体" w:cs="宋体"/>
                <w:sz w:val="24"/>
                <w:szCs w:val="24"/>
              </w:rPr>
            </w:pPr>
            <w:r>
              <w:rPr>
                <w:rFonts w:hint="eastAsia" w:ascii="宋体" w:hAnsi="宋体" w:eastAsia="宋体" w:cs="宋体"/>
                <w:sz w:val="24"/>
                <w:szCs w:val="24"/>
              </w:rPr>
              <w:t>3.3</w:t>
            </w:r>
          </w:p>
        </w:tc>
        <w:tc>
          <w:tcPr>
            <w:tcW w:w="7061" w:type="dxa"/>
            <w:tcBorders>
              <w:top w:val="single" w:color="auto" w:sz="4" w:space="0"/>
              <w:left w:val="single" w:color="auto" w:sz="4" w:space="0"/>
              <w:bottom w:val="single" w:color="auto" w:sz="4" w:space="0"/>
              <w:right w:val="single" w:color="auto" w:sz="4" w:space="0"/>
            </w:tcBorders>
            <w:noWrap w:val="0"/>
            <w:vAlign w:val="center"/>
          </w:tcPr>
          <w:p w14:paraId="6D6B6E02">
            <w:pPr>
              <w:adjustRightInd w:val="0"/>
              <w:snapToGrid w:val="0"/>
              <w:spacing w:line="320" w:lineRule="exact"/>
              <w:rPr>
                <w:rFonts w:hint="eastAsia" w:ascii="宋体" w:hAnsi="宋体" w:eastAsia="宋体" w:cs="宋体"/>
                <w:sz w:val="24"/>
                <w:szCs w:val="24"/>
              </w:rPr>
            </w:pPr>
            <w:r>
              <w:rPr>
                <w:rFonts w:hint="eastAsia" w:ascii="宋体" w:hAnsi="宋体" w:eastAsia="宋体" w:cs="宋体"/>
                <w:sz w:val="24"/>
                <w:szCs w:val="24"/>
              </w:rPr>
              <w:t>在资格评审、形式响应性评审中，评标委员会认定供应商的投标不符合评标办法前附表中规定的任何一项评审标准的。</w:t>
            </w:r>
          </w:p>
        </w:tc>
      </w:tr>
      <w:tr w14:paraId="1FA2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3" w:hRule="atLeast"/>
          <w:jc w:val="center"/>
        </w:trPr>
        <w:tc>
          <w:tcPr>
            <w:tcW w:w="597" w:type="dxa"/>
            <w:vMerge w:val="continue"/>
            <w:tcBorders>
              <w:left w:val="single" w:color="auto" w:sz="4" w:space="0"/>
              <w:right w:val="single" w:color="auto" w:sz="4" w:space="0"/>
            </w:tcBorders>
            <w:noWrap w:val="0"/>
            <w:vAlign w:val="center"/>
          </w:tcPr>
          <w:p w14:paraId="66376715">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57CB4945">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14:paraId="254A4AC0">
            <w:pPr>
              <w:spacing w:line="276" w:lineRule="auto"/>
              <w:jc w:val="center"/>
              <w:rPr>
                <w:rFonts w:hint="eastAsia" w:ascii="宋体" w:hAnsi="宋体" w:eastAsia="宋体" w:cs="宋体"/>
                <w:sz w:val="24"/>
                <w:szCs w:val="24"/>
              </w:rPr>
            </w:pPr>
            <w:r>
              <w:rPr>
                <w:rFonts w:hint="eastAsia" w:ascii="宋体" w:hAnsi="宋体" w:eastAsia="宋体" w:cs="宋体"/>
                <w:sz w:val="24"/>
                <w:szCs w:val="24"/>
              </w:rPr>
              <w:t>3.4</w:t>
            </w:r>
          </w:p>
        </w:tc>
        <w:tc>
          <w:tcPr>
            <w:tcW w:w="7061" w:type="dxa"/>
            <w:tcBorders>
              <w:top w:val="single" w:color="auto" w:sz="4" w:space="0"/>
              <w:left w:val="single" w:color="auto" w:sz="4" w:space="0"/>
              <w:bottom w:val="single" w:color="auto" w:sz="4" w:space="0"/>
              <w:right w:val="single" w:color="auto" w:sz="4" w:space="0"/>
            </w:tcBorders>
            <w:noWrap w:val="0"/>
            <w:vAlign w:val="center"/>
          </w:tcPr>
          <w:p w14:paraId="2CC85EB6">
            <w:pPr>
              <w:spacing w:line="320" w:lineRule="exact"/>
              <w:rPr>
                <w:rFonts w:hint="eastAsia" w:ascii="宋体" w:hAnsi="宋体" w:eastAsia="宋体" w:cs="宋体"/>
                <w:sz w:val="24"/>
                <w:szCs w:val="24"/>
              </w:rPr>
            </w:pPr>
            <w:r>
              <w:rPr>
                <w:rFonts w:hint="eastAsia" w:ascii="宋体" w:hAnsi="宋体" w:eastAsia="宋体" w:cs="宋体"/>
                <w:sz w:val="24"/>
                <w:szCs w:val="24"/>
              </w:rPr>
              <w:t>未按规定的格式填写，内容不全或关键字迹模糊无法辨认的。</w:t>
            </w:r>
          </w:p>
        </w:tc>
      </w:tr>
      <w:tr w14:paraId="67A6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6" w:hRule="atLeast"/>
          <w:jc w:val="center"/>
        </w:trPr>
        <w:tc>
          <w:tcPr>
            <w:tcW w:w="597" w:type="dxa"/>
            <w:vMerge w:val="continue"/>
            <w:tcBorders>
              <w:left w:val="single" w:color="auto" w:sz="4" w:space="0"/>
              <w:right w:val="single" w:color="auto" w:sz="4" w:space="0"/>
            </w:tcBorders>
            <w:noWrap w:val="0"/>
            <w:vAlign w:val="center"/>
          </w:tcPr>
          <w:p w14:paraId="52155553">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24AE3B51">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right w:val="single" w:color="auto" w:sz="4" w:space="0"/>
            </w:tcBorders>
            <w:noWrap w:val="0"/>
            <w:vAlign w:val="center"/>
          </w:tcPr>
          <w:p w14:paraId="18B23416">
            <w:pPr>
              <w:spacing w:line="276" w:lineRule="auto"/>
              <w:jc w:val="center"/>
              <w:rPr>
                <w:rFonts w:hint="eastAsia" w:ascii="宋体" w:hAnsi="宋体" w:eastAsia="宋体" w:cs="宋体"/>
                <w:sz w:val="24"/>
                <w:szCs w:val="24"/>
              </w:rPr>
            </w:pPr>
            <w:r>
              <w:rPr>
                <w:rFonts w:hint="eastAsia" w:ascii="宋体" w:hAnsi="宋体" w:eastAsia="宋体" w:cs="宋体"/>
                <w:sz w:val="24"/>
                <w:szCs w:val="24"/>
              </w:rPr>
              <w:t>3.5</w:t>
            </w:r>
          </w:p>
        </w:tc>
        <w:tc>
          <w:tcPr>
            <w:tcW w:w="7061" w:type="dxa"/>
            <w:tcBorders>
              <w:top w:val="single" w:color="auto" w:sz="4" w:space="0"/>
              <w:left w:val="single" w:color="auto" w:sz="4" w:space="0"/>
              <w:right w:val="single" w:color="auto" w:sz="4" w:space="0"/>
            </w:tcBorders>
            <w:noWrap w:val="0"/>
            <w:vAlign w:val="center"/>
          </w:tcPr>
          <w:p w14:paraId="23CDF59D">
            <w:pPr>
              <w:spacing w:line="320" w:lineRule="exact"/>
              <w:rPr>
                <w:rFonts w:hint="eastAsia" w:ascii="宋体" w:hAnsi="宋体" w:eastAsia="宋体" w:cs="宋体"/>
                <w:sz w:val="24"/>
                <w:szCs w:val="24"/>
              </w:rPr>
            </w:pPr>
            <w:r>
              <w:rPr>
                <w:rFonts w:hint="eastAsia" w:ascii="宋体" w:hAnsi="宋体" w:eastAsia="宋体" w:cs="宋体"/>
                <w:sz w:val="24"/>
                <w:szCs w:val="24"/>
              </w:rPr>
              <w:t>供应商递交两份或多份内容不同的响应文件，或在一份响应文件中对同一投标项目报有两个或多个报价，且未声明哪一个有效，按竞争性磋商文件规定提交备选投标方案的除外。</w:t>
            </w:r>
          </w:p>
        </w:tc>
      </w:tr>
      <w:tr w14:paraId="1BCC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3" w:hRule="atLeast"/>
          <w:jc w:val="center"/>
        </w:trPr>
        <w:tc>
          <w:tcPr>
            <w:tcW w:w="597" w:type="dxa"/>
            <w:vMerge w:val="continue"/>
            <w:tcBorders>
              <w:left w:val="single" w:color="auto" w:sz="4" w:space="0"/>
              <w:right w:val="single" w:color="auto" w:sz="4" w:space="0"/>
            </w:tcBorders>
            <w:noWrap w:val="0"/>
            <w:vAlign w:val="center"/>
          </w:tcPr>
          <w:p w14:paraId="51D886F9">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04B57142">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right w:val="single" w:color="auto" w:sz="4" w:space="0"/>
            </w:tcBorders>
            <w:noWrap w:val="0"/>
            <w:vAlign w:val="center"/>
          </w:tcPr>
          <w:p w14:paraId="7740FABA">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3.6</w:t>
            </w:r>
          </w:p>
        </w:tc>
        <w:tc>
          <w:tcPr>
            <w:tcW w:w="7061" w:type="dxa"/>
            <w:tcBorders>
              <w:top w:val="single" w:color="auto" w:sz="4" w:space="0"/>
              <w:left w:val="single" w:color="auto" w:sz="4" w:space="0"/>
              <w:right w:val="single" w:color="auto" w:sz="4" w:space="0"/>
            </w:tcBorders>
            <w:noWrap w:val="0"/>
            <w:vAlign w:val="center"/>
          </w:tcPr>
          <w:p w14:paraId="6409AD6F">
            <w:pPr>
              <w:spacing w:line="360" w:lineRule="exact"/>
              <w:rPr>
                <w:rFonts w:hint="eastAsia" w:ascii="宋体" w:hAnsi="宋体" w:eastAsia="宋体" w:cs="宋体"/>
                <w:sz w:val="24"/>
                <w:szCs w:val="24"/>
              </w:rPr>
            </w:pPr>
            <w:r>
              <w:rPr>
                <w:rFonts w:hint="eastAsia" w:ascii="宋体" w:hAnsi="宋体" w:eastAsia="宋体" w:cs="宋体"/>
                <w:sz w:val="24"/>
                <w:szCs w:val="24"/>
              </w:rPr>
              <w:t>不符合竞争性磋商文件规定的其他要求的。</w:t>
            </w:r>
          </w:p>
        </w:tc>
      </w:tr>
      <w:tr w14:paraId="7F15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8"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14:paraId="149D2771">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条款</w:t>
            </w:r>
          </w:p>
          <w:p w14:paraId="277DEFC6">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号</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44611920">
            <w:pPr>
              <w:spacing w:line="320" w:lineRule="exact"/>
              <w:ind w:right="113"/>
              <w:jc w:val="center"/>
              <w:rPr>
                <w:rFonts w:hint="eastAsia" w:ascii="宋体" w:hAnsi="宋体" w:eastAsia="宋体" w:cs="宋体"/>
                <w:b/>
                <w:sz w:val="24"/>
                <w:szCs w:val="24"/>
              </w:rPr>
            </w:pPr>
            <w:r>
              <w:rPr>
                <w:rFonts w:hint="eastAsia" w:ascii="宋体" w:hAnsi="宋体" w:eastAsia="宋体" w:cs="宋体"/>
                <w:b/>
                <w:sz w:val="24"/>
                <w:szCs w:val="24"/>
              </w:rPr>
              <w:t>条款名称</w:t>
            </w:r>
          </w:p>
        </w:tc>
        <w:tc>
          <w:tcPr>
            <w:tcW w:w="8505" w:type="dxa"/>
            <w:gridSpan w:val="2"/>
            <w:tcBorders>
              <w:top w:val="single" w:color="auto" w:sz="4" w:space="0"/>
              <w:left w:val="single" w:color="auto" w:sz="4" w:space="0"/>
              <w:bottom w:val="single" w:color="auto" w:sz="4" w:space="0"/>
              <w:right w:val="single" w:color="auto" w:sz="4" w:space="0"/>
            </w:tcBorders>
            <w:noWrap w:val="0"/>
            <w:vAlign w:val="center"/>
          </w:tcPr>
          <w:p w14:paraId="5EFAF8FA">
            <w:pPr>
              <w:spacing w:line="300" w:lineRule="exact"/>
              <w:ind w:right="113"/>
              <w:jc w:val="center"/>
              <w:rPr>
                <w:rFonts w:hint="eastAsia" w:ascii="宋体" w:hAnsi="宋体" w:eastAsia="宋体" w:cs="宋体"/>
                <w:b/>
                <w:sz w:val="24"/>
                <w:szCs w:val="24"/>
              </w:rPr>
            </w:pPr>
            <w:r>
              <w:rPr>
                <w:rFonts w:hint="eastAsia" w:ascii="宋体" w:hAnsi="宋体" w:eastAsia="宋体" w:cs="宋体"/>
                <w:b/>
                <w:sz w:val="24"/>
                <w:szCs w:val="24"/>
              </w:rPr>
              <w:t>评审标准</w:t>
            </w:r>
          </w:p>
        </w:tc>
      </w:tr>
      <w:tr w14:paraId="4EDC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14:paraId="426E9E61">
            <w:pPr>
              <w:spacing w:line="276"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279C21D9">
            <w:pPr>
              <w:spacing w:line="276" w:lineRule="auto"/>
              <w:jc w:val="center"/>
              <w:rPr>
                <w:rFonts w:hint="eastAsia" w:ascii="宋体" w:hAnsi="宋体" w:eastAsia="宋体" w:cs="宋体"/>
                <w:sz w:val="24"/>
                <w:szCs w:val="24"/>
              </w:rPr>
            </w:pPr>
            <w:r>
              <w:rPr>
                <w:rFonts w:hint="eastAsia" w:ascii="宋体" w:hAnsi="宋体" w:eastAsia="宋体" w:cs="宋体"/>
                <w:sz w:val="24"/>
                <w:szCs w:val="24"/>
              </w:rPr>
              <w:t>详细评审</w:t>
            </w:r>
          </w:p>
        </w:tc>
        <w:tc>
          <w:tcPr>
            <w:tcW w:w="8505" w:type="dxa"/>
            <w:gridSpan w:val="2"/>
            <w:tcBorders>
              <w:top w:val="single" w:color="auto" w:sz="4" w:space="0"/>
              <w:left w:val="single" w:color="auto" w:sz="4" w:space="0"/>
              <w:bottom w:val="single" w:color="auto" w:sz="4" w:space="0"/>
              <w:right w:val="single" w:color="auto" w:sz="4" w:space="0"/>
            </w:tcBorders>
            <w:noWrap w:val="0"/>
            <w:vAlign w:val="center"/>
          </w:tcPr>
          <w:p w14:paraId="16BE4BEF">
            <w:pPr>
              <w:pStyle w:val="3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bidi="ar"/>
              </w:rPr>
              <w:t>本项目采用</w:t>
            </w:r>
            <w:r>
              <w:rPr>
                <w:rFonts w:hint="eastAsia" w:ascii="宋体" w:hAnsi="宋体" w:eastAsia="宋体" w:cs="宋体"/>
                <w:b/>
                <w:sz w:val="24"/>
                <w:szCs w:val="24"/>
                <w:lang w:bidi="ar"/>
              </w:rPr>
              <w:t>综合评分法，</w:t>
            </w:r>
            <w:r>
              <w:rPr>
                <w:rFonts w:hint="eastAsia" w:ascii="宋体" w:hAnsi="宋体" w:eastAsia="宋体" w:cs="宋体"/>
                <w:sz w:val="24"/>
                <w:szCs w:val="24"/>
                <w:lang w:bidi="ar"/>
              </w:rPr>
              <w:t>第一阶段评标委员会对响应文件进行资格评审、形式响应性评审，供应商只有全部满足磋商办法前附表中的评审标准才能通过并进入第二阶段评审。第二阶段对通过第一阶段评审的供应商分别进行最后报价，最终按供应商最后得分由高到低推荐</w:t>
            </w:r>
            <w:r>
              <w:rPr>
                <w:rFonts w:hint="eastAsia" w:ascii="宋体" w:hAnsi="宋体" w:eastAsia="宋体" w:cs="宋体"/>
                <w:sz w:val="24"/>
                <w:szCs w:val="24"/>
                <w:lang w:val="en-US" w:eastAsia="zh-CN" w:bidi="ar"/>
              </w:rPr>
              <w:t>1-3</w:t>
            </w:r>
            <w:r>
              <w:rPr>
                <w:rFonts w:hint="eastAsia" w:ascii="宋体" w:hAnsi="宋体" w:eastAsia="宋体" w:cs="宋体"/>
                <w:sz w:val="24"/>
                <w:szCs w:val="24"/>
                <w:lang w:bidi="ar"/>
              </w:rPr>
              <w:t>家成交候选人。</w:t>
            </w:r>
          </w:p>
        </w:tc>
      </w:tr>
      <w:tr w14:paraId="79C6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97" w:hRule="atLeast"/>
          <w:jc w:val="center"/>
        </w:trPr>
        <w:tc>
          <w:tcPr>
            <w:tcW w:w="597" w:type="dxa"/>
            <w:tcBorders>
              <w:top w:val="single" w:color="auto" w:sz="4" w:space="0"/>
              <w:left w:val="single" w:color="auto" w:sz="4" w:space="0"/>
              <w:bottom w:val="single" w:color="auto" w:sz="4" w:space="0"/>
              <w:right w:val="single" w:color="auto" w:sz="4" w:space="0"/>
            </w:tcBorders>
            <w:noWrap w:val="0"/>
            <w:vAlign w:val="center"/>
          </w:tcPr>
          <w:p w14:paraId="600EA456">
            <w:pPr>
              <w:spacing w:line="276" w:lineRule="auto"/>
              <w:jc w:val="center"/>
              <w:rPr>
                <w:rFonts w:hint="eastAsia" w:ascii="宋体" w:hAnsi="宋体" w:eastAsia="宋体" w:cs="宋体"/>
                <w:sz w:val="24"/>
                <w:szCs w:val="24"/>
              </w:rPr>
            </w:pPr>
            <w:r>
              <w:rPr>
                <w:rFonts w:hint="eastAsia" w:ascii="宋体" w:hAnsi="宋体" w:eastAsia="宋体" w:cs="宋体"/>
                <w:sz w:val="24"/>
                <w:szCs w:val="24"/>
              </w:rPr>
              <w:t>4.1</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55D40511">
            <w:pPr>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报价</w:t>
            </w:r>
            <w:r>
              <w:rPr>
                <w:rFonts w:hint="eastAsia" w:ascii="宋体" w:hAnsi="宋体" w:eastAsia="宋体" w:cs="宋体"/>
                <w:sz w:val="24"/>
                <w:szCs w:val="24"/>
                <w:highlight w:val="none"/>
              </w:rPr>
              <w:t>部分评审</w:t>
            </w:r>
          </w:p>
          <w:p w14:paraId="2FA0EC01">
            <w:pPr>
              <w:spacing w:line="276" w:lineRule="auto"/>
              <w:jc w:val="center"/>
              <w:rPr>
                <w:rFonts w:hint="eastAsia" w:ascii="宋体" w:hAnsi="宋体" w:eastAsia="宋体" w:cs="宋体"/>
                <w:sz w:val="24"/>
                <w:szCs w:val="24"/>
                <w:highlight w:val="yellow"/>
              </w:rPr>
            </w:pPr>
            <w:r>
              <w:rPr>
                <w:rFonts w:hint="eastAsia" w:ascii="宋体" w:hAnsi="宋体" w:eastAsia="宋体" w:cs="宋体"/>
                <w:sz w:val="24"/>
                <w:szCs w:val="24"/>
                <w:highlight w:val="none"/>
              </w:rPr>
              <w:t>（满分</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p>
        </w:tc>
        <w:tc>
          <w:tcPr>
            <w:tcW w:w="8505" w:type="dxa"/>
            <w:gridSpan w:val="2"/>
            <w:tcBorders>
              <w:top w:val="single" w:color="auto" w:sz="4" w:space="0"/>
              <w:left w:val="single" w:color="auto" w:sz="4" w:space="0"/>
              <w:bottom w:val="single" w:color="auto" w:sz="4" w:space="0"/>
              <w:right w:val="single" w:color="auto" w:sz="4" w:space="0"/>
            </w:tcBorders>
            <w:noWrap w:val="0"/>
            <w:vAlign w:val="center"/>
          </w:tcPr>
          <w:p w14:paraId="2B15F9D5">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磋商报价得分=（磋商基准价/最后磋商报价）×</w:t>
            </w:r>
            <w:r>
              <w:rPr>
                <w:rFonts w:hint="eastAsia" w:ascii="宋体" w:hAnsi="宋体" w:cs="宋体"/>
                <w:kern w:val="2"/>
                <w:sz w:val="24"/>
                <w:szCs w:val="24"/>
                <w:lang w:val="en-US" w:eastAsia="zh-CN" w:bidi="ar"/>
              </w:rPr>
              <w:t>2</w:t>
            </w:r>
            <w:r>
              <w:rPr>
                <w:rFonts w:hint="eastAsia" w:ascii="宋体" w:hAnsi="宋体" w:eastAsia="宋体" w:cs="宋体"/>
                <w:kern w:val="2"/>
                <w:sz w:val="24"/>
                <w:szCs w:val="24"/>
                <w:lang w:val="en-US" w:eastAsia="zh-CN" w:bidi="ar"/>
              </w:rPr>
              <w:t xml:space="preserve">0 </w:t>
            </w:r>
          </w:p>
          <w:p w14:paraId="3FB1BC3A">
            <w:pPr>
              <w:keepNext w:val="0"/>
              <w:keepLines w:val="0"/>
              <w:pageBreakBefore w:val="0"/>
              <w:widowControl w:val="0"/>
              <w:kinsoku/>
              <w:wordWrap/>
              <w:overflowPunct/>
              <w:topLinePunct w:val="0"/>
              <w:bidi w:val="0"/>
              <w:snapToGrid/>
              <w:spacing w:line="360" w:lineRule="exac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满足招标文件要求且</w:t>
            </w:r>
            <w:r>
              <w:rPr>
                <w:rFonts w:hint="eastAsia" w:ascii="宋体" w:hAnsi="宋体" w:eastAsia="宋体" w:cs="宋体"/>
                <w:sz w:val="24"/>
                <w:szCs w:val="24"/>
              </w:rPr>
              <w:t>建安工程费结算优惠率</w:t>
            </w:r>
            <w:r>
              <w:rPr>
                <w:rFonts w:hint="eastAsia" w:ascii="宋体" w:hAnsi="宋体" w:eastAsia="宋体" w:cs="宋体"/>
                <w:kern w:val="2"/>
                <w:sz w:val="24"/>
                <w:szCs w:val="24"/>
                <w:lang w:val="en-US" w:eastAsia="zh-CN" w:bidi="ar"/>
              </w:rPr>
              <w:t>最</w:t>
            </w:r>
            <w:r>
              <w:rPr>
                <w:rFonts w:hint="eastAsia" w:ascii="宋体" w:hAnsi="宋体" w:cs="宋体"/>
                <w:kern w:val="2"/>
                <w:sz w:val="24"/>
                <w:szCs w:val="24"/>
                <w:lang w:val="en-US" w:eastAsia="zh-CN" w:bidi="ar"/>
              </w:rPr>
              <w:t>高</w:t>
            </w:r>
            <w:r>
              <w:rPr>
                <w:rFonts w:hint="eastAsia" w:ascii="宋体" w:hAnsi="宋体" w:eastAsia="宋体" w:cs="宋体"/>
                <w:kern w:val="2"/>
                <w:sz w:val="24"/>
                <w:szCs w:val="24"/>
                <w:lang w:val="en-US" w:eastAsia="zh-CN" w:bidi="ar"/>
              </w:rPr>
              <w:t>的磋商报价为磋商基准价，其价格分为满分；项目评审过程中，不得去掉最后报价中的最高报价和最低报价。</w:t>
            </w:r>
          </w:p>
        </w:tc>
      </w:tr>
      <w:tr w14:paraId="33FF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28" w:hRule="atLeast"/>
          <w:jc w:val="center"/>
        </w:trPr>
        <w:tc>
          <w:tcPr>
            <w:tcW w:w="597" w:type="dxa"/>
            <w:tcBorders>
              <w:top w:val="single" w:color="auto" w:sz="4" w:space="0"/>
              <w:left w:val="single" w:color="auto" w:sz="4" w:space="0"/>
              <w:right w:val="single" w:color="auto" w:sz="4" w:space="0"/>
            </w:tcBorders>
            <w:noWrap w:val="0"/>
            <w:vAlign w:val="center"/>
          </w:tcPr>
          <w:p w14:paraId="7892E7CE">
            <w:pPr>
              <w:spacing w:line="276" w:lineRule="auto"/>
              <w:jc w:val="center"/>
              <w:rPr>
                <w:rFonts w:hint="eastAsia" w:ascii="宋体" w:hAnsi="宋体" w:eastAsia="宋体" w:cs="宋体"/>
                <w:sz w:val="24"/>
                <w:szCs w:val="24"/>
              </w:rPr>
            </w:pPr>
            <w:r>
              <w:rPr>
                <w:rFonts w:hint="eastAsia" w:ascii="宋体" w:hAnsi="宋体" w:eastAsia="宋体" w:cs="宋体"/>
                <w:sz w:val="24"/>
                <w:szCs w:val="24"/>
              </w:rPr>
              <w:t>4.2</w:t>
            </w:r>
          </w:p>
        </w:tc>
        <w:tc>
          <w:tcPr>
            <w:tcW w:w="1025" w:type="dxa"/>
            <w:tcBorders>
              <w:top w:val="single" w:color="auto" w:sz="4" w:space="0"/>
              <w:left w:val="single" w:color="auto" w:sz="4" w:space="0"/>
              <w:right w:val="single" w:color="auto" w:sz="4" w:space="0"/>
            </w:tcBorders>
            <w:noWrap w:val="0"/>
            <w:vAlign w:val="center"/>
          </w:tcPr>
          <w:p w14:paraId="62FE9F96">
            <w:pPr>
              <w:spacing w:line="320" w:lineRule="exact"/>
              <w:ind w:right="113"/>
              <w:jc w:val="center"/>
              <w:rPr>
                <w:rFonts w:hint="eastAsia" w:ascii="宋体" w:hAnsi="宋体" w:eastAsia="宋体" w:cs="宋体"/>
                <w:b/>
                <w:sz w:val="24"/>
                <w:szCs w:val="24"/>
              </w:rPr>
            </w:pPr>
            <w:r>
              <w:rPr>
                <w:rFonts w:hint="eastAsia" w:ascii="宋体" w:hAnsi="宋体" w:eastAsia="宋体" w:cs="宋体"/>
                <w:b/>
                <w:sz w:val="24"/>
                <w:szCs w:val="24"/>
              </w:rPr>
              <w:t>条款名称</w:t>
            </w:r>
          </w:p>
        </w:tc>
        <w:tc>
          <w:tcPr>
            <w:tcW w:w="1444" w:type="dxa"/>
            <w:tcBorders>
              <w:top w:val="single" w:color="auto" w:sz="4" w:space="0"/>
              <w:left w:val="single" w:color="auto" w:sz="4" w:space="0"/>
              <w:bottom w:val="single" w:color="auto" w:sz="4" w:space="0"/>
              <w:right w:val="single" w:color="auto" w:sz="4" w:space="0"/>
            </w:tcBorders>
            <w:noWrap w:val="0"/>
            <w:vAlign w:val="center"/>
          </w:tcPr>
          <w:p w14:paraId="44C5FE50">
            <w:pPr>
              <w:spacing w:line="320" w:lineRule="exact"/>
              <w:ind w:right="113"/>
              <w:jc w:val="center"/>
              <w:rPr>
                <w:rFonts w:hint="eastAsia" w:ascii="宋体" w:hAnsi="宋体" w:eastAsia="宋体" w:cs="宋体"/>
                <w:b/>
                <w:sz w:val="24"/>
                <w:szCs w:val="24"/>
              </w:rPr>
            </w:pPr>
            <w:r>
              <w:rPr>
                <w:rFonts w:hint="eastAsia" w:ascii="宋体" w:hAnsi="宋体" w:eastAsia="宋体" w:cs="宋体"/>
                <w:b/>
                <w:sz w:val="24"/>
                <w:szCs w:val="24"/>
              </w:rPr>
              <w:t>评分项目</w:t>
            </w:r>
          </w:p>
        </w:tc>
        <w:tc>
          <w:tcPr>
            <w:tcW w:w="7061" w:type="dxa"/>
            <w:tcBorders>
              <w:top w:val="single" w:color="auto" w:sz="4" w:space="0"/>
              <w:left w:val="single" w:color="auto" w:sz="4" w:space="0"/>
              <w:right w:val="single" w:color="auto" w:sz="4" w:space="0"/>
            </w:tcBorders>
            <w:noWrap w:val="0"/>
            <w:vAlign w:val="center"/>
          </w:tcPr>
          <w:p w14:paraId="5F84D68E">
            <w:pPr>
              <w:spacing w:line="320" w:lineRule="exact"/>
              <w:ind w:right="113"/>
              <w:jc w:val="center"/>
              <w:rPr>
                <w:rFonts w:hint="eastAsia" w:ascii="宋体" w:hAnsi="宋体" w:eastAsia="宋体" w:cs="宋体"/>
                <w:b/>
                <w:sz w:val="24"/>
                <w:szCs w:val="24"/>
              </w:rPr>
            </w:pPr>
            <w:r>
              <w:rPr>
                <w:rFonts w:hint="eastAsia" w:ascii="宋体" w:hAnsi="宋体" w:eastAsia="宋体" w:cs="宋体"/>
                <w:b/>
                <w:sz w:val="24"/>
                <w:szCs w:val="24"/>
              </w:rPr>
              <w:t>评分标准及分项分值</w:t>
            </w:r>
          </w:p>
        </w:tc>
      </w:tr>
      <w:tr w14:paraId="0579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97" w:type="dxa"/>
            <w:vMerge w:val="restart"/>
            <w:tcBorders>
              <w:top w:val="single" w:color="auto" w:sz="4" w:space="0"/>
              <w:left w:val="single" w:color="auto" w:sz="4" w:space="0"/>
              <w:right w:val="single" w:color="auto" w:sz="4" w:space="0"/>
            </w:tcBorders>
            <w:noWrap w:val="0"/>
            <w:vAlign w:val="center"/>
          </w:tcPr>
          <w:p w14:paraId="3A824A2B">
            <w:pPr>
              <w:spacing w:line="276" w:lineRule="auto"/>
              <w:jc w:val="center"/>
              <w:rPr>
                <w:rFonts w:hint="eastAsia" w:ascii="宋体" w:hAnsi="宋体" w:eastAsia="宋体" w:cs="宋体"/>
                <w:sz w:val="24"/>
                <w:szCs w:val="24"/>
              </w:rPr>
            </w:pPr>
            <w:r>
              <w:rPr>
                <w:rFonts w:hint="eastAsia" w:ascii="宋体" w:hAnsi="宋体" w:eastAsia="宋体" w:cs="宋体"/>
                <w:sz w:val="24"/>
                <w:szCs w:val="24"/>
              </w:rPr>
              <w:t>4.3</w:t>
            </w:r>
          </w:p>
        </w:tc>
        <w:tc>
          <w:tcPr>
            <w:tcW w:w="1025" w:type="dxa"/>
            <w:vMerge w:val="restart"/>
            <w:tcBorders>
              <w:top w:val="single" w:color="auto" w:sz="4" w:space="0"/>
              <w:left w:val="single" w:color="auto" w:sz="4" w:space="0"/>
              <w:right w:val="single" w:color="auto" w:sz="4" w:space="0"/>
            </w:tcBorders>
            <w:noWrap w:val="0"/>
            <w:vAlign w:val="center"/>
          </w:tcPr>
          <w:p w14:paraId="0F1224D5">
            <w:pPr>
              <w:spacing w:line="276" w:lineRule="auto"/>
              <w:jc w:val="center"/>
              <w:rPr>
                <w:rFonts w:hint="eastAsia" w:ascii="宋体" w:hAnsi="宋体" w:eastAsia="宋体" w:cs="宋体"/>
                <w:b/>
                <w:sz w:val="24"/>
                <w:szCs w:val="24"/>
              </w:rPr>
            </w:pPr>
            <w:r>
              <w:rPr>
                <w:rFonts w:hint="eastAsia" w:ascii="宋体" w:hAnsi="宋体" w:eastAsia="宋体" w:cs="宋体"/>
                <w:sz w:val="24"/>
                <w:szCs w:val="24"/>
                <w:lang w:val="en-US" w:eastAsia="zh-CN"/>
              </w:rPr>
              <w:t>技术部分</w:t>
            </w:r>
            <w:r>
              <w:rPr>
                <w:rFonts w:hint="eastAsia" w:ascii="宋体" w:hAnsi="宋体" w:eastAsia="宋体" w:cs="宋体"/>
                <w:sz w:val="24"/>
                <w:szCs w:val="24"/>
              </w:rPr>
              <w:t>评审（满分</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0</w:t>
            </w:r>
            <w:r>
              <w:rPr>
                <w:rFonts w:hint="eastAsia" w:ascii="宋体" w:hAnsi="宋体" w:eastAsia="宋体" w:cs="宋体"/>
                <w:sz w:val="24"/>
                <w:szCs w:val="24"/>
              </w:rPr>
              <w:t>）</w:t>
            </w:r>
          </w:p>
        </w:tc>
        <w:tc>
          <w:tcPr>
            <w:tcW w:w="1444" w:type="dxa"/>
            <w:tcBorders>
              <w:top w:val="single" w:color="auto" w:sz="4" w:space="0"/>
              <w:left w:val="single" w:color="auto" w:sz="4" w:space="0"/>
              <w:right w:val="single" w:color="auto" w:sz="4" w:space="0"/>
            </w:tcBorders>
            <w:shd w:val="clear" w:color="auto" w:fill="auto"/>
            <w:noWrap w:val="0"/>
            <w:vAlign w:val="center"/>
          </w:tcPr>
          <w:p w14:paraId="053955E4">
            <w:pPr>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施工技术方 </w:t>
            </w:r>
          </w:p>
          <w:p w14:paraId="78A4872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案评审</w:t>
            </w:r>
          </w:p>
          <w:p w14:paraId="5CFC4E27">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25</w:t>
            </w:r>
            <w:r>
              <w:rPr>
                <w:rFonts w:hint="eastAsia" w:ascii="宋体" w:hAnsi="宋体" w:eastAsia="宋体" w:cs="宋体"/>
                <w:sz w:val="24"/>
                <w:szCs w:val="24"/>
                <w:lang w:val="en-US" w:eastAsia="zh-CN"/>
              </w:rPr>
              <w:t>分</w:t>
            </w:r>
            <w:r>
              <w:rPr>
                <w:rFonts w:hint="eastAsia" w:ascii="宋体" w:hAnsi="宋体" w:eastAsia="宋体" w:cs="宋体"/>
                <w:sz w:val="24"/>
                <w:szCs w:val="24"/>
              </w:rPr>
              <w:t>）</w:t>
            </w:r>
          </w:p>
        </w:tc>
        <w:tc>
          <w:tcPr>
            <w:tcW w:w="7061" w:type="dxa"/>
            <w:tcBorders>
              <w:top w:val="single" w:color="auto" w:sz="4" w:space="0"/>
              <w:left w:val="single" w:color="auto" w:sz="4" w:space="0"/>
              <w:right w:val="single" w:color="auto" w:sz="4" w:space="0"/>
            </w:tcBorders>
            <w:shd w:val="clear" w:color="auto" w:fill="auto"/>
            <w:noWrap w:val="0"/>
            <w:vAlign w:val="center"/>
          </w:tcPr>
          <w:p w14:paraId="51D58396">
            <w:pPr>
              <w:pStyle w:val="8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根据供应商提供的施工技术方案的整体情况进行评审(包括：施工技术准备、整体施工部署、主要施工措施、项目特性针对性施工技术、重点难点处理措施。)</w:t>
            </w:r>
          </w:p>
          <w:p w14:paraId="48A1023B">
            <w:pPr>
              <w:pStyle w:val="85"/>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上述5项内容详细完整，阐述清晰、方案合理且能够指导施工，符合本项目采购需求的，得</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分；每有一个缺项扣</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分，每有一处缺乏完整性、合理性的扣2分，分数扣完为止。</w:t>
            </w:r>
          </w:p>
        </w:tc>
      </w:tr>
      <w:tr w14:paraId="2579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52" w:hRule="atLeast"/>
          <w:jc w:val="center"/>
        </w:trPr>
        <w:tc>
          <w:tcPr>
            <w:tcW w:w="597" w:type="dxa"/>
            <w:vMerge w:val="continue"/>
            <w:tcBorders>
              <w:left w:val="single" w:color="auto" w:sz="4" w:space="0"/>
              <w:right w:val="single" w:color="auto" w:sz="4" w:space="0"/>
            </w:tcBorders>
            <w:noWrap w:val="0"/>
            <w:vAlign w:val="center"/>
          </w:tcPr>
          <w:p w14:paraId="03D7B018">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215A029A">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right w:val="single" w:color="auto" w:sz="4" w:space="0"/>
            </w:tcBorders>
            <w:shd w:val="clear" w:color="auto" w:fill="auto"/>
            <w:noWrap w:val="0"/>
            <w:vAlign w:val="center"/>
          </w:tcPr>
          <w:p w14:paraId="780BA343">
            <w:pPr>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施工主要工 </w:t>
            </w:r>
          </w:p>
          <w:p w14:paraId="6A59405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序评审</w:t>
            </w:r>
          </w:p>
          <w:p w14:paraId="4A8F1D39">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（10分）</w:t>
            </w:r>
          </w:p>
        </w:tc>
        <w:tc>
          <w:tcPr>
            <w:tcW w:w="7061" w:type="dxa"/>
            <w:tcBorders>
              <w:top w:val="single" w:color="auto" w:sz="4" w:space="0"/>
              <w:left w:val="single" w:color="auto" w:sz="4" w:space="0"/>
              <w:right w:val="single" w:color="auto" w:sz="4" w:space="0"/>
            </w:tcBorders>
            <w:shd w:val="clear" w:color="auto" w:fill="auto"/>
            <w:noWrap w:val="0"/>
            <w:vAlign w:val="center"/>
          </w:tcPr>
          <w:p w14:paraId="6C0E5BB8">
            <w:pPr>
              <w:jc w:val="both"/>
              <w:rPr>
                <w:rFonts w:hint="eastAsia" w:ascii="宋体" w:hAnsi="宋体" w:eastAsia="宋体" w:cs="宋体"/>
                <w:sz w:val="24"/>
                <w:szCs w:val="24"/>
                <w:lang w:val="en-US"/>
              </w:rPr>
            </w:pPr>
            <w:r>
              <w:rPr>
                <w:rFonts w:hint="eastAsia" w:ascii="宋体" w:hAnsi="宋体" w:eastAsia="宋体" w:cs="宋体"/>
                <w:sz w:val="24"/>
                <w:szCs w:val="24"/>
                <w:lang w:val="en-US" w:eastAsia="zh-CN"/>
              </w:rPr>
              <w:t>根据供应商提供的施工主要工序的整体情况进行评审(包括：1.施工主要工序阐述2.主要工种施工方法3.对本项目的关键技术工艺有明确深入的表述4.对施工重点、难点有合理、经济、安全的解决方案5、且提供了对应切实可行的保障措施的。）</w:t>
            </w:r>
          </w:p>
          <w:p w14:paraId="375A7B55">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上述5项内容均提供了详尽描述且合理可行的得满分10分；每有一个缺项扣2分，每有一处缺乏完整性、合理性的扣1分，分数扣完为止。</w:t>
            </w:r>
          </w:p>
        </w:tc>
      </w:tr>
      <w:tr w14:paraId="0353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51" w:hRule="atLeast"/>
          <w:jc w:val="center"/>
        </w:trPr>
        <w:tc>
          <w:tcPr>
            <w:tcW w:w="597" w:type="dxa"/>
            <w:vMerge w:val="continue"/>
            <w:tcBorders>
              <w:left w:val="single" w:color="auto" w:sz="4" w:space="0"/>
              <w:right w:val="single" w:color="auto" w:sz="4" w:space="0"/>
            </w:tcBorders>
            <w:noWrap w:val="0"/>
            <w:vAlign w:val="center"/>
          </w:tcPr>
          <w:p w14:paraId="703238F9">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6204F24F">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4CDAC7">
            <w:pPr>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工程质量承 </w:t>
            </w:r>
          </w:p>
          <w:p w14:paraId="42952E2F">
            <w:pPr>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诺及保证措 </w:t>
            </w:r>
          </w:p>
          <w:p w14:paraId="09BD2ABB">
            <w:pPr>
              <w:jc w:val="center"/>
              <w:rPr>
                <w:rFonts w:hint="eastAsia" w:ascii="宋体" w:hAnsi="宋体" w:eastAsia="宋体" w:cs="宋体"/>
                <w:sz w:val="24"/>
                <w:szCs w:val="24"/>
              </w:rPr>
            </w:pPr>
            <w:r>
              <w:rPr>
                <w:rFonts w:hint="eastAsia" w:ascii="宋体" w:hAnsi="宋体" w:eastAsia="宋体" w:cs="宋体"/>
                <w:sz w:val="24"/>
                <w:szCs w:val="24"/>
                <w:lang w:val="en-US" w:eastAsia="zh-CN"/>
              </w:rPr>
              <w:t>施（10分）</w:t>
            </w:r>
          </w:p>
          <w:p w14:paraId="26A6EC1B">
            <w:pPr>
              <w:jc w:val="center"/>
              <w:rPr>
                <w:rFonts w:hint="eastAsia" w:ascii="宋体" w:hAnsi="宋体" w:eastAsia="宋体" w:cs="宋体"/>
                <w:kern w:val="2"/>
                <w:sz w:val="24"/>
                <w:szCs w:val="24"/>
                <w:lang w:val="en-US" w:eastAsia="zh-CN" w:bidi="ar-SA"/>
              </w:rPr>
            </w:pPr>
          </w:p>
        </w:tc>
        <w:tc>
          <w:tcPr>
            <w:tcW w:w="70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A27C7E">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根据供应商提供的质量承诺及保证措施的整体情况进行评审(包括：整体质量承诺、质量管理体系、质保期内出现质量问题及隐患的处理措施、保修承诺、验收方案)</w:t>
            </w:r>
          </w:p>
          <w:p w14:paraId="082EA87B">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上述5项内容均提供了详尽描述，且合理可行的得满分10分；每有一个缺项扣2分，每有一处缺乏完整性、合理性的扣1分，分数扣完为止。</w:t>
            </w:r>
          </w:p>
        </w:tc>
      </w:tr>
      <w:tr w14:paraId="108C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81" w:hRule="atLeast"/>
          <w:jc w:val="center"/>
        </w:trPr>
        <w:tc>
          <w:tcPr>
            <w:tcW w:w="597" w:type="dxa"/>
            <w:vMerge w:val="continue"/>
            <w:tcBorders>
              <w:left w:val="single" w:color="auto" w:sz="4" w:space="0"/>
              <w:right w:val="single" w:color="auto" w:sz="4" w:space="0"/>
            </w:tcBorders>
            <w:noWrap w:val="0"/>
            <w:vAlign w:val="center"/>
          </w:tcPr>
          <w:p w14:paraId="0977F3C3">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333BE8D4">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81AAA0">
            <w:pPr>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施工进度计 </w:t>
            </w:r>
          </w:p>
          <w:p w14:paraId="70F2126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划评审</w:t>
            </w:r>
          </w:p>
          <w:p w14:paraId="036B38FA">
            <w:pPr>
              <w:jc w:val="center"/>
              <w:rPr>
                <w:rFonts w:hint="eastAsia" w:ascii="宋体" w:hAnsi="宋体" w:eastAsia="宋体" w:cs="宋体"/>
                <w:sz w:val="24"/>
                <w:szCs w:val="24"/>
              </w:rPr>
            </w:pPr>
            <w:r>
              <w:rPr>
                <w:rFonts w:hint="eastAsia" w:ascii="宋体" w:hAnsi="宋体" w:eastAsia="宋体" w:cs="宋体"/>
                <w:sz w:val="24"/>
                <w:szCs w:val="24"/>
                <w:lang w:val="en-US" w:eastAsia="zh-CN"/>
              </w:rPr>
              <w:t>（10 分）</w:t>
            </w:r>
          </w:p>
          <w:p w14:paraId="4CA0FEF8">
            <w:pPr>
              <w:jc w:val="center"/>
              <w:rPr>
                <w:rFonts w:hint="eastAsia" w:ascii="宋体" w:hAnsi="宋体" w:eastAsia="宋体" w:cs="宋体"/>
                <w:kern w:val="2"/>
                <w:sz w:val="24"/>
                <w:szCs w:val="24"/>
                <w:lang w:val="en-US" w:eastAsia="zh-CN" w:bidi="ar-SA"/>
              </w:rPr>
            </w:pPr>
          </w:p>
        </w:tc>
        <w:tc>
          <w:tcPr>
            <w:tcW w:w="70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61AAD">
            <w:pPr>
              <w:jc w:val="both"/>
              <w:rPr>
                <w:rFonts w:hint="eastAsia" w:ascii="宋体" w:hAnsi="宋体" w:eastAsia="宋体" w:cs="宋体"/>
                <w:sz w:val="24"/>
                <w:szCs w:val="24"/>
              </w:rPr>
            </w:pPr>
            <w:r>
              <w:rPr>
                <w:rFonts w:hint="eastAsia" w:ascii="宋体" w:hAnsi="宋体" w:eastAsia="宋体" w:cs="宋体"/>
                <w:sz w:val="24"/>
                <w:szCs w:val="24"/>
                <w:lang w:val="en-US" w:eastAsia="zh-CN"/>
              </w:rPr>
              <w:t>根据供应商提供的施工进度计划的整体情况进行评审(包括：施工进度安排、各节点重难点分析、进度保障措施、动态控制措施、违约责任处罚)。</w:t>
            </w:r>
          </w:p>
          <w:p w14:paraId="5C8DF64F">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上述5项内容均提供了详尽描述，且合理可行的得满分10分；每有一个缺项扣2分，每有一处缺乏完整性、合理性的扣1分，分数扣完为止。</w:t>
            </w:r>
          </w:p>
        </w:tc>
      </w:tr>
      <w:tr w14:paraId="3C96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8" w:hRule="atLeast"/>
          <w:jc w:val="center"/>
        </w:trPr>
        <w:tc>
          <w:tcPr>
            <w:tcW w:w="597" w:type="dxa"/>
            <w:vMerge w:val="continue"/>
            <w:tcBorders>
              <w:left w:val="single" w:color="auto" w:sz="4" w:space="0"/>
              <w:right w:val="single" w:color="auto" w:sz="4" w:space="0"/>
            </w:tcBorders>
            <w:noWrap w:val="0"/>
            <w:vAlign w:val="center"/>
          </w:tcPr>
          <w:p w14:paraId="05713DE2">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4AC132E5">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6E99D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安全文明施</w:t>
            </w:r>
          </w:p>
          <w:p w14:paraId="67B2983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工保证措施</w:t>
            </w:r>
          </w:p>
          <w:p w14:paraId="63508BD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 分）</w:t>
            </w:r>
          </w:p>
          <w:p w14:paraId="67A97643">
            <w:pPr>
              <w:jc w:val="center"/>
              <w:rPr>
                <w:rFonts w:hint="eastAsia" w:ascii="宋体" w:hAnsi="宋体" w:eastAsia="宋体" w:cs="宋体"/>
                <w:kern w:val="2"/>
                <w:sz w:val="24"/>
                <w:szCs w:val="24"/>
                <w:highlight w:val="yellow"/>
                <w:lang w:val="en-US" w:eastAsia="zh-CN" w:bidi="ar-SA"/>
              </w:rPr>
            </w:pPr>
          </w:p>
        </w:tc>
        <w:tc>
          <w:tcPr>
            <w:tcW w:w="70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21356C">
            <w:pPr>
              <w:pStyle w:val="14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根据供应商提供的安全文明施工保证措施的整体情况进行评审(包括：安全文明施工目标、安全文明管理人员设置、安全文明管理制度、重点问题处理方案、奖惩制度)。</w:t>
            </w:r>
          </w:p>
          <w:p w14:paraId="626C5709">
            <w:pPr>
              <w:pStyle w:val="143"/>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上述5项内容均提供了详尽描述，且合理可行的得满分10分；每有一个缺项扣2分，每有一处缺乏完整性、合理性的扣1分，分数扣完为止。</w:t>
            </w:r>
          </w:p>
        </w:tc>
      </w:tr>
      <w:tr w14:paraId="1084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16" w:hRule="atLeast"/>
          <w:jc w:val="center"/>
        </w:trPr>
        <w:tc>
          <w:tcPr>
            <w:tcW w:w="597" w:type="dxa"/>
            <w:vMerge w:val="continue"/>
            <w:tcBorders>
              <w:left w:val="single" w:color="auto" w:sz="4" w:space="0"/>
              <w:right w:val="single" w:color="auto" w:sz="4" w:space="0"/>
            </w:tcBorders>
            <w:noWrap w:val="0"/>
            <w:vAlign w:val="center"/>
          </w:tcPr>
          <w:p w14:paraId="196F9DDC">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1985B805">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EBDAB2">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项目管理人员配置审查评分</w:t>
            </w:r>
          </w:p>
          <w:p w14:paraId="366B1CBC">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（满分5分）</w:t>
            </w:r>
          </w:p>
        </w:tc>
        <w:tc>
          <w:tcPr>
            <w:tcW w:w="70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D1F070">
            <w:pPr>
              <w:jc w:val="both"/>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根据供应商提供的</w:t>
            </w:r>
            <w:r>
              <w:rPr>
                <w:rFonts w:hint="eastAsia" w:ascii="宋体" w:hAnsi="宋体" w:eastAsia="宋体" w:cs="宋体"/>
                <w:kern w:val="2"/>
                <w:sz w:val="24"/>
                <w:szCs w:val="24"/>
                <w:highlight w:val="none"/>
                <w:lang w:val="en-US" w:eastAsia="zh-CN" w:bidi="ar-SA"/>
              </w:rPr>
              <w:t>项目管理人员配置</w:t>
            </w:r>
            <w:r>
              <w:rPr>
                <w:rFonts w:hint="eastAsia" w:ascii="宋体" w:hAnsi="宋体" w:eastAsia="宋体" w:cs="宋体"/>
                <w:sz w:val="24"/>
                <w:szCs w:val="24"/>
                <w:lang w:val="en-US" w:eastAsia="zh-CN" w:bidi="ar-SA"/>
              </w:rPr>
              <w:t>的整体情况进行评审(包括：项目经理、技术负责人、项目其他管理人员配置针对工程实际且合理、满足工程管理、项目管理人员说明)。</w:t>
            </w:r>
          </w:p>
          <w:p w14:paraId="3B84E010">
            <w:pPr>
              <w:pStyle w:val="143"/>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上述5项内容均提供了详尽描述，且配置合理可行的得满分5分；每有一个缺项扣1分，每有一处缺乏完整性、合理性的扣0.5分，分数扣完为止。</w:t>
            </w:r>
          </w:p>
        </w:tc>
      </w:tr>
      <w:tr w14:paraId="31BA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16" w:hRule="atLeast"/>
          <w:jc w:val="center"/>
        </w:trPr>
        <w:tc>
          <w:tcPr>
            <w:tcW w:w="597" w:type="dxa"/>
            <w:vMerge w:val="continue"/>
            <w:tcBorders>
              <w:left w:val="single" w:color="auto" w:sz="4" w:space="0"/>
              <w:right w:val="single" w:color="auto" w:sz="4" w:space="0"/>
            </w:tcBorders>
            <w:noWrap w:val="0"/>
            <w:vAlign w:val="center"/>
          </w:tcPr>
          <w:p w14:paraId="17697673">
            <w:pPr>
              <w:spacing w:line="276" w:lineRule="auto"/>
              <w:jc w:val="center"/>
              <w:rPr>
                <w:rFonts w:hint="eastAsia" w:ascii="宋体" w:hAnsi="宋体" w:eastAsia="宋体" w:cs="宋体"/>
                <w:sz w:val="24"/>
                <w:szCs w:val="24"/>
              </w:rPr>
            </w:pPr>
          </w:p>
        </w:tc>
        <w:tc>
          <w:tcPr>
            <w:tcW w:w="1025" w:type="dxa"/>
            <w:vMerge w:val="continue"/>
            <w:tcBorders>
              <w:left w:val="single" w:color="auto" w:sz="4" w:space="0"/>
              <w:right w:val="single" w:color="auto" w:sz="4" w:space="0"/>
            </w:tcBorders>
            <w:noWrap w:val="0"/>
            <w:vAlign w:val="center"/>
          </w:tcPr>
          <w:p w14:paraId="0190524D">
            <w:pPr>
              <w:spacing w:line="276" w:lineRule="auto"/>
              <w:jc w:val="center"/>
              <w:rPr>
                <w:rFonts w:hint="eastAsia" w:ascii="宋体" w:hAnsi="宋体" w:eastAsia="宋体" w:cs="宋体"/>
                <w:sz w:val="24"/>
                <w:szCs w:val="24"/>
              </w:rPr>
            </w:pPr>
          </w:p>
        </w:tc>
        <w:tc>
          <w:tcPr>
            <w:tcW w:w="1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7F313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类似业绩（满分</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分）</w:t>
            </w:r>
          </w:p>
        </w:tc>
        <w:tc>
          <w:tcPr>
            <w:tcW w:w="70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F31760">
            <w:pPr>
              <w:numPr>
                <w:ilvl w:val="0"/>
                <w:numId w:val="19"/>
              </w:numPr>
              <w:jc w:val="both"/>
              <w:rPr>
                <w:rFonts w:hint="eastAsia" w:ascii="宋体" w:hAnsi="宋体" w:eastAsia="宋体" w:cs="宋体"/>
                <w:sz w:val="24"/>
                <w:szCs w:val="24"/>
              </w:rPr>
            </w:pPr>
            <w:r>
              <w:rPr>
                <w:rFonts w:hint="eastAsia" w:ascii="宋体" w:hAnsi="宋体" w:eastAsia="宋体" w:cs="宋体"/>
                <w:kern w:val="2"/>
                <w:sz w:val="24"/>
                <w:szCs w:val="24"/>
                <w:lang w:val="en-US" w:eastAsia="zh-CN" w:bidi="ar-SA"/>
              </w:rPr>
              <w:t>202</w:t>
            </w:r>
            <w:r>
              <w:rPr>
                <w:rFonts w:hint="eastAsia" w:ascii="宋体" w:hAnsi="宋体" w:cs="宋体"/>
                <w:kern w:val="2"/>
                <w:sz w:val="24"/>
                <w:szCs w:val="24"/>
                <w:lang w:val="en-US" w:eastAsia="zh-CN" w:bidi="ar-SA"/>
              </w:rPr>
              <w:t>0</w:t>
            </w:r>
            <w:r>
              <w:rPr>
                <w:rFonts w:hint="eastAsia" w:ascii="宋体" w:hAnsi="宋体" w:eastAsia="宋体" w:cs="宋体"/>
                <w:kern w:val="2"/>
                <w:sz w:val="24"/>
                <w:szCs w:val="24"/>
                <w:lang w:val="en-US" w:eastAsia="zh-CN" w:bidi="ar-SA"/>
              </w:rPr>
              <w:t>年1月1日至今</w:t>
            </w:r>
            <w:r>
              <w:rPr>
                <w:rFonts w:hint="eastAsia" w:ascii="宋体" w:hAnsi="宋体" w:eastAsia="宋体" w:cs="宋体"/>
                <w:sz w:val="24"/>
                <w:szCs w:val="24"/>
              </w:rPr>
              <w:t>供应商具有承担过类似业绩的，提供1个</w:t>
            </w:r>
            <w:r>
              <w:rPr>
                <w:rFonts w:hint="eastAsia" w:ascii="宋体" w:hAnsi="宋体" w:eastAsia="宋体" w:cs="宋体"/>
                <w:sz w:val="24"/>
                <w:szCs w:val="24"/>
                <w:lang w:eastAsia="zh-CN"/>
              </w:rPr>
              <w:t>类似</w:t>
            </w:r>
            <w:r>
              <w:rPr>
                <w:rFonts w:hint="eastAsia" w:ascii="宋体" w:hAnsi="宋体" w:eastAsia="宋体" w:cs="宋体"/>
                <w:sz w:val="24"/>
                <w:szCs w:val="24"/>
              </w:rPr>
              <w:t>业绩得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每多提供一个类似业绩加</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eastAsia="zh-CN"/>
              </w:rPr>
              <w:t>；最多得</w:t>
            </w:r>
            <w:r>
              <w:rPr>
                <w:rFonts w:hint="eastAsia" w:ascii="宋体" w:hAnsi="宋体" w:eastAsia="宋体" w:cs="宋体"/>
                <w:sz w:val="24"/>
                <w:szCs w:val="24"/>
                <w:lang w:val="en-US" w:eastAsia="zh-CN"/>
              </w:rPr>
              <w:t>5分。</w:t>
            </w:r>
            <w:r>
              <w:rPr>
                <w:rFonts w:hint="eastAsia" w:ascii="宋体" w:hAnsi="宋体" w:eastAsia="宋体" w:cs="宋体"/>
                <w:sz w:val="24"/>
                <w:szCs w:val="24"/>
              </w:rPr>
              <w:t>（</w:t>
            </w:r>
            <w:r>
              <w:rPr>
                <w:rFonts w:hint="eastAsia" w:ascii="宋体" w:hAnsi="宋体" w:eastAsia="宋体" w:cs="宋体"/>
                <w:sz w:val="24"/>
                <w:szCs w:val="24"/>
                <w:lang w:eastAsia="zh-CN"/>
              </w:rPr>
              <w:t>需附</w:t>
            </w:r>
            <w:r>
              <w:rPr>
                <w:rFonts w:hint="eastAsia" w:ascii="宋体" w:hAnsi="宋体" w:eastAsia="宋体" w:cs="宋体"/>
                <w:sz w:val="24"/>
                <w:szCs w:val="24"/>
              </w:rPr>
              <w:t>中标通知书或合同协议书或甲方出具的证明材料等相关资料）</w:t>
            </w:r>
          </w:p>
          <w:p w14:paraId="5C5F9159">
            <w:pPr>
              <w:numPr>
                <w:ilvl w:val="0"/>
                <w:numId w:val="19"/>
              </w:num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rPr>
              <w:t>供应商具有</w:t>
            </w:r>
            <w:r>
              <w:rPr>
                <w:rFonts w:hint="eastAsia" w:ascii="宋体" w:hAnsi="宋体" w:cs="宋体"/>
                <w:sz w:val="24"/>
                <w:szCs w:val="24"/>
                <w:lang w:val="en-US" w:eastAsia="zh-CN"/>
              </w:rPr>
              <w:t>类似智能化及数字体系专项业绩的得5分，没有不得分。</w:t>
            </w:r>
          </w:p>
        </w:tc>
      </w:tr>
    </w:tbl>
    <w:p w14:paraId="2B31048A">
      <w:pPr>
        <w:pStyle w:val="33"/>
        <w:rPr>
          <w:rFonts w:hint="eastAsia" w:ascii="宋体" w:hAnsi="宋体" w:eastAsia="宋体" w:cs="宋体"/>
        </w:rPr>
      </w:pPr>
    </w:p>
    <w:p w14:paraId="027E61E0">
      <w:pPr>
        <w:pStyle w:val="3"/>
        <w:jc w:val="center"/>
        <w:outlineLvl w:val="1"/>
        <w:rPr>
          <w:rFonts w:hint="eastAsia" w:ascii="宋体" w:hAnsi="宋体" w:eastAsia="宋体" w:cs="宋体"/>
          <w:b w:val="0"/>
          <w:sz w:val="30"/>
          <w:szCs w:val="30"/>
          <w:lang w:val="en-US" w:eastAsia="zh-CN"/>
        </w:rPr>
      </w:pPr>
      <w:bookmarkStart w:id="619" w:name="_Toc5176"/>
      <w:r>
        <w:rPr>
          <w:rFonts w:hint="eastAsia" w:ascii="宋体" w:hAnsi="宋体" w:eastAsia="宋体" w:cs="宋体"/>
          <w:b w:val="0"/>
          <w:sz w:val="30"/>
          <w:szCs w:val="30"/>
        </w:rPr>
        <w:br w:type="page"/>
      </w:r>
      <w:bookmarkStart w:id="620" w:name="_Toc27368"/>
      <w:bookmarkStart w:id="621" w:name="_Toc3493"/>
      <w:bookmarkStart w:id="622" w:name="_Toc31997"/>
      <w:bookmarkStart w:id="623" w:name="_Toc4963"/>
      <w:r>
        <w:rPr>
          <w:rFonts w:hint="eastAsia" w:ascii="宋体" w:hAnsi="宋体" w:eastAsia="宋体" w:cs="宋体"/>
          <w:sz w:val="24"/>
        </w:rPr>
        <w:t>磋商办法</w:t>
      </w:r>
      <w:r>
        <w:rPr>
          <w:rFonts w:hint="eastAsia" w:ascii="宋体" w:hAnsi="宋体" w:eastAsia="宋体" w:cs="宋体"/>
          <w:sz w:val="24"/>
          <w:lang w:val="en-US" w:eastAsia="zh-CN"/>
        </w:rPr>
        <w:t>正文</w:t>
      </w:r>
      <w:bookmarkEnd w:id="620"/>
      <w:bookmarkEnd w:id="621"/>
      <w:bookmarkEnd w:id="622"/>
      <w:bookmarkEnd w:id="623"/>
    </w:p>
    <w:p w14:paraId="7E901BBE">
      <w:pPr>
        <w:pStyle w:val="4"/>
        <w:outlineLvl w:val="1"/>
        <w:rPr>
          <w:rFonts w:hint="eastAsia" w:ascii="宋体" w:hAnsi="宋体" w:eastAsia="宋体" w:cs="宋体"/>
          <w:b/>
          <w:bCs/>
          <w:sz w:val="28"/>
          <w:szCs w:val="28"/>
        </w:rPr>
      </w:pPr>
      <w:bookmarkStart w:id="624" w:name="_Toc404"/>
      <w:bookmarkStart w:id="625" w:name="_Toc7389"/>
      <w:bookmarkStart w:id="626" w:name="_Toc20789"/>
      <w:bookmarkStart w:id="627" w:name="_Toc4283"/>
      <w:r>
        <w:rPr>
          <w:rFonts w:hint="eastAsia" w:ascii="宋体" w:hAnsi="宋体" w:eastAsia="宋体" w:cs="宋体"/>
          <w:b/>
          <w:bCs/>
          <w:sz w:val="28"/>
          <w:szCs w:val="28"/>
        </w:rPr>
        <w:t>一、磋商方法</w:t>
      </w:r>
      <w:bookmarkEnd w:id="619"/>
      <w:bookmarkEnd w:id="624"/>
      <w:bookmarkEnd w:id="625"/>
      <w:bookmarkEnd w:id="626"/>
      <w:bookmarkEnd w:id="627"/>
    </w:p>
    <w:p w14:paraId="6CE050B3">
      <w:pPr>
        <w:spacing w:line="360" w:lineRule="auto"/>
        <w:ind w:firstLine="495" w:firstLineChars="225"/>
        <w:rPr>
          <w:rFonts w:hint="eastAsia" w:ascii="宋体" w:hAnsi="宋体" w:eastAsia="宋体" w:cs="宋体"/>
          <w:szCs w:val="21"/>
        </w:rPr>
      </w:pPr>
      <w:r>
        <w:rPr>
          <w:rFonts w:hint="eastAsia" w:ascii="宋体" w:hAnsi="宋体" w:eastAsia="宋体" w:cs="宋体"/>
          <w:sz w:val="22"/>
          <w:szCs w:val="22"/>
        </w:rPr>
        <w:t>本次评标采用综合评估法。评标委员会对满足竞争性磋商文件实质性要求的响应文件，按照本章第2.2.2款规定的评分标准进行打分，并按最后得分由高到低顺序推荐成交候选人。</w:t>
      </w:r>
    </w:p>
    <w:p w14:paraId="0747461C">
      <w:pPr>
        <w:pStyle w:val="4"/>
        <w:outlineLvl w:val="1"/>
        <w:rPr>
          <w:rFonts w:hint="eastAsia" w:ascii="宋体" w:hAnsi="宋体" w:eastAsia="宋体" w:cs="宋体"/>
          <w:b/>
          <w:bCs/>
          <w:sz w:val="28"/>
          <w:szCs w:val="28"/>
        </w:rPr>
      </w:pPr>
      <w:bookmarkStart w:id="628" w:name="_Toc24258"/>
      <w:bookmarkStart w:id="629" w:name="_Toc322651952"/>
      <w:bookmarkStart w:id="630" w:name="_Toc8924"/>
      <w:bookmarkStart w:id="631" w:name="_Toc12806"/>
      <w:bookmarkStart w:id="632" w:name="_Toc269473632"/>
      <w:bookmarkStart w:id="633" w:name="_Toc407807144"/>
      <w:bookmarkStart w:id="634" w:name="_Toc10982"/>
      <w:bookmarkStart w:id="635" w:name="_Toc9083"/>
      <w:bookmarkStart w:id="636" w:name="_Toc307432900"/>
      <w:bookmarkStart w:id="637" w:name="_Toc307379876"/>
      <w:bookmarkStart w:id="638" w:name="_Toc24899"/>
      <w:r>
        <w:rPr>
          <w:rFonts w:hint="eastAsia" w:ascii="宋体" w:hAnsi="宋体" w:eastAsia="宋体" w:cs="宋体"/>
          <w:b/>
          <w:bCs/>
          <w:sz w:val="28"/>
          <w:szCs w:val="28"/>
        </w:rPr>
        <w:t>二、评标标准</w:t>
      </w:r>
      <w:bookmarkEnd w:id="628"/>
      <w:bookmarkEnd w:id="629"/>
      <w:bookmarkEnd w:id="630"/>
      <w:bookmarkEnd w:id="631"/>
      <w:bookmarkEnd w:id="632"/>
      <w:bookmarkEnd w:id="633"/>
      <w:bookmarkEnd w:id="634"/>
      <w:bookmarkEnd w:id="635"/>
      <w:bookmarkEnd w:id="636"/>
      <w:bookmarkEnd w:id="637"/>
      <w:bookmarkEnd w:id="638"/>
    </w:p>
    <w:p w14:paraId="49EA5709">
      <w:pPr>
        <w:spacing w:line="360" w:lineRule="auto"/>
        <w:rPr>
          <w:rFonts w:hint="eastAsia" w:ascii="宋体" w:hAnsi="宋体" w:eastAsia="宋体" w:cs="宋体"/>
          <w:sz w:val="22"/>
          <w:szCs w:val="22"/>
        </w:rPr>
      </w:pPr>
      <w:r>
        <w:rPr>
          <w:rFonts w:hint="eastAsia" w:ascii="宋体" w:hAnsi="宋体" w:eastAsia="宋体" w:cs="宋体"/>
          <w:sz w:val="22"/>
          <w:szCs w:val="22"/>
        </w:rPr>
        <w:t>2.1初步评审标准</w:t>
      </w:r>
    </w:p>
    <w:p w14:paraId="44082E80">
      <w:pPr>
        <w:spacing w:line="360" w:lineRule="auto"/>
        <w:rPr>
          <w:rFonts w:hint="eastAsia" w:ascii="宋体" w:hAnsi="宋体" w:eastAsia="宋体" w:cs="宋体"/>
          <w:sz w:val="22"/>
          <w:szCs w:val="22"/>
        </w:rPr>
      </w:pPr>
      <w:r>
        <w:rPr>
          <w:rFonts w:hint="eastAsia" w:ascii="宋体" w:hAnsi="宋体" w:eastAsia="宋体" w:cs="宋体"/>
          <w:sz w:val="22"/>
          <w:szCs w:val="22"/>
        </w:rPr>
        <w:t>2.1.1 资格评审标准：见磋商办法前附表。</w:t>
      </w:r>
    </w:p>
    <w:p w14:paraId="42C7E0AB">
      <w:pPr>
        <w:spacing w:line="360" w:lineRule="auto"/>
        <w:rPr>
          <w:rFonts w:hint="eastAsia" w:ascii="宋体" w:hAnsi="宋体" w:eastAsia="宋体" w:cs="宋体"/>
          <w:sz w:val="22"/>
          <w:szCs w:val="22"/>
        </w:rPr>
      </w:pPr>
      <w:r>
        <w:rPr>
          <w:rFonts w:hint="eastAsia" w:ascii="宋体" w:hAnsi="宋体" w:eastAsia="宋体" w:cs="宋体"/>
          <w:sz w:val="22"/>
          <w:szCs w:val="22"/>
        </w:rPr>
        <w:t>2.1.2 形式响应性评审标准：见磋商办法前附表。</w:t>
      </w:r>
    </w:p>
    <w:p w14:paraId="0390BE6C">
      <w:pPr>
        <w:spacing w:line="360" w:lineRule="auto"/>
        <w:rPr>
          <w:rFonts w:hint="eastAsia" w:ascii="宋体" w:hAnsi="宋体" w:eastAsia="宋体" w:cs="宋体"/>
          <w:sz w:val="22"/>
          <w:szCs w:val="22"/>
        </w:rPr>
      </w:pPr>
      <w:bookmarkStart w:id="639" w:name="_Toc179632621"/>
      <w:bookmarkStart w:id="640" w:name="_Toc152045603"/>
      <w:bookmarkStart w:id="641" w:name="_Toc144974570"/>
      <w:bookmarkStart w:id="642" w:name="_Toc152042380"/>
      <w:r>
        <w:rPr>
          <w:rFonts w:hint="eastAsia" w:ascii="宋体" w:hAnsi="宋体" w:eastAsia="宋体" w:cs="宋体"/>
          <w:sz w:val="22"/>
          <w:szCs w:val="22"/>
        </w:rPr>
        <w:t>2.2 分值构成与评分标准</w:t>
      </w:r>
      <w:bookmarkEnd w:id="639"/>
      <w:bookmarkEnd w:id="640"/>
      <w:bookmarkEnd w:id="641"/>
      <w:bookmarkEnd w:id="642"/>
    </w:p>
    <w:p w14:paraId="27809F57">
      <w:pPr>
        <w:spacing w:line="360" w:lineRule="auto"/>
        <w:rPr>
          <w:rFonts w:hint="eastAsia" w:ascii="宋体" w:hAnsi="宋体" w:eastAsia="宋体" w:cs="宋体"/>
          <w:sz w:val="22"/>
          <w:szCs w:val="22"/>
        </w:rPr>
      </w:pPr>
      <w:r>
        <w:rPr>
          <w:rFonts w:hint="eastAsia" w:ascii="宋体" w:hAnsi="宋体" w:eastAsia="宋体" w:cs="宋体"/>
          <w:sz w:val="22"/>
          <w:szCs w:val="22"/>
        </w:rPr>
        <w:t>2.2.1 分值构成</w:t>
      </w:r>
    </w:p>
    <w:p w14:paraId="7B2CE2FE">
      <w:pPr>
        <w:spacing w:line="360" w:lineRule="auto"/>
        <w:rPr>
          <w:rFonts w:hint="eastAsia" w:ascii="宋体" w:hAnsi="宋体" w:eastAsia="宋体" w:cs="宋体"/>
          <w:sz w:val="22"/>
          <w:szCs w:val="22"/>
        </w:rPr>
      </w:pPr>
      <w:r>
        <w:rPr>
          <w:rFonts w:hint="eastAsia" w:ascii="宋体" w:hAnsi="宋体" w:eastAsia="宋体" w:cs="宋体"/>
          <w:sz w:val="22"/>
          <w:szCs w:val="22"/>
        </w:rPr>
        <w:t>（1）报价部分：见磋商办法前附表；</w:t>
      </w:r>
    </w:p>
    <w:p w14:paraId="25A85C56">
      <w:pPr>
        <w:spacing w:line="360" w:lineRule="auto"/>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en-US" w:eastAsia="zh-CN"/>
        </w:rPr>
        <w:t>技术部分</w:t>
      </w:r>
      <w:r>
        <w:rPr>
          <w:rFonts w:hint="eastAsia" w:ascii="宋体" w:hAnsi="宋体" w:eastAsia="宋体" w:cs="宋体"/>
          <w:sz w:val="22"/>
          <w:szCs w:val="22"/>
        </w:rPr>
        <w:t>：见磋商办法前附表；</w:t>
      </w:r>
    </w:p>
    <w:p w14:paraId="1C53AE24">
      <w:pPr>
        <w:spacing w:line="360" w:lineRule="auto"/>
        <w:rPr>
          <w:rFonts w:hint="eastAsia" w:ascii="宋体" w:hAnsi="宋体" w:eastAsia="宋体" w:cs="宋体"/>
          <w:sz w:val="22"/>
          <w:szCs w:val="22"/>
        </w:rPr>
      </w:pPr>
      <w:r>
        <w:rPr>
          <w:rFonts w:hint="eastAsia" w:ascii="宋体" w:hAnsi="宋体" w:eastAsia="宋体" w:cs="宋体"/>
          <w:sz w:val="22"/>
          <w:szCs w:val="22"/>
        </w:rPr>
        <w:t>2.2.2 评标基准价计算</w:t>
      </w:r>
    </w:p>
    <w:p w14:paraId="5C9194F0">
      <w:pPr>
        <w:spacing w:line="360" w:lineRule="auto"/>
        <w:rPr>
          <w:rFonts w:hint="eastAsia" w:ascii="宋体" w:hAnsi="宋体" w:eastAsia="宋体" w:cs="宋体"/>
          <w:sz w:val="22"/>
          <w:szCs w:val="22"/>
        </w:rPr>
      </w:pPr>
      <w:r>
        <w:rPr>
          <w:rFonts w:hint="eastAsia" w:ascii="宋体" w:hAnsi="宋体" w:eastAsia="宋体" w:cs="宋体"/>
          <w:sz w:val="22"/>
          <w:szCs w:val="22"/>
        </w:rPr>
        <w:t>评标基准价计算方法：见磋商办法附件标准。</w:t>
      </w:r>
    </w:p>
    <w:p w14:paraId="307216FA">
      <w:pPr>
        <w:spacing w:line="360" w:lineRule="auto"/>
        <w:rPr>
          <w:rFonts w:hint="eastAsia" w:ascii="宋体" w:hAnsi="宋体" w:eastAsia="宋体" w:cs="宋体"/>
          <w:sz w:val="22"/>
          <w:szCs w:val="22"/>
        </w:rPr>
      </w:pPr>
      <w:r>
        <w:rPr>
          <w:rFonts w:hint="eastAsia" w:ascii="宋体" w:hAnsi="宋体" w:eastAsia="宋体" w:cs="宋体"/>
          <w:sz w:val="22"/>
          <w:szCs w:val="22"/>
        </w:rPr>
        <w:t>2.2.3评分标准</w:t>
      </w:r>
    </w:p>
    <w:p w14:paraId="4C2005B6">
      <w:pPr>
        <w:spacing w:line="360" w:lineRule="auto"/>
        <w:rPr>
          <w:rFonts w:hint="eastAsia" w:ascii="宋体" w:hAnsi="宋体" w:eastAsia="宋体" w:cs="宋体"/>
          <w:sz w:val="22"/>
          <w:szCs w:val="22"/>
        </w:rPr>
      </w:pPr>
      <w:bookmarkStart w:id="643" w:name="_Toc307379877"/>
      <w:bookmarkStart w:id="644" w:name="_Toc152042381"/>
      <w:bookmarkStart w:id="645" w:name="_Toc144974571"/>
      <w:bookmarkStart w:id="646" w:name="_Toc179632622"/>
      <w:bookmarkStart w:id="647" w:name="_Toc152045604"/>
      <w:r>
        <w:rPr>
          <w:rFonts w:hint="eastAsia" w:ascii="宋体" w:hAnsi="宋体" w:eastAsia="宋体" w:cs="宋体"/>
          <w:sz w:val="22"/>
          <w:szCs w:val="22"/>
        </w:rPr>
        <w:t>（1）报价部分评分标准：见磋商办法前附表；</w:t>
      </w:r>
    </w:p>
    <w:p w14:paraId="2DA60990">
      <w:pPr>
        <w:spacing w:line="360" w:lineRule="auto"/>
        <w:rPr>
          <w:rFonts w:hint="eastAsia" w:ascii="宋体" w:hAnsi="宋体" w:eastAsia="宋体" w:cs="宋体"/>
        </w:rPr>
      </w:pPr>
      <w:r>
        <w:rPr>
          <w:rFonts w:hint="eastAsia" w:ascii="宋体" w:hAnsi="宋体" w:eastAsia="宋体" w:cs="宋体"/>
          <w:sz w:val="22"/>
          <w:szCs w:val="22"/>
        </w:rPr>
        <w:t>（2）</w:t>
      </w:r>
      <w:r>
        <w:rPr>
          <w:rFonts w:hint="eastAsia" w:ascii="宋体" w:hAnsi="宋体" w:eastAsia="宋体" w:cs="宋体"/>
          <w:sz w:val="22"/>
          <w:szCs w:val="22"/>
          <w:lang w:val="en-US" w:eastAsia="zh-CN"/>
        </w:rPr>
        <w:t>技术部分</w:t>
      </w:r>
      <w:r>
        <w:rPr>
          <w:rFonts w:hint="eastAsia" w:ascii="宋体" w:hAnsi="宋体" w:eastAsia="宋体" w:cs="宋体"/>
          <w:sz w:val="22"/>
          <w:szCs w:val="22"/>
        </w:rPr>
        <w:t>评分标准：见磋商办法前附表；</w:t>
      </w:r>
    </w:p>
    <w:p w14:paraId="3A6B7721">
      <w:pPr>
        <w:pStyle w:val="4"/>
        <w:outlineLvl w:val="1"/>
        <w:rPr>
          <w:rFonts w:hint="eastAsia" w:ascii="宋体" w:hAnsi="宋体" w:eastAsia="宋体" w:cs="宋体"/>
          <w:b/>
          <w:bCs/>
          <w:sz w:val="28"/>
          <w:szCs w:val="28"/>
        </w:rPr>
      </w:pPr>
      <w:bookmarkStart w:id="648" w:name="_Toc28844"/>
      <w:bookmarkStart w:id="649" w:name="_Toc8670"/>
      <w:bookmarkStart w:id="650" w:name="_Toc27197"/>
      <w:bookmarkStart w:id="651" w:name="_Toc322651953"/>
      <w:bookmarkStart w:id="652" w:name="_Toc407807145"/>
      <w:bookmarkStart w:id="653" w:name="_Toc307432901"/>
      <w:bookmarkStart w:id="654" w:name="_Toc1250"/>
      <w:bookmarkStart w:id="655" w:name="_Toc25122"/>
      <w:bookmarkStart w:id="656" w:name="_Toc11160"/>
      <w:r>
        <w:rPr>
          <w:rFonts w:hint="eastAsia" w:ascii="宋体" w:hAnsi="宋体" w:eastAsia="宋体" w:cs="宋体"/>
          <w:b/>
          <w:bCs/>
          <w:sz w:val="28"/>
          <w:szCs w:val="28"/>
        </w:rPr>
        <w:t>三、评标程序</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6EBD109C">
      <w:pPr>
        <w:pStyle w:val="5"/>
        <w:spacing w:line="360" w:lineRule="auto"/>
        <w:ind w:firstLine="460" w:firstLineChars="192"/>
        <w:rPr>
          <w:rFonts w:hint="eastAsia" w:ascii="宋体" w:hAnsi="宋体" w:eastAsia="宋体" w:cs="宋体"/>
          <w:b w:val="0"/>
          <w:sz w:val="24"/>
          <w:szCs w:val="24"/>
        </w:rPr>
      </w:pPr>
      <w:bookmarkStart w:id="657" w:name="_Toc179632623"/>
      <w:bookmarkStart w:id="658" w:name="_Toc152045605"/>
      <w:bookmarkStart w:id="659" w:name="_Toc152042382"/>
      <w:bookmarkStart w:id="660" w:name="_Toc144974572"/>
      <w:r>
        <w:rPr>
          <w:rFonts w:hint="eastAsia" w:ascii="宋体" w:hAnsi="宋体" w:eastAsia="宋体" w:cs="宋体"/>
          <w:b w:val="0"/>
          <w:sz w:val="24"/>
          <w:szCs w:val="24"/>
        </w:rPr>
        <w:t>3.1 初步评审</w:t>
      </w:r>
      <w:bookmarkEnd w:id="657"/>
      <w:bookmarkEnd w:id="658"/>
      <w:bookmarkEnd w:id="659"/>
      <w:bookmarkEnd w:id="660"/>
    </w:p>
    <w:p w14:paraId="3CDBCE89">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3.1.1 评标委员会依据本章第2.1.1项规定的评审标准对响应文件进行初步评审。有一项不符合评审标准的，作否决投标处理。当供应商响应文件的内容发生重大变化时，评标委员会依据本章第2.1.2项规定的标准对其更新资料进行评审。</w:t>
      </w:r>
    </w:p>
    <w:p w14:paraId="1C051913">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3.1.2 供应商有以下情形之一的，其投标按否决投标处理：</w:t>
      </w:r>
    </w:p>
    <w:p w14:paraId="6E5F8B44">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（1）第二章“供应商须知”第1.4.1项规定的任何一种情形的；</w:t>
      </w:r>
    </w:p>
    <w:p w14:paraId="29FC4327">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（2）串通投标或弄虚作假或有其他违法行为的；</w:t>
      </w:r>
    </w:p>
    <w:p w14:paraId="79BB66A5">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（3）不按评标委员会要求澄清、说明或补正的。</w:t>
      </w:r>
    </w:p>
    <w:p w14:paraId="34B0B2B4">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3.1.3投标报价有算术错误的，评标委员会按以下原则对投标报价进行修正，修正的价格经供应商书面确认后具有约束力。供应商不接受修正价格的，其投标按否决投标处理。</w:t>
      </w:r>
    </w:p>
    <w:p w14:paraId="7C46E37F">
      <w:pPr>
        <w:spacing w:line="360" w:lineRule="auto"/>
        <w:ind w:firstLine="495" w:firstLineChars="225"/>
        <w:rPr>
          <w:rFonts w:hint="eastAsia" w:ascii="宋体" w:hAnsi="宋体" w:eastAsia="宋体" w:cs="宋体"/>
          <w:sz w:val="22"/>
          <w:szCs w:val="22"/>
        </w:rPr>
      </w:pPr>
      <w:bookmarkStart w:id="661" w:name="_Toc152042383"/>
      <w:r>
        <w:rPr>
          <w:rFonts w:hint="eastAsia" w:ascii="宋体" w:hAnsi="宋体" w:eastAsia="宋体" w:cs="宋体"/>
          <w:sz w:val="22"/>
          <w:szCs w:val="22"/>
        </w:rPr>
        <w:t>（1）响应文件中的大写金额与小写金额不一致的，以大写金额为准；</w:t>
      </w:r>
      <w:bookmarkEnd w:id="661"/>
    </w:p>
    <w:p w14:paraId="2F2CA448">
      <w:pPr>
        <w:spacing w:line="360" w:lineRule="auto"/>
        <w:ind w:firstLine="495" w:firstLineChars="225"/>
        <w:rPr>
          <w:rFonts w:hint="eastAsia" w:ascii="宋体" w:hAnsi="宋体" w:eastAsia="宋体" w:cs="宋体"/>
          <w:szCs w:val="21"/>
        </w:rPr>
      </w:pPr>
      <w:r>
        <w:rPr>
          <w:rFonts w:hint="eastAsia" w:ascii="宋体" w:hAnsi="宋体" w:eastAsia="宋体" w:cs="宋体"/>
          <w:sz w:val="22"/>
          <w:szCs w:val="22"/>
        </w:rPr>
        <w:t>（2）总价金额与依据单价计算出的结果不一致的，以单价金额为准修正总价，但单价金额小数点有明显错误的除外。</w:t>
      </w:r>
    </w:p>
    <w:p w14:paraId="5D52801D">
      <w:pPr>
        <w:pStyle w:val="5"/>
        <w:spacing w:line="360" w:lineRule="auto"/>
        <w:ind w:firstLine="460" w:firstLineChars="192"/>
        <w:rPr>
          <w:rFonts w:hint="eastAsia" w:ascii="宋体" w:hAnsi="宋体" w:eastAsia="宋体" w:cs="宋体"/>
          <w:b w:val="0"/>
          <w:sz w:val="24"/>
          <w:szCs w:val="24"/>
        </w:rPr>
      </w:pPr>
      <w:bookmarkStart w:id="662" w:name="_Toc144974573"/>
      <w:bookmarkStart w:id="663" w:name="_Toc152045606"/>
      <w:bookmarkStart w:id="664" w:name="_Toc152042384"/>
      <w:bookmarkStart w:id="665" w:name="_Toc179632624"/>
      <w:r>
        <w:rPr>
          <w:rFonts w:hint="eastAsia" w:ascii="宋体" w:hAnsi="宋体" w:eastAsia="宋体" w:cs="宋体"/>
          <w:b w:val="0"/>
          <w:sz w:val="24"/>
          <w:szCs w:val="24"/>
        </w:rPr>
        <w:t>3.2 详细评审</w:t>
      </w:r>
      <w:bookmarkEnd w:id="662"/>
      <w:bookmarkEnd w:id="663"/>
      <w:bookmarkEnd w:id="664"/>
      <w:bookmarkEnd w:id="665"/>
    </w:p>
    <w:p w14:paraId="52A5BD96">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3.2.1 评标委员会按本章第2.2.1款规定的量化因素和分值进行打分，并计算出最后得分。</w:t>
      </w:r>
    </w:p>
    <w:p w14:paraId="10937C3A">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（1）按本章第2.2.1（1）目规定的评审因素和分值对</w:t>
      </w:r>
      <w:r>
        <w:rPr>
          <w:rFonts w:hint="eastAsia" w:ascii="宋体" w:hAnsi="宋体" w:eastAsia="宋体" w:cs="宋体"/>
          <w:sz w:val="22"/>
          <w:szCs w:val="22"/>
          <w:lang w:val="en-US" w:eastAsia="zh-CN"/>
        </w:rPr>
        <w:t>报价</w:t>
      </w:r>
      <w:r>
        <w:rPr>
          <w:rFonts w:hint="eastAsia" w:ascii="宋体" w:hAnsi="宋体" w:eastAsia="宋体" w:cs="宋体"/>
          <w:sz w:val="22"/>
          <w:szCs w:val="22"/>
        </w:rPr>
        <w:t>部分计算出得分S；</w:t>
      </w:r>
    </w:p>
    <w:p w14:paraId="491DA413">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（2）按本章第2.2.1（2）目规定的评审因素和分值对</w:t>
      </w:r>
      <w:r>
        <w:rPr>
          <w:rFonts w:hint="eastAsia" w:ascii="宋体" w:hAnsi="宋体" w:eastAsia="宋体" w:cs="宋体"/>
          <w:sz w:val="22"/>
          <w:szCs w:val="22"/>
          <w:lang w:val="en-US" w:eastAsia="zh-CN"/>
        </w:rPr>
        <w:t>技术部分</w:t>
      </w:r>
      <w:r>
        <w:rPr>
          <w:rFonts w:hint="eastAsia" w:ascii="宋体" w:hAnsi="宋体" w:eastAsia="宋体" w:cs="宋体"/>
          <w:sz w:val="22"/>
          <w:szCs w:val="22"/>
        </w:rPr>
        <w:t>计算出得分J；</w:t>
      </w:r>
    </w:p>
    <w:p w14:paraId="24A3A99F">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3.2.2 评分分值计算保留小数点后两位，小数点后第三位“四舍五入”。</w:t>
      </w:r>
    </w:p>
    <w:p w14:paraId="62B0EB70">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3.2.3 Z=S+J</w:t>
      </w:r>
    </w:p>
    <w:p w14:paraId="22C0A792">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Z：供应商总得分        S：</w:t>
      </w:r>
      <w:r>
        <w:rPr>
          <w:rFonts w:hint="eastAsia" w:ascii="宋体" w:hAnsi="宋体" w:eastAsia="宋体" w:cs="宋体"/>
          <w:sz w:val="22"/>
          <w:szCs w:val="22"/>
          <w:lang w:val="en-US" w:eastAsia="zh-CN"/>
        </w:rPr>
        <w:t>报价</w:t>
      </w:r>
      <w:r>
        <w:rPr>
          <w:rFonts w:hint="eastAsia" w:ascii="宋体" w:hAnsi="宋体" w:eastAsia="宋体" w:cs="宋体"/>
          <w:sz w:val="22"/>
          <w:szCs w:val="22"/>
        </w:rPr>
        <w:t>部分得分          J：</w:t>
      </w:r>
      <w:r>
        <w:rPr>
          <w:rFonts w:hint="eastAsia" w:ascii="宋体" w:hAnsi="宋体" w:eastAsia="宋体" w:cs="宋体"/>
          <w:sz w:val="22"/>
          <w:szCs w:val="22"/>
          <w:lang w:val="en-US" w:eastAsia="zh-CN"/>
        </w:rPr>
        <w:t>技术部分</w:t>
      </w:r>
      <w:r>
        <w:rPr>
          <w:rFonts w:hint="eastAsia" w:ascii="宋体" w:hAnsi="宋体" w:eastAsia="宋体" w:cs="宋体"/>
          <w:sz w:val="22"/>
          <w:szCs w:val="22"/>
        </w:rPr>
        <w:t>得分</w:t>
      </w:r>
    </w:p>
    <w:p w14:paraId="0623EEC2">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3.2.4 统计分数原则</w:t>
      </w:r>
      <w:r>
        <w:rPr>
          <w:rFonts w:hint="eastAsia" w:ascii="宋体" w:hAnsi="宋体" w:eastAsia="宋体" w:cs="宋体"/>
          <w:sz w:val="22"/>
          <w:szCs w:val="22"/>
        </w:rPr>
        <w:tab/>
      </w:r>
    </w:p>
    <w:p w14:paraId="2AAB1C20">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1.评标委员会应首先对各供应商响应文件进行评审，并按照竞争性磋商文件规定分值评分。</w:t>
      </w:r>
    </w:p>
    <w:p w14:paraId="0AF64467">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2.统计分数原则：各评委的评分计算算术平均值为供应商得分（保留小数点后两位）。</w:t>
      </w:r>
    </w:p>
    <w:p w14:paraId="739A91EA">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3.2.5 评标委员会发现供应商的报价明显低于其他投标报价，使得其投标报价可能低于其个别成本的，应当要求该供应商作出书面说明并提供相应的证明材料。供应商不能合理说明或者不能提供相应证明材料的，由评标委员会认定该供应商以低于成本报价竞标，其投标按否决投标处理。</w:t>
      </w:r>
    </w:p>
    <w:p w14:paraId="399A15BE">
      <w:pPr>
        <w:pStyle w:val="33"/>
        <w:spacing w:line="360" w:lineRule="auto"/>
        <w:ind w:firstLine="440" w:firstLineChars="200"/>
        <w:rPr>
          <w:rFonts w:hint="eastAsia" w:ascii="宋体" w:hAnsi="宋体" w:eastAsia="宋体" w:cs="宋体"/>
          <w:sz w:val="21"/>
          <w:szCs w:val="21"/>
        </w:rPr>
      </w:pPr>
      <w:r>
        <w:rPr>
          <w:rFonts w:hint="eastAsia" w:ascii="宋体" w:hAnsi="宋体" w:eastAsia="宋体" w:cs="宋体"/>
          <w:sz w:val="22"/>
          <w:szCs w:val="22"/>
        </w:rPr>
        <w:t>3.2.6在采购过程中符合要求的供应商只有2家的，竞争性磋商采购活动可以继续进行。采购过程中符合要求的供应商只有1家的，采购人（项目实施机构）或者采购代理机构应当终止竞争性磋商采购活动，发布项目终止公告并说明原因，重新开展采购活动。</w:t>
      </w:r>
    </w:p>
    <w:p w14:paraId="742F5B16">
      <w:pPr>
        <w:pStyle w:val="5"/>
        <w:spacing w:line="360" w:lineRule="auto"/>
        <w:ind w:firstLine="460" w:firstLineChars="192"/>
        <w:rPr>
          <w:rFonts w:hint="eastAsia" w:ascii="宋体" w:hAnsi="宋体" w:eastAsia="宋体" w:cs="宋体"/>
          <w:b w:val="0"/>
          <w:sz w:val="24"/>
          <w:szCs w:val="24"/>
        </w:rPr>
      </w:pPr>
      <w:bookmarkStart w:id="666" w:name="_Toc144974575"/>
      <w:bookmarkStart w:id="667" w:name="_Toc152045607"/>
      <w:bookmarkStart w:id="668" w:name="_Toc179632625"/>
      <w:bookmarkStart w:id="669" w:name="_Toc152042385"/>
      <w:r>
        <w:rPr>
          <w:rFonts w:hint="eastAsia" w:ascii="宋体" w:hAnsi="宋体" w:eastAsia="宋体" w:cs="宋体"/>
          <w:b w:val="0"/>
          <w:sz w:val="24"/>
          <w:szCs w:val="24"/>
        </w:rPr>
        <w:t>3.3响应文件的澄清</w:t>
      </w:r>
      <w:bookmarkEnd w:id="666"/>
      <w:r>
        <w:rPr>
          <w:rFonts w:hint="eastAsia" w:ascii="宋体" w:hAnsi="宋体" w:eastAsia="宋体" w:cs="宋体"/>
          <w:b w:val="0"/>
          <w:sz w:val="24"/>
          <w:szCs w:val="24"/>
        </w:rPr>
        <w:t>和补正</w:t>
      </w:r>
      <w:bookmarkEnd w:id="667"/>
      <w:bookmarkEnd w:id="668"/>
      <w:bookmarkEnd w:id="669"/>
    </w:p>
    <w:p w14:paraId="4096244B">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3.3.1在评标过程中，评标委员会可以书面形式要求供应商对所提交响应文件中不明确的内容进行书面澄清或说明，或者对细微偏差进行补正。评标委员会不接受供应商主动提出的澄清、说明或补正。</w:t>
      </w:r>
    </w:p>
    <w:p w14:paraId="7BD0912C">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3.3.2 澄清、说明和补正不得改变响应文件的实质性内容（算术性错误修正的除外）。供应商的书面澄清、说明和补正属于响应文件的组成部分。</w:t>
      </w:r>
    </w:p>
    <w:p w14:paraId="659AAA00">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3.3.3 评标委员会对供应商提交的澄清、说明或补正有疑问的，可以要求供应商进一步澄清、说明或补正，直至满足评标委员会的要求。</w:t>
      </w:r>
    </w:p>
    <w:p w14:paraId="2B1C9839">
      <w:pPr>
        <w:pStyle w:val="5"/>
        <w:keepNext/>
        <w:keepLines/>
        <w:pageBreakBefore w:val="0"/>
        <w:widowControl w:val="0"/>
        <w:kinsoku/>
        <w:wordWrap/>
        <w:overflowPunct/>
        <w:topLinePunct w:val="0"/>
        <w:autoSpaceDE/>
        <w:autoSpaceDN/>
        <w:bidi w:val="0"/>
        <w:adjustRightInd/>
        <w:snapToGrid/>
        <w:spacing w:before="0" w:after="0" w:line="360" w:lineRule="auto"/>
        <w:ind w:firstLine="422" w:firstLineChars="192"/>
        <w:textAlignment w:val="auto"/>
        <w:rPr>
          <w:rFonts w:hint="eastAsia" w:ascii="宋体" w:hAnsi="宋体" w:eastAsia="宋体" w:cs="宋体"/>
          <w:b w:val="0"/>
          <w:sz w:val="22"/>
          <w:szCs w:val="22"/>
        </w:rPr>
      </w:pPr>
      <w:bookmarkStart w:id="670" w:name="_Toc152042386"/>
      <w:bookmarkStart w:id="671" w:name="_Toc179632626"/>
      <w:bookmarkStart w:id="672" w:name="_Toc152045608"/>
      <w:bookmarkStart w:id="673" w:name="_Toc144974576"/>
      <w:r>
        <w:rPr>
          <w:rFonts w:hint="eastAsia" w:ascii="宋体" w:hAnsi="宋体" w:eastAsia="宋体" w:cs="宋体"/>
          <w:b w:val="0"/>
          <w:sz w:val="22"/>
          <w:szCs w:val="22"/>
        </w:rPr>
        <w:t>3.4 评标结果</w:t>
      </w:r>
      <w:bookmarkEnd w:id="670"/>
      <w:bookmarkEnd w:id="671"/>
      <w:bookmarkEnd w:id="672"/>
      <w:bookmarkEnd w:id="673"/>
    </w:p>
    <w:p w14:paraId="45347BFF">
      <w:pPr>
        <w:spacing w:line="360" w:lineRule="auto"/>
        <w:ind w:firstLine="495" w:firstLineChars="225"/>
        <w:rPr>
          <w:rFonts w:hint="eastAsia" w:ascii="宋体" w:hAnsi="宋体" w:eastAsia="宋体" w:cs="宋体"/>
          <w:sz w:val="22"/>
          <w:szCs w:val="22"/>
        </w:rPr>
      </w:pPr>
      <w:r>
        <w:rPr>
          <w:rFonts w:hint="eastAsia" w:ascii="宋体" w:hAnsi="宋体" w:eastAsia="宋体" w:cs="宋体"/>
          <w:sz w:val="22"/>
          <w:szCs w:val="22"/>
        </w:rPr>
        <w:t>3.4.1评标委员会按照最终得分由高到低的顺序推荐3家成交候选人。</w:t>
      </w:r>
    </w:p>
    <w:p w14:paraId="145DF515">
      <w:pPr>
        <w:spacing w:line="360" w:lineRule="auto"/>
        <w:ind w:firstLine="495" w:firstLineChars="225"/>
        <w:rPr>
          <w:rFonts w:hint="eastAsia" w:ascii="宋体" w:hAnsi="宋体" w:eastAsia="宋体" w:cs="宋体"/>
          <w:szCs w:val="21"/>
        </w:rPr>
      </w:pPr>
      <w:r>
        <w:rPr>
          <w:rFonts w:hint="eastAsia" w:ascii="宋体" w:hAnsi="宋体" w:eastAsia="宋体" w:cs="宋体"/>
          <w:sz w:val="22"/>
          <w:szCs w:val="22"/>
        </w:rPr>
        <w:t>3.4.2 评标委员会完成评标后，应当向</w:t>
      </w:r>
      <w:r>
        <w:rPr>
          <w:rFonts w:hint="eastAsia" w:ascii="宋体" w:hAnsi="宋体" w:eastAsia="宋体" w:cs="宋体"/>
          <w:sz w:val="22"/>
          <w:szCs w:val="22"/>
          <w:lang w:eastAsia="zh-CN"/>
        </w:rPr>
        <w:t>采购人</w:t>
      </w:r>
      <w:r>
        <w:rPr>
          <w:rFonts w:hint="eastAsia" w:ascii="宋体" w:hAnsi="宋体" w:eastAsia="宋体" w:cs="宋体"/>
          <w:sz w:val="22"/>
          <w:szCs w:val="22"/>
        </w:rPr>
        <w:t>提交书面评标报告。</w:t>
      </w:r>
    </w:p>
    <w:p w14:paraId="67978153">
      <w:pPr>
        <w:pStyle w:val="3"/>
        <w:spacing w:line="416" w:lineRule="auto"/>
        <w:rPr>
          <w:rFonts w:hint="eastAsia" w:ascii="宋体" w:hAnsi="宋体" w:eastAsia="宋体" w:cs="宋体"/>
        </w:rPr>
      </w:pPr>
      <w:bookmarkStart w:id="674" w:name="_Toc28082"/>
      <w:bookmarkStart w:id="675" w:name="_Toc24639"/>
      <w:bookmarkStart w:id="676" w:name="_Toc366144098"/>
      <w:bookmarkStart w:id="677" w:name="_Toc29720"/>
      <w:bookmarkStart w:id="678" w:name="_Toc19113"/>
      <w:bookmarkStart w:id="679" w:name="_Toc304497130"/>
      <w:bookmarkStart w:id="680" w:name="_Toc6288"/>
      <w:bookmarkStart w:id="681" w:name="_Toc28535"/>
      <w:bookmarkStart w:id="682" w:name="_Toc19890"/>
      <w:bookmarkStart w:id="683" w:name="_Toc425171845"/>
      <w:r>
        <w:rPr>
          <w:rFonts w:hint="eastAsia" w:ascii="宋体" w:hAnsi="宋体" w:eastAsia="宋体" w:cs="宋体"/>
        </w:rPr>
        <w:t>附件B：废标条件</w:t>
      </w:r>
      <w:bookmarkEnd w:id="674"/>
      <w:bookmarkEnd w:id="675"/>
      <w:bookmarkEnd w:id="676"/>
      <w:bookmarkEnd w:id="677"/>
      <w:bookmarkEnd w:id="678"/>
      <w:bookmarkEnd w:id="679"/>
      <w:bookmarkEnd w:id="680"/>
      <w:bookmarkEnd w:id="681"/>
      <w:bookmarkEnd w:id="682"/>
      <w:bookmarkEnd w:id="683"/>
    </w:p>
    <w:p w14:paraId="03166600">
      <w:pPr>
        <w:autoSpaceDE w:val="0"/>
        <w:autoSpaceDN w:val="0"/>
        <w:adjustRightInd w:val="0"/>
        <w:spacing w:line="360" w:lineRule="auto"/>
        <w:jc w:val="left"/>
        <w:rPr>
          <w:rFonts w:hint="eastAsia" w:ascii="宋体" w:hAnsi="宋体" w:eastAsia="宋体" w:cs="宋体"/>
          <w:b/>
          <w:kern w:val="0"/>
          <w:sz w:val="22"/>
          <w:szCs w:val="22"/>
        </w:rPr>
      </w:pPr>
      <w:r>
        <w:rPr>
          <w:rFonts w:hint="eastAsia" w:ascii="宋体" w:hAnsi="宋体" w:eastAsia="宋体" w:cs="宋体"/>
          <w:b/>
          <w:bCs/>
          <w:kern w:val="0"/>
          <w:sz w:val="22"/>
          <w:szCs w:val="22"/>
        </w:rPr>
        <w:t>B0.</w:t>
      </w:r>
      <w:r>
        <w:rPr>
          <w:rFonts w:hint="eastAsia" w:ascii="宋体" w:hAnsi="宋体" w:eastAsia="宋体" w:cs="宋体"/>
          <w:b/>
          <w:kern w:val="0"/>
          <w:sz w:val="22"/>
          <w:szCs w:val="22"/>
        </w:rPr>
        <w:t>总则</w:t>
      </w:r>
    </w:p>
    <w:p w14:paraId="29A89633">
      <w:pPr>
        <w:autoSpaceDE w:val="0"/>
        <w:autoSpaceDN w:val="0"/>
        <w:adjustRightInd w:val="0"/>
        <w:spacing w:line="360" w:lineRule="auto"/>
        <w:jc w:val="left"/>
        <w:rPr>
          <w:rFonts w:hint="eastAsia" w:ascii="宋体" w:hAnsi="宋体" w:eastAsia="宋体" w:cs="宋体"/>
          <w:kern w:val="0"/>
          <w:sz w:val="22"/>
          <w:szCs w:val="22"/>
        </w:rPr>
      </w:pPr>
      <w:r>
        <w:rPr>
          <w:rFonts w:hint="eastAsia" w:ascii="宋体" w:hAnsi="宋体" w:eastAsia="宋体" w:cs="宋体"/>
          <w:kern w:val="0"/>
          <w:sz w:val="22"/>
          <w:szCs w:val="22"/>
        </w:rPr>
        <w:t>本附件所集中列示的废标条件，是本章“磋商办法”的组成部分，是对第二章“供应商须知”和本章正文部分所规定的废标条件的总结和补充，如果出现相互矛盾的情况，以本部分的规定为准。</w:t>
      </w:r>
    </w:p>
    <w:p w14:paraId="6B0D315F">
      <w:pPr>
        <w:autoSpaceDE w:val="0"/>
        <w:autoSpaceDN w:val="0"/>
        <w:adjustRightInd w:val="0"/>
        <w:spacing w:line="360" w:lineRule="auto"/>
        <w:jc w:val="left"/>
        <w:rPr>
          <w:rFonts w:hint="eastAsia" w:ascii="宋体" w:hAnsi="宋体" w:eastAsia="宋体" w:cs="宋体"/>
          <w:b/>
          <w:kern w:val="0"/>
          <w:sz w:val="22"/>
          <w:szCs w:val="22"/>
        </w:rPr>
      </w:pPr>
      <w:r>
        <w:rPr>
          <w:rFonts w:hint="eastAsia" w:ascii="宋体" w:hAnsi="宋体" w:eastAsia="宋体" w:cs="宋体"/>
          <w:b/>
          <w:bCs/>
          <w:kern w:val="0"/>
          <w:sz w:val="22"/>
          <w:szCs w:val="22"/>
        </w:rPr>
        <w:t>B1.</w:t>
      </w:r>
      <w:r>
        <w:rPr>
          <w:rFonts w:hint="eastAsia" w:ascii="宋体" w:hAnsi="宋体" w:eastAsia="宋体" w:cs="宋体"/>
          <w:b/>
          <w:kern w:val="0"/>
          <w:sz w:val="22"/>
          <w:szCs w:val="22"/>
        </w:rPr>
        <w:t>废标条件</w:t>
      </w:r>
    </w:p>
    <w:p w14:paraId="69D5F233">
      <w:pPr>
        <w:autoSpaceDE w:val="0"/>
        <w:autoSpaceDN w:val="0"/>
        <w:adjustRightInd w:val="0"/>
        <w:spacing w:line="360" w:lineRule="auto"/>
        <w:jc w:val="left"/>
        <w:rPr>
          <w:rFonts w:hint="eastAsia" w:ascii="宋体" w:hAnsi="宋体" w:eastAsia="宋体" w:cs="宋体"/>
          <w:b/>
          <w:kern w:val="0"/>
          <w:sz w:val="22"/>
          <w:szCs w:val="22"/>
        </w:rPr>
      </w:pPr>
      <w:r>
        <w:rPr>
          <w:rFonts w:hint="eastAsia" w:ascii="宋体" w:hAnsi="宋体" w:eastAsia="宋体" w:cs="宋体"/>
          <w:b/>
          <w:kern w:val="0"/>
          <w:sz w:val="22"/>
          <w:szCs w:val="22"/>
        </w:rPr>
        <w:t>供应商或其响应文件有下列情形之一的，其投标作否决投标处理：</w:t>
      </w:r>
    </w:p>
    <w:p w14:paraId="12183FBE">
      <w:pPr>
        <w:autoSpaceDE w:val="0"/>
        <w:autoSpaceDN w:val="0"/>
        <w:adjustRightInd w:val="0"/>
        <w:spacing w:line="360" w:lineRule="auto"/>
        <w:jc w:val="left"/>
        <w:rPr>
          <w:rFonts w:hint="eastAsia" w:ascii="宋体" w:hAnsi="宋体" w:eastAsia="宋体" w:cs="宋体"/>
          <w:kern w:val="0"/>
          <w:sz w:val="22"/>
          <w:szCs w:val="22"/>
        </w:rPr>
      </w:pPr>
      <w:r>
        <w:rPr>
          <w:rFonts w:hint="eastAsia" w:ascii="宋体" w:hAnsi="宋体" w:eastAsia="宋体" w:cs="宋体"/>
          <w:kern w:val="0"/>
          <w:sz w:val="22"/>
          <w:szCs w:val="22"/>
        </w:rPr>
        <w:t>B1.1 有第二章“供应商须知”第1.4.1 项规定的任何一种情形的。</w:t>
      </w:r>
    </w:p>
    <w:p w14:paraId="210EFBD7">
      <w:pPr>
        <w:autoSpaceDE w:val="0"/>
        <w:autoSpaceDN w:val="0"/>
        <w:adjustRightInd w:val="0"/>
        <w:spacing w:line="360" w:lineRule="auto"/>
        <w:jc w:val="left"/>
        <w:rPr>
          <w:rFonts w:hint="eastAsia" w:ascii="宋体" w:hAnsi="宋体" w:eastAsia="宋体" w:cs="宋体"/>
          <w:kern w:val="0"/>
          <w:sz w:val="22"/>
          <w:szCs w:val="22"/>
        </w:rPr>
      </w:pPr>
      <w:r>
        <w:rPr>
          <w:rFonts w:hint="eastAsia" w:ascii="宋体" w:hAnsi="宋体" w:eastAsia="宋体" w:cs="宋体"/>
          <w:kern w:val="0"/>
          <w:sz w:val="22"/>
          <w:szCs w:val="22"/>
        </w:rPr>
        <w:t>B1.2 有弄虚作假或有其他违法行为的。</w:t>
      </w:r>
    </w:p>
    <w:p w14:paraId="3B862ED1">
      <w:pPr>
        <w:autoSpaceDE w:val="0"/>
        <w:autoSpaceDN w:val="0"/>
        <w:adjustRightInd w:val="0"/>
        <w:spacing w:line="360" w:lineRule="auto"/>
        <w:jc w:val="left"/>
        <w:rPr>
          <w:rFonts w:hint="eastAsia" w:ascii="宋体" w:hAnsi="宋体" w:eastAsia="宋体" w:cs="宋体"/>
          <w:kern w:val="0"/>
          <w:sz w:val="22"/>
          <w:szCs w:val="22"/>
        </w:rPr>
      </w:pPr>
      <w:r>
        <w:rPr>
          <w:rFonts w:hint="eastAsia" w:ascii="宋体" w:hAnsi="宋体" w:eastAsia="宋体" w:cs="宋体"/>
          <w:kern w:val="0"/>
          <w:sz w:val="22"/>
          <w:szCs w:val="22"/>
        </w:rPr>
        <w:t>B1.3 不按评标委员会要求澄清、说明或补正的。</w:t>
      </w:r>
    </w:p>
    <w:p w14:paraId="4C3F6D93">
      <w:pPr>
        <w:autoSpaceDE w:val="0"/>
        <w:autoSpaceDN w:val="0"/>
        <w:adjustRightInd w:val="0"/>
        <w:spacing w:line="360" w:lineRule="auto"/>
        <w:jc w:val="left"/>
        <w:rPr>
          <w:rFonts w:hint="eastAsia" w:ascii="宋体" w:hAnsi="宋体" w:eastAsia="宋体" w:cs="宋体"/>
          <w:kern w:val="0"/>
          <w:sz w:val="22"/>
          <w:szCs w:val="22"/>
        </w:rPr>
      </w:pPr>
      <w:r>
        <w:rPr>
          <w:rFonts w:hint="eastAsia" w:ascii="宋体" w:hAnsi="宋体" w:eastAsia="宋体" w:cs="宋体"/>
          <w:kern w:val="0"/>
          <w:sz w:val="22"/>
          <w:szCs w:val="22"/>
        </w:rPr>
        <w:t>B1.4 在清标、资格评审、形式响应性评审，评标委员会认定供应商的投标不符合磋商办法前附表中规定的任何一项评审标准的。</w:t>
      </w:r>
    </w:p>
    <w:p w14:paraId="718118FD">
      <w:pPr>
        <w:autoSpaceDE w:val="0"/>
        <w:autoSpaceDN w:val="0"/>
        <w:adjustRightInd w:val="0"/>
        <w:spacing w:line="360" w:lineRule="auto"/>
        <w:jc w:val="left"/>
        <w:rPr>
          <w:rFonts w:hint="eastAsia" w:ascii="宋体" w:hAnsi="宋体" w:eastAsia="宋体" w:cs="宋体"/>
          <w:kern w:val="0"/>
          <w:sz w:val="22"/>
          <w:szCs w:val="22"/>
        </w:rPr>
      </w:pPr>
      <w:r>
        <w:rPr>
          <w:rFonts w:hint="eastAsia" w:ascii="宋体" w:hAnsi="宋体" w:eastAsia="宋体" w:cs="宋体"/>
          <w:kern w:val="0"/>
          <w:sz w:val="22"/>
          <w:szCs w:val="22"/>
        </w:rPr>
        <w:t>B1.5 响应文件中不符合供应商须知前附表3.7.3响应文件的签署的。</w:t>
      </w:r>
    </w:p>
    <w:p w14:paraId="520D269A">
      <w:pPr>
        <w:autoSpaceDE w:val="0"/>
        <w:autoSpaceDN w:val="0"/>
        <w:adjustRightInd w:val="0"/>
        <w:spacing w:line="360" w:lineRule="auto"/>
        <w:jc w:val="left"/>
        <w:rPr>
          <w:rFonts w:hint="eastAsia" w:ascii="宋体" w:hAnsi="宋体" w:eastAsia="宋体" w:cs="宋体"/>
          <w:kern w:val="0"/>
          <w:sz w:val="22"/>
          <w:szCs w:val="22"/>
        </w:rPr>
      </w:pPr>
      <w:r>
        <w:rPr>
          <w:rFonts w:hint="eastAsia" w:ascii="宋体" w:hAnsi="宋体" w:eastAsia="宋体" w:cs="宋体"/>
          <w:kern w:val="0"/>
          <w:sz w:val="22"/>
          <w:szCs w:val="22"/>
        </w:rPr>
        <w:t>B1.6 按竞争性磋商文件要求有瑕疵的。</w:t>
      </w:r>
    </w:p>
    <w:p w14:paraId="3044E2A6">
      <w:pPr>
        <w:autoSpaceDE w:val="0"/>
        <w:autoSpaceDN w:val="0"/>
        <w:adjustRightInd w:val="0"/>
        <w:spacing w:line="360" w:lineRule="auto"/>
        <w:jc w:val="left"/>
        <w:rPr>
          <w:rFonts w:hint="eastAsia" w:ascii="宋体" w:hAnsi="宋体" w:eastAsia="宋体" w:cs="宋体"/>
          <w:kern w:val="0"/>
          <w:sz w:val="22"/>
          <w:szCs w:val="22"/>
        </w:rPr>
      </w:pPr>
      <w:r>
        <w:rPr>
          <w:rFonts w:hint="eastAsia" w:ascii="宋体" w:hAnsi="宋体" w:eastAsia="宋体" w:cs="宋体"/>
          <w:kern w:val="0"/>
          <w:sz w:val="22"/>
          <w:szCs w:val="22"/>
        </w:rPr>
        <w:t>B1.7 在评审中，评标委员会认定供应商的投标未能通过此项评审的。</w:t>
      </w:r>
    </w:p>
    <w:p w14:paraId="46F8A03C">
      <w:pPr>
        <w:autoSpaceDE w:val="0"/>
        <w:autoSpaceDN w:val="0"/>
        <w:adjustRightInd w:val="0"/>
        <w:spacing w:line="360" w:lineRule="auto"/>
        <w:jc w:val="left"/>
        <w:rPr>
          <w:rFonts w:hint="eastAsia" w:ascii="宋体" w:hAnsi="宋体" w:eastAsia="宋体" w:cs="宋体"/>
          <w:kern w:val="0"/>
          <w:sz w:val="22"/>
          <w:szCs w:val="22"/>
        </w:rPr>
      </w:pPr>
      <w:r>
        <w:rPr>
          <w:rFonts w:hint="eastAsia" w:ascii="宋体" w:hAnsi="宋体" w:eastAsia="宋体" w:cs="宋体"/>
          <w:kern w:val="0"/>
          <w:sz w:val="22"/>
          <w:szCs w:val="22"/>
        </w:rPr>
        <w:t>B1.8 响应文件</w:t>
      </w:r>
      <w:r>
        <w:rPr>
          <w:rFonts w:hint="eastAsia" w:ascii="宋体" w:hAnsi="宋体" w:eastAsia="宋体" w:cs="宋体"/>
          <w:sz w:val="22"/>
          <w:szCs w:val="22"/>
        </w:rPr>
        <w:t>载明的招标项目完成期限超过竞争性磋商文件规定的期限的。</w:t>
      </w:r>
    </w:p>
    <w:p w14:paraId="2101763E">
      <w:pPr>
        <w:spacing w:line="360" w:lineRule="auto"/>
        <w:rPr>
          <w:rFonts w:hint="eastAsia" w:ascii="宋体" w:hAnsi="宋体" w:eastAsia="宋体" w:cs="宋体"/>
          <w:sz w:val="22"/>
          <w:szCs w:val="22"/>
        </w:rPr>
      </w:pPr>
      <w:r>
        <w:rPr>
          <w:rFonts w:hint="eastAsia" w:ascii="宋体" w:hAnsi="宋体" w:eastAsia="宋体" w:cs="宋体"/>
          <w:kern w:val="0"/>
          <w:sz w:val="22"/>
          <w:szCs w:val="22"/>
        </w:rPr>
        <w:t xml:space="preserve">B1.9 </w:t>
      </w:r>
      <w:r>
        <w:rPr>
          <w:rFonts w:hint="eastAsia" w:ascii="宋体" w:hAnsi="宋体" w:eastAsia="宋体" w:cs="宋体"/>
          <w:sz w:val="22"/>
          <w:szCs w:val="22"/>
        </w:rPr>
        <w:t>无供应商盖章或无法定代表人或法定代表人授权的委托代理人签字或盖章。</w:t>
      </w:r>
    </w:p>
    <w:p w14:paraId="6684EE1F">
      <w:pPr>
        <w:spacing w:line="360" w:lineRule="auto"/>
        <w:rPr>
          <w:rFonts w:hint="eastAsia" w:ascii="宋体" w:hAnsi="宋体" w:eastAsia="宋体" w:cs="宋体"/>
          <w:sz w:val="22"/>
          <w:szCs w:val="22"/>
        </w:rPr>
      </w:pPr>
      <w:r>
        <w:rPr>
          <w:rFonts w:hint="eastAsia" w:ascii="宋体" w:hAnsi="宋体" w:eastAsia="宋体" w:cs="宋体"/>
          <w:kern w:val="0"/>
          <w:sz w:val="22"/>
          <w:szCs w:val="22"/>
        </w:rPr>
        <w:t xml:space="preserve">B1.10 </w:t>
      </w:r>
      <w:r>
        <w:rPr>
          <w:rFonts w:hint="eastAsia" w:ascii="宋体" w:hAnsi="宋体" w:eastAsia="宋体" w:cs="宋体"/>
          <w:sz w:val="22"/>
          <w:szCs w:val="22"/>
        </w:rPr>
        <w:t>未按规定格式填写，内容不全或者关键内容字迹模糊，无法辨认的。</w:t>
      </w:r>
    </w:p>
    <w:p w14:paraId="127831F8">
      <w:pPr>
        <w:spacing w:line="360" w:lineRule="auto"/>
        <w:rPr>
          <w:rFonts w:hint="eastAsia" w:ascii="宋体" w:hAnsi="宋体" w:eastAsia="宋体" w:cs="宋体"/>
          <w:sz w:val="22"/>
          <w:szCs w:val="22"/>
        </w:rPr>
      </w:pPr>
      <w:r>
        <w:rPr>
          <w:rFonts w:hint="eastAsia" w:ascii="宋体" w:hAnsi="宋体" w:eastAsia="宋体" w:cs="宋体"/>
          <w:kern w:val="0"/>
          <w:sz w:val="22"/>
          <w:szCs w:val="22"/>
        </w:rPr>
        <w:t xml:space="preserve">B1.11 </w:t>
      </w:r>
      <w:r>
        <w:rPr>
          <w:rFonts w:hint="eastAsia" w:ascii="宋体" w:hAnsi="宋体" w:eastAsia="宋体" w:cs="宋体"/>
          <w:sz w:val="22"/>
          <w:szCs w:val="22"/>
        </w:rPr>
        <w:t>供应商递交两份或多份内容不同的响应文件，或者在一份响应文件中对同一招标项目报有两个或多个报价，且未声明哪一个有效，按竞争性磋商文件规定提交备选投标方案的除外。</w:t>
      </w:r>
    </w:p>
    <w:p w14:paraId="75C3C1DA">
      <w:pPr>
        <w:spacing w:line="360" w:lineRule="auto"/>
        <w:rPr>
          <w:rFonts w:hint="eastAsia" w:ascii="宋体" w:hAnsi="宋体" w:eastAsia="宋体" w:cs="宋体"/>
          <w:sz w:val="22"/>
          <w:szCs w:val="22"/>
        </w:rPr>
      </w:pPr>
      <w:r>
        <w:rPr>
          <w:rFonts w:hint="eastAsia" w:ascii="宋体" w:hAnsi="宋体" w:eastAsia="宋体" w:cs="宋体"/>
          <w:sz w:val="22"/>
          <w:szCs w:val="22"/>
        </w:rPr>
        <w:t>B1.12有下列情形之一的，经评标委员会集体表决后认定，视作串通投标处理，并提请有关监管部门依法予以处罚：</w:t>
      </w:r>
    </w:p>
    <w:p w14:paraId="2C91B2DD">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    （1）不同供应商的响应文件内容存在非正常一致的；</w:t>
      </w:r>
    </w:p>
    <w:p w14:paraId="0800A2BA">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    （2）不同供应商的响应文件两处以上错漏一致的；</w:t>
      </w:r>
    </w:p>
    <w:p w14:paraId="6CAB1D02">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    （3）不同供应商的投标报价或者报价组成异常接近或者呈规律性变化的；</w:t>
      </w:r>
    </w:p>
    <w:p w14:paraId="37583B14">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    （4）不同供应商的响应文件由同一企业或者同一个人编制的；</w:t>
      </w:r>
    </w:p>
    <w:p w14:paraId="5F926DF5">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    （5）不同供应商的响应文件载明的项目管理班子成员出现同一人的；</w:t>
      </w:r>
    </w:p>
    <w:p w14:paraId="72DAE4FA">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    （6）不同供应商的响应文件相互混装的；</w:t>
      </w:r>
    </w:p>
    <w:p w14:paraId="54D97CF7">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    （7）不同供应商的响应文件由同一台电脑编制或者同一台附属设备打印的；</w:t>
      </w:r>
    </w:p>
    <w:p w14:paraId="3DE86191">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    （8）不同供应商委托同一人投标的；</w:t>
      </w:r>
    </w:p>
    <w:p w14:paraId="53E9D969">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    （9）不同供应商使用同一个人或者同一个企业资金交纳磋商保证金。</w:t>
      </w:r>
    </w:p>
    <w:p w14:paraId="6AF311C4">
      <w:pPr>
        <w:spacing w:line="360" w:lineRule="auto"/>
        <w:rPr>
          <w:rFonts w:hint="eastAsia" w:ascii="宋体" w:hAnsi="宋体" w:eastAsia="宋体" w:cs="宋体"/>
          <w:sz w:val="22"/>
          <w:szCs w:val="22"/>
        </w:rPr>
      </w:pPr>
      <w:r>
        <w:rPr>
          <w:rFonts w:hint="eastAsia" w:ascii="宋体" w:hAnsi="宋体" w:eastAsia="宋体" w:cs="宋体"/>
          <w:sz w:val="22"/>
          <w:szCs w:val="22"/>
        </w:rPr>
        <w:t xml:space="preserve">    （10）不同供应商委托同一人或者注册在同一家企业的人员为其提供投标咨询、商务报价、技术咨询（招标项目本身要求采用专有技术的除外）等服务；</w:t>
      </w:r>
    </w:p>
    <w:p w14:paraId="5BC3F74A">
      <w:pPr>
        <w:spacing w:line="360" w:lineRule="auto"/>
        <w:ind w:firstLine="427"/>
        <w:rPr>
          <w:rFonts w:hint="eastAsia" w:ascii="宋体" w:hAnsi="宋体" w:eastAsia="宋体" w:cs="宋体"/>
          <w:sz w:val="22"/>
          <w:szCs w:val="22"/>
        </w:rPr>
      </w:pPr>
      <w:r>
        <w:rPr>
          <w:rFonts w:hint="eastAsia" w:ascii="宋体" w:hAnsi="宋体" w:eastAsia="宋体" w:cs="宋体"/>
          <w:sz w:val="22"/>
          <w:szCs w:val="22"/>
        </w:rPr>
        <w:t>（11）评标委员会认定的其他串通投标情形。</w:t>
      </w:r>
    </w:p>
    <w:p w14:paraId="5F83C3AE">
      <w:pPr>
        <w:spacing w:line="360" w:lineRule="auto"/>
        <w:rPr>
          <w:rFonts w:hint="eastAsia" w:ascii="宋体" w:hAnsi="宋体" w:eastAsia="宋体" w:cs="宋体"/>
          <w:szCs w:val="21"/>
        </w:rPr>
      </w:pPr>
      <w:r>
        <w:rPr>
          <w:rFonts w:hint="eastAsia" w:ascii="宋体" w:hAnsi="宋体" w:eastAsia="宋体" w:cs="宋体"/>
          <w:sz w:val="22"/>
          <w:szCs w:val="22"/>
        </w:rPr>
        <w:t>B1.13 未按响应文件“注意事项”要求提供资料。</w:t>
      </w:r>
    </w:p>
    <w:p w14:paraId="53C303DE">
      <w:pPr>
        <w:pageBreakBefore w:val="0"/>
        <w:widowControl w:val="0"/>
        <w:numPr>
          <w:ilvl w:val="0"/>
          <w:numId w:val="0"/>
        </w:numPr>
        <w:kinsoku/>
        <w:wordWrap/>
        <w:overflowPunct/>
        <w:topLinePunct w:val="0"/>
        <w:bidi w:val="0"/>
        <w:textAlignment w:val="auto"/>
        <w:outlineLvl w:val="9"/>
        <w:rPr>
          <w:rFonts w:hint="eastAsia" w:ascii="宋体" w:hAnsi="宋体" w:eastAsia="宋体" w:cs="宋体"/>
          <w:b w:val="0"/>
          <w:spacing w:val="20"/>
          <w:kern w:val="0"/>
          <w:sz w:val="36"/>
          <w:szCs w:val="32"/>
          <w:lang w:val="en-US" w:eastAsia="zh-CN" w:bidi="ar-SA"/>
        </w:rPr>
      </w:pPr>
      <w:bookmarkStart w:id="684" w:name="_Toc10880"/>
      <w:bookmarkStart w:id="685" w:name="_Toc21182"/>
    </w:p>
    <w:p w14:paraId="3A47FFF9">
      <w:pPr>
        <w:pageBreakBefore w:val="0"/>
        <w:widowControl w:val="0"/>
        <w:numPr>
          <w:ilvl w:val="0"/>
          <w:numId w:val="0"/>
        </w:numPr>
        <w:kinsoku/>
        <w:wordWrap/>
        <w:overflowPunct/>
        <w:topLinePunct w:val="0"/>
        <w:bidi w:val="0"/>
        <w:textAlignment w:val="auto"/>
        <w:outlineLvl w:val="9"/>
        <w:rPr>
          <w:rFonts w:hint="eastAsia" w:ascii="宋体" w:hAnsi="宋体" w:eastAsia="宋体" w:cs="宋体"/>
          <w:b w:val="0"/>
          <w:spacing w:val="20"/>
          <w:kern w:val="0"/>
          <w:sz w:val="36"/>
          <w:szCs w:val="32"/>
          <w:lang w:val="en-US" w:eastAsia="zh-CN" w:bidi="ar-SA"/>
        </w:rPr>
      </w:pPr>
    </w:p>
    <w:p w14:paraId="5160583B">
      <w:pPr>
        <w:pageBreakBefore w:val="0"/>
        <w:widowControl w:val="0"/>
        <w:numPr>
          <w:ilvl w:val="0"/>
          <w:numId w:val="0"/>
        </w:numPr>
        <w:kinsoku/>
        <w:wordWrap/>
        <w:overflowPunct/>
        <w:topLinePunct w:val="0"/>
        <w:bidi w:val="0"/>
        <w:textAlignment w:val="auto"/>
        <w:outlineLvl w:val="9"/>
        <w:rPr>
          <w:rFonts w:hint="eastAsia" w:ascii="宋体" w:hAnsi="宋体" w:eastAsia="宋体" w:cs="宋体"/>
          <w:b w:val="0"/>
          <w:spacing w:val="20"/>
          <w:kern w:val="0"/>
          <w:sz w:val="36"/>
          <w:szCs w:val="32"/>
          <w:lang w:val="en-US" w:eastAsia="zh-CN" w:bidi="ar-SA"/>
        </w:rPr>
      </w:pPr>
    </w:p>
    <w:p w14:paraId="107625F0">
      <w:pPr>
        <w:pageBreakBefore w:val="0"/>
        <w:widowControl w:val="0"/>
        <w:numPr>
          <w:ilvl w:val="0"/>
          <w:numId w:val="0"/>
        </w:numPr>
        <w:kinsoku/>
        <w:wordWrap/>
        <w:overflowPunct/>
        <w:topLinePunct w:val="0"/>
        <w:bidi w:val="0"/>
        <w:textAlignment w:val="auto"/>
        <w:outlineLvl w:val="9"/>
        <w:rPr>
          <w:rFonts w:hint="eastAsia" w:ascii="宋体" w:hAnsi="宋体" w:eastAsia="宋体" w:cs="宋体"/>
          <w:b w:val="0"/>
          <w:spacing w:val="20"/>
          <w:kern w:val="0"/>
          <w:sz w:val="36"/>
          <w:szCs w:val="32"/>
          <w:lang w:val="en-US" w:eastAsia="zh-CN" w:bidi="ar-SA"/>
        </w:rPr>
      </w:pPr>
    </w:p>
    <w:p w14:paraId="1A21749F">
      <w:pPr>
        <w:pageBreakBefore w:val="0"/>
        <w:widowControl w:val="0"/>
        <w:numPr>
          <w:ilvl w:val="0"/>
          <w:numId w:val="0"/>
        </w:numPr>
        <w:kinsoku/>
        <w:wordWrap/>
        <w:overflowPunct/>
        <w:topLinePunct w:val="0"/>
        <w:bidi w:val="0"/>
        <w:textAlignment w:val="auto"/>
        <w:outlineLvl w:val="9"/>
        <w:rPr>
          <w:rFonts w:hint="eastAsia" w:ascii="宋体" w:hAnsi="宋体" w:eastAsia="宋体" w:cs="宋体"/>
          <w:b w:val="0"/>
          <w:spacing w:val="20"/>
          <w:kern w:val="0"/>
          <w:sz w:val="36"/>
          <w:szCs w:val="32"/>
          <w:lang w:val="en-US" w:eastAsia="zh-CN" w:bidi="ar-SA"/>
        </w:rPr>
      </w:pPr>
    </w:p>
    <w:p w14:paraId="221A208A">
      <w:pPr>
        <w:pageBreakBefore w:val="0"/>
        <w:widowControl w:val="0"/>
        <w:numPr>
          <w:ilvl w:val="0"/>
          <w:numId w:val="0"/>
        </w:numPr>
        <w:kinsoku/>
        <w:wordWrap/>
        <w:overflowPunct/>
        <w:topLinePunct w:val="0"/>
        <w:bidi w:val="0"/>
        <w:textAlignment w:val="auto"/>
        <w:outlineLvl w:val="9"/>
        <w:rPr>
          <w:rFonts w:hint="eastAsia" w:ascii="宋体" w:hAnsi="宋体" w:eastAsia="宋体" w:cs="宋体"/>
          <w:b w:val="0"/>
          <w:spacing w:val="20"/>
          <w:kern w:val="0"/>
          <w:sz w:val="36"/>
          <w:szCs w:val="32"/>
          <w:lang w:val="en-US" w:eastAsia="zh-CN" w:bidi="ar-SA"/>
        </w:rPr>
      </w:pPr>
    </w:p>
    <w:p w14:paraId="4EB56E9B">
      <w:pPr>
        <w:pageBreakBefore w:val="0"/>
        <w:widowControl w:val="0"/>
        <w:numPr>
          <w:ilvl w:val="0"/>
          <w:numId w:val="0"/>
        </w:numPr>
        <w:kinsoku/>
        <w:wordWrap/>
        <w:overflowPunct/>
        <w:topLinePunct w:val="0"/>
        <w:bidi w:val="0"/>
        <w:textAlignment w:val="auto"/>
        <w:outlineLvl w:val="9"/>
        <w:rPr>
          <w:rFonts w:hint="eastAsia" w:ascii="宋体" w:hAnsi="宋体" w:eastAsia="宋体" w:cs="宋体"/>
          <w:b w:val="0"/>
          <w:spacing w:val="20"/>
          <w:kern w:val="0"/>
          <w:sz w:val="36"/>
          <w:szCs w:val="32"/>
          <w:lang w:val="en-US" w:eastAsia="zh-CN" w:bidi="ar-SA"/>
        </w:rPr>
      </w:pPr>
    </w:p>
    <w:p w14:paraId="208A7051">
      <w:pPr>
        <w:pageBreakBefore w:val="0"/>
        <w:widowControl w:val="0"/>
        <w:numPr>
          <w:ilvl w:val="0"/>
          <w:numId w:val="0"/>
        </w:numPr>
        <w:kinsoku/>
        <w:wordWrap/>
        <w:overflowPunct/>
        <w:topLinePunct w:val="0"/>
        <w:bidi w:val="0"/>
        <w:textAlignment w:val="auto"/>
        <w:outlineLvl w:val="9"/>
        <w:rPr>
          <w:rFonts w:hint="eastAsia" w:ascii="宋体" w:hAnsi="宋体" w:eastAsia="宋体" w:cs="宋体"/>
          <w:b w:val="0"/>
          <w:spacing w:val="20"/>
          <w:kern w:val="0"/>
          <w:sz w:val="36"/>
          <w:szCs w:val="32"/>
          <w:lang w:val="en-US" w:eastAsia="zh-CN" w:bidi="ar-SA"/>
        </w:rPr>
      </w:pPr>
    </w:p>
    <w:p w14:paraId="1CD0A0A0">
      <w:pPr>
        <w:pageBreakBefore w:val="0"/>
        <w:widowControl w:val="0"/>
        <w:numPr>
          <w:ilvl w:val="0"/>
          <w:numId w:val="0"/>
        </w:numPr>
        <w:kinsoku/>
        <w:wordWrap/>
        <w:overflowPunct/>
        <w:topLinePunct w:val="0"/>
        <w:bidi w:val="0"/>
        <w:textAlignment w:val="auto"/>
        <w:outlineLvl w:val="9"/>
        <w:rPr>
          <w:rFonts w:hint="eastAsia" w:ascii="宋体" w:hAnsi="宋体" w:eastAsia="宋体" w:cs="宋体"/>
          <w:b w:val="0"/>
          <w:spacing w:val="20"/>
          <w:kern w:val="0"/>
          <w:sz w:val="36"/>
          <w:szCs w:val="32"/>
          <w:lang w:val="en-US" w:eastAsia="zh-CN" w:bidi="ar-SA"/>
        </w:rPr>
      </w:pPr>
    </w:p>
    <w:p w14:paraId="5E4E8CA7">
      <w:pPr>
        <w:pageBreakBefore w:val="0"/>
        <w:widowControl w:val="0"/>
        <w:numPr>
          <w:ilvl w:val="0"/>
          <w:numId w:val="0"/>
        </w:numPr>
        <w:kinsoku/>
        <w:wordWrap/>
        <w:overflowPunct/>
        <w:topLinePunct w:val="0"/>
        <w:bidi w:val="0"/>
        <w:textAlignment w:val="auto"/>
        <w:outlineLvl w:val="9"/>
        <w:rPr>
          <w:rFonts w:hint="eastAsia" w:ascii="宋体" w:hAnsi="宋体" w:eastAsia="宋体" w:cs="宋体"/>
          <w:b w:val="0"/>
          <w:spacing w:val="20"/>
          <w:kern w:val="0"/>
          <w:sz w:val="36"/>
          <w:szCs w:val="32"/>
          <w:lang w:val="en-US" w:eastAsia="zh-CN" w:bidi="ar-SA"/>
        </w:rPr>
      </w:pPr>
    </w:p>
    <w:p w14:paraId="452A7999">
      <w:pPr>
        <w:pageBreakBefore w:val="0"/>
        <w:widowControl w:val="0"/>
        <w:kinsoku/>
        <w:wordWrap/>
        <w:overflowPunct/>
        <w:topLinePunct w:val="0"/>
        <w:bidi w:val="0"/>
        <w:textAlignment w:val="auto"/>
        <w:outlineLvl w:val="9"/>
        <w:rPr>
          <w:rFonts w:hint="eastAsia" w:ascii="宋体" w:hAnsi="宋体" w:eastAsia="宋体" w:cs="宋体"/>
          <w:b w:val="0"/>
          <w:spacing w:val="20"/>
          <w:kern w:val="0"/>
          <w:sz w:val="36"/>
          <w:szCs w:val="32"/>
          <w:lang w:val="en-US" w:eastAsia="zh-CN" w:bidi="ar-SA"/>
        </w:rPr>
      </w:pPr>
    </w:p>
    <w:p w14:paraId="749D13F0">
      <w:pPr>
        <w:pageBreakBefore w:val="0"/>
        <w:widowControl w:val="0"/>
        <w:kinsoku/>
        <w:wordWrap/>
        <w:overflowPunct/>
        <w:topLinePunct w:val="0"/>
        <w:bidi w:val="0"/>
        <w:textAlignment w:val="auto"/>
        <w:outlineLvl w:val="9"/>
        <w:rPr>
          <w:rFonts w:hint="eastAsia" w:ascii="宋体" w:hAnsi="宋体" w:eastAsia="宋体" w:cs="宋体"/>
          <w:b w:val="0"/>
          <w:spacing w:val="20"/>
          <w:kern w:val="0"/>
          <w:sz w:val="36"/>
          <w:szCs w:val="32"/>
          <w:lang w:val="en-US" w:eastAsia="zh-CN" w:bidi="ar-SA"/>
        </w:rPr>
      </w:pPr>
    </w:p>
    <w:p w14:paraId="4FE7C480">
      <w:pPr>
        <w:pageBreakBefore w:val="0"/>
        <w:widowControl w:val="0"/>
        <w:kinsoku/>
        <w:wordWrap/>
        <w:overflowPunct/>
        <w:topLinePunct w:val="0"/>
        <w:bidi w:val="0"/>
        <w:textAlignment w:val="auto"/>
        <w:outlineLvl w:val="9"/>
        <w:rPr>
          <w:rFonts w:hint="eastAsia" w:ascii="宋体" w:hAnsi="宋体" w:eastAsia="宋体" w:cs="宋体"/>
          <w:b w:val="0"/>
          <w:spacing w:val="20"/>
          <w:kern w:val="0"/>
          <w:sz w:val="36"/>
          <w:szCs w:val="32"/>
          <w:lang w:val="en-US" w:eastAsia="zh-CN" w:bidi="ar-SA"/>
        </w:rPr>
      </w:pPr>
    </w:p>
    <w:p w14:paraId="76201453">
      <w:pPr>
        <w:pageBreakBefore w:val="0"/>
        <w:widowControl w:val="0"/>
        <w:kinsoku/>
        <w:wordWrap/>
        <w:overflowPunct/>
        <w:topLinePunct w:val="0"/>
        <w:bidi w:val="0"/>
        <w:textAlignment w:val="auto"/>
        <w:outlineLvl w:val="9"/>
        <w:rPr>
          <w:rFonts w:hint="eastAsia" w:ascii="宋体" w:hAnsi="宋体" w:eastAsia="宋体" w:cs="宋体"/>
          <w:lang w:val="en-US" w:eastAsia="zh-CN"/>
        </w:rPr>
      </w:pPr>
    </w:p>
    <w:p w14:paraId="72F3EC51">
      <w:pPr>
        <w:pStyle w:val="108"/>
        <w:pageBreakBefore w:val="0"/>
        <w:widowControl w:val="0"/>
        <w:kinsoku/>
        <w:wordWrap/>
        <w:overflowPunct/>
        <w:topLinePunct w:val="0"/>
        <w:bidi w:val="0"/>
        <w:textAlignment w:val="auto"/>
        <w:outlineLvl w:val="9"/>
        <w:rPr>
          <w:rFonts w:hint="eastAsia" w:ascii="宋体" w:hAnsi="宋体" w:eastAsia="宋体" w:cs="宋体"/>
          <w:lang w:val="en-US" w:eastAsia="zh-CN"/>
        </w:rPr>
      </w:pPr>
    </w:p>
    <w:p w14:paraId="7E45EB76">
      <w:pPr>
        <w:pageBreakBefore w:val="0"/>
        <w:widowControl w:val="0"/>
        <w:numPr>
          <w:ilvl w:val="0"/>
          <w:numId w:val="0"/>
        </w:numPr>
        <w:kinsoku/>
        <w:wordWrap/>
        <w:overflowPunct/>
        <w:topLinePunct w:val="0"/>
        <w:bidi w:val="0"/>
        <w:textAlignment w:val="auto"/>
        <w:outlineLvl w:val="9"/>
        <w:rPr>
          <w:rFonts w:hint="eastAsia" w:ascii="宋体" w:hAnsi="宋体" w:eastAsia="宋体" w:cs="宋体"/>
          <w:b w:val="0"/>
          <w:spacing w:val="20"/>
          <w:kern w:val="0"/>
          <w:sz w:val="36"/>
          <w:szCs w:val="32"/>
          <w:lang w:val="en-US" w:eastAsia="zh-CN" w:bidi="ar-SA"/>
        </w:rPr>
      </w:pPr>
    </w:p>
    <w:p w14:paraId="543BCC6B">
      <w:pPr>
        <w:pageBreakBefore w:val="0"/>
        <w:widowControl w:val="0"/>
        <w:kinsoku/>
        <w:wordWrap/>
        <w:overflowPunct/>
        <w:topLinePunct w:val="0"/>
        <w:bidi w:val="0"/>
        <w:textAlignment w:val="auto"/>
        <w:outlineLvl w:val="9"/>
        <w:rPr>
          <w:rFonts w:hint="eastAsia" w:ascii="宋体" w:hAnsi="宋体" w:eastAsia="宋体" w:cs="宋体"/>
          <w:b w:val="0"/>
          <w:spacing w:val="20"/>
          <w:kern w:val="0"/>
          <w:sz w:val="36"/>
          <w:szCs w:val="32"/>
          <w:lang w:val="en-US" w:eastAsia="zh-CN" w:bidi="ar-SA"/>
        </w:rPr>
      </w:pPr>
    </w:p>
    <w:bookmarkEnd w:id="684"/>
    <w:bookmarkEnd w:id="685"/>
    <w:p w14:paraId="565BAC92">
      <w:pPr>
        <w:pStyle w:val="63"/>
        <w:keepNext w:val="0"/>
        <w:keepLines w:val="0"/>
        <w:pageBreakBefore w:val="0"/>
        <w:widowControl w:val="0"/>
        <w:kinsoku/>
        <w:wordWrap/>
        <w:overflowPunct/>
        <w:topLinePunct w:val="0"/>
        <w:autoSpaceDE/>
        <w:autoSpaceDN/>
        <w:bidi w:val="0"/>
        <w:adjustRightInd/>
        <w:snapToGrid/>
        <w:spacing w:before="0" w:after="0" w:line="600" w:lineRule="auto"/>
        <w:textAlignment w:val="auto"/>
        <w:outlineLvl w:val="0"/>
        <w:rPr>
          <w:rFonts w:hint="eastAsia" w:ascii="宋体" w:hAnsi="宋体" w:eastAsia="宋体" w:cs="宋体"/>
          <w:sz w:val="36"/>
          <w:lang w:val="en-US" w:eastAsia="zh-CN"/>
        </w:rPr>
      </w:pPr>
      <w:bookmarkStart w:id="686" w:name="_Toc3710"/>
      <w:bookmarkStart w:id="687" w:name="_Toc27292"/>
      <w:bookmarkStart w:id="688" w:name="_Toc329801164"/>
      <w:bookmarkStart w:id="689" w:name="_Toc216841327"/>
      <w:bookmarkStart w:id="690" w:name="_Toc9775"/>
      <w:bookmarkStart w:id="691" w:name="_Toc15846"/>
      <w:bookmarkStart w:id="692" w:name="_Toc513991044"/>
      <w:r>
        <w:rPr>
          <w:rFonts w:hint="eastAsia" w:ascii="宋体" w:hAnsi="宋体" w:eastAsia="宋体" w:cs="宋体"/>
          <w:sz w:val="36"/>
          <w:lang w:val="en-US" w:eastAsia="zh-CN"/>
        </w:rPr>
        <w:t xml:space="preserve"> </w:t>
      </w:r>
      <w:bookmarkStart w:id="693" w:name="_Toc18431"/>
      <w:r>
        <w:rPr>
          <w:rFonts w:hint="eastAsia" w:ascii="宋体" w:hAnsi="宋体" w:eastAsia="宋体" w:cs="宋体"/>
          <w:sz w:val="36"/>
          <w:lang w:val="en-US" w:eastAsia="zh-CN"/>
        </w:rPr>
        <w:t>第四章 合 同 条 款</w:t>
      </w:r>
      <w:bookmarkEnd w:id="686"/>
      <w:bookmarkEnd w:id="687"/>
      <w:bookmarkEnd w:id="688"/>
      <w:bookmarkEnd w:id="689"/>
      <w:bookmarkEnd w:id="690"/>
      <w:bookmarkEnd w:id="691"/>
      <w:bookmarkEnd w:id="692"/>
      <w:bookmarkEnd w:id="693"/>
    </w:p>
    <w:p w14:paraId="54CAF885">
      <w:pPr>
        <w:numPr>
          <w:ilvl w:val="0"/>
          <w:numId w:val="0"/>
        </w:numPr>
        <w:rPr>
          <w:rFonts w:hint="eastAsia" w:ascii="宋体" w:hAnsi="宋体" w:eastAsia="宋体" w:cs="宋体"/>
          <w:lang w:val="en-US" w:eastAsia="zh-CN"/>
        </w:rPr>
      </w:pPr>
    </w:p>
    <w:p w14:paraId="470E0069">
      <w:pPr>
        <w:wordWrap w:val="0"/>
        <w:spacing w:line="360" w:lineRule="auto"/>
        <w:jc w:val="center"/>
        <w:rPr>
          <w:rFonts w:hint="eastAsia" w:ascii="宋体" w:hAnsi="宋体" w:eastAsia="宋体" w:cs="宋体"/>
          <w:bCs/>
          <w:color w:val="auto"/>
          <w:sz w:val="22"/>
          <w:szCs w:val="24"/>
          <w:highlight w:val="none"/>
        </w:rPr>
      </w:pPr>
      <w:r>
        <w:rPr>
          <w:rFonts w:hint="eastAsia" w:ascii="宋体" w:hAnsi="宋体" w:eastAsia="宋体" w:cs="宋体"/>
          <w:bCs/>
          <w:color w:val="auto"/>
          <w:sz w:val="22"/>
          <w:szCs w:val="24"/>
          <w:highlight w:val="none"/>
        </w:rPr>
        <w:t>（注：竞争性磋商文件内本章合同条款及格式仅作为参考，采购人保留最终修订合同的权利，最终本合同以实际签订为准）</w:t>
      </w:r>
    </w:p>
    <w:p w14:paraId="1CB60F1A">
      <w:pPr>
        <w:spacing w:line="360" w:lineRule="auto"/>
        <w:ind w:firstLine="480" w:firstLineChars="200"/>
        <w:rPr>
          <w:rFonts w:hint="eastAsia" w:ascii="宋体" w:hAnsi="宋体" w:eastAsia="宋体" w:cs="宋体"/>
          <w:sz w:val="24"/>
          <w:szCs w:val="24"/>
        </w:rPr>
      </w:pPr>
      <w:bookmarkStart w:id="694" w:name="_Toc12793"/>
      <w:bookmarkStart w:id="695" w:name="_Toc28784"/>
      <w:r>
        <w:rPr>
          <w:rFonts w:hint="eastAsia" w:ascii="宋体" w:hAnsi="宋体" w:eastAsia="宋体" w:cs="宋体"/>
          <w:sz w:val="24"/>
          <w:szCs w:val="24"/>
        </w:rPr>
        <w:t>合同格式在不违背各方认可的文件内容前提下，对个别非实质性条款可由合同当事人协商修订，实质性条款不得修订，最终以合同双方签订的合同为准。</w:t>
      </w:r>
    </w:p>
    <w:p w14:paraId="4211EF8C">
      <w:pPr>
        <w:pStyle w:val="15"/>
        <w:rPr>
          <w:rFonts w:hint="eastAsia" w:ascii="宋体" w:hAnsi="宋体" w:eastAsia="宋体" w:cs="宋体"/>
          <w:sz w:val="24"/>
          <w:szCs w:val="24"/>
        </w:rPr>
      </w:pPr>
    </w:p>
    <w:p w14:paraId="48FFE474">
      <w:pPr>
        <w:jc w:val="center"/>
        <w:rPr>
          <w:rFonts w:hint="eastAsia"/>
          <w:b/>
          <w:bCs/>
          <w:sz w:val="52"/>
          <w:szCs w:val="60"/>
        </w:rPr>
      </w:pPr>
      <w:bookmarkStart w:id="696" w:name="_Toc1307"/>
      <w:r>
        <w:rPr>
          <w:rFonts w:hint="eastAsia"/>
          <w:b/>
          <w:sz w:val="44"/>
        </w:rPr>
        <w:t>煤矿开采施工</w:t>
      </w:r>
      <w:r>
        <w:rPr>
          <w:rFonts w:hint="eastAsia"/>
          <w:b/>
          <w:bCs/>
          <w:sz w:val="44"/>
          <w:szCs w:val="60"/>
        </w:rPr>
        <w:t>合同</w:t>
      </w:r>
    </w:p>
    <w:p w14:paraId="68A11C52">
      <w:pPr>
        <w:rPr>
          <w:rFonts w:hint="eastAsia"/>
        </w:rPr>
      </w:pPr>
    </w:p>
    <w:p w14:paraId="10FA33EA">
      <w:pPr>
        <w:rPr>
          <w:rFonts w:hint="eastAsia"/>
        </w:rPr>
      </w:pPr>
      <w:r>
        <w:rPr>
          <w:rFonts w:hint="eastAsia"/>
          <w:sz w:val="32"/>
        </w:rPr>
        <w:t>甲方（招标人）： 贵州新融贸易有限公司</w:t>
      </w:r>
    </w:p>
    <w:p w14:paraId="74FB82DB">
      <w:pPr>
        <w:rPr>
          <w:rFonts w:hint="eastAsia"/>
        </w:rPr>
      </w:pPr>
      <w:r>
        <w:rPr>
          <w:rFonts w:hint="eastAsia"/>
          <w:sz w:val="32"/>
        </w:rPr>
        <w:t>统一社会信用代码： 91520201MAER6FTK9E</w:t>
      </w:r>
    </w:p>
    <w:p w14:paraId="51B33F99">
      <w:pPr>
        <w:rPr>
          <w:rFonts w:hint="eastAsia"/>
          <w:sz w:val="32"/>
        </w:rPr>
      </w:pPr>
    </w:p>
    <w:p w14:paraId="208C19CC">
      <w:pPr>
        <w:rPr>
          <w:rFonts w:hint="eastAsia"/>
        </w:rPr>
      </w:pPr>
      <w:r>
        <w:rPr>
          <w:rFonts w:hint="eastAsia"/>
          <w:sz w:val="32"/>
        </w:rPr>
        <w:t>乙方（中标人）： ________</w:t>
      </w:r>
    </w:p>
    <w:p w14:paraId="0E6D41F1">
      <w:pPr>
        <w:rPr>
          <w:rFonts w:hint="eastAsia"/>
        </w:rPr>
      </w:pPr>
      <w:r>
        <w:rPr>
          <w:rFonts w:hint="eastAsia"/>
          <w:sz w:val="32"/>
        </w:rPr>
        <w:t>统一社会信用代码： ________</w:t>
      </w:r>
    </w:p>
    <w:p w14:paraId="23F2868D">
      <w:pPr>
        <w:rPr>
          <w:rFonts w:hint="eastAsia"/>
          <w:sz w:val="32"/>
        </w:rPr>
      </w:pPr>
    </w:p>
    <w:p w14:paraId="7665B4BE">
      <w:pPr>
        <w:rPr>
          <w:rFonts w:hint="eastAsia"/>
        </w:rPr>
      </w:pPr>
      <w:r>
        <w:rPr>
          <w:rFonts w:hint="eastAsia"/>
          <w:sz w:val="32"/>
        </w:rPr>
        <w:t>根据《中华人民共和国招标投标法》、《中华人民共和国矿产资源法》、《中华人民共和国安全生产法》、《中华人民共和国民法典》等相关法律法规，本着公开、公平、公正和诚实信用的原则，经甲方公开招标，乙方投标并中标，双方就煤矿开采项目事宜协商一致，订立本合同。</w:t>
      </w:r>
    </w:p>
    <w:p w14:paraId="0CE82FE4">
      <w:pPr>
        <w:rPr>
          <w:rFonts w:hint="eastAsia"/>
          <w:sz w:val="32"/>
        </w:rPr>
      </w:pPr>
    </w:p>
    <w:p w14:paraId="046C442A">
      <w:pPr>
        <w:rPr>
          <w:rFonts w:hint="eastAsia"/>
          <w:b/>
          <w:bCs/>
        </w:rPr>
      </w:pPr>
      <w:r>
        <w:rPr>
          <w:rFonts w:hint="eastAsia"/>
          <w:b/>
          <w:bCs/>
          <w:sz w:val="32"/>
        </w:rPr>
        <w:t>第一条 招标项目概况</w:t>
      </w:r>
    </w:p>
    <w:p w14:paraId="3BE8DE65">
      <w:pPr>
        <w:rPr>
          <w:rFonts w:hint="eastAsia"/>
          <w:sz w:val="32"/>
        </w:rPr>
      </w:pPr>
    </w:p>
    <w:p w14:paraId="331BA4FB">
      <w:pPr>
        <w:rPr>
          <w:rFonts w:hint="eastAsia"/>
        </w:rPr>
      </w:pPr>
      <w:r>
        <w:rPr>
          <w:rFonts w:hint="eastAsia"/>
          <w:sz w:val="32"/>
        </w:rPr>
        <w:t>1.1 项目名称：水城县玉舍大坪煤矿开采项目。</w:t>
      </w:r>
    </w:p>
    <w:p w14:paraId="4F2FDD91">
      <w:pPr>
        <w:rPr>
          <w:rFonts w:hint="eastAsia"/>
          <w:sz w:val="32"/>
        </w:rPr>
      </w:pPr>
      <w:r>
        <w:rPr>
          <w:rFonts w:hint="eastAsia"/>
          <w:sz w:val="32"/>
        </w:rPr>
        <w:t>1.2 项目地点：贵州省六盘水水城县玉舍镇</w:t>
      </w:r>
    </w:p>
    <w:p w14:paraId="68CFCBDF">
      <w:pPr>
        <w:rPr>
          <w:rFonts w:hint="default"/>
          <w:sz w:val="32"/>
          <w:lang w:val="en-US" w:eastAsia="zh-CN"/>
        </w:rPr>
      </w:pPr>
      <w:r>
        <w:rPr>
          <w:rFonts w:hint="eastAsia"/>
          <w:sz w:val="32"/>
          <w:lang w:val="en-US" w:eastAsia="zh-CN"/>
        </w:rPr>
        <w:t>1.3 开采方式:地下开采</w:t>
      </w:r>
    </w:p>
    <w:p w14:paraId="77B2D58F">
      <w:pPr>
        <w:rPr>
          <w:rFonts w:hint="eastAsia"/>
          <w:sz w:val="32"/>
          <w:lang w:val="en-US" w:eastAsia="zh-CN"/>
        </w:rPr>
      </w:pPr>
      <w:r>
        <w:rPr>
          <w:rFonts w:hint="eastAsia"/>
          <w:sz w:val="32"/>
          <w:lang w:val="en-US" w:eastAsia="zh-CN"/>
        </w:rPr>
        <w:t>1.4 生产规模:30万吨/年</w:t>
      </w:r>
    </w:p>
    <w:p w14:paraId="662C862A">
      <w:pPr>
        <w:rPr>
          <w:rFonts w:hint="eastAsia"/>
          <w:sz w:val="32"/>
          <w:lang w:val="en-US" w:eastAsia="zh-CN"/>
        </w:rPr>
      </w:pPr>
      <w:r>
        <w:rPr>
          <w:rFonts w:hint="eastAsia"/>
          <w:sz w:val="32"/>
          <w:lang w:val="en-US" w:eastAsia="zh-CN"/>
        </w:rPr>
        <w:t>1.5 矿区面积:1.2268km²</w:t>
      </w:r>
    </w:p>
    <w:p w14:paraId="3708789A">
      <w:pPr>
        <w:rPr>
          <w:rFonts w:hint="eastAsia"/>
          <w:sz w:val="32"/>
          <w:lang w:val="en-US" w:eastAsia="zh-CN"/>
        </w:rPr>
      </w:pPr>
      <w:r>
        <w:rPr>
          <w:rFonts w:hint="eastAsia"/>
          <w:sz w:val="32"/>
          <w:lang w:val="en-US" w:eastAsia="zh-CN"/>
        </w:rPr>
        <w:t>1.6 开采深度:+2040~+1450m(表1)（</w:t>
      </w:r>
      <w:r>
        <w:rPr>
          <w:rFonts w:hint="default"/>
          <w:sz w:val="32"/>
          <w:lang w:val="en-US" w:eastAsia="zh-CN"/>
        </w:rPr>
        <w:t>表1 大坪煤矿矿区范围拐点坐标表</w:t>
      </w:r>
      <w:r>
        <w:rPr>
          <w:rFonts w:hint="eastAsia"/>
          <w:sz w:val="32"/>
          <w:lang w:val="en-US" w:eastAsia="zh-CN"/>
        </w:rPr>
        <w:t xml:space="preserve"> </w:t>
      </w:r>
      <w:r>
        <w:rPr>
          <w:rFonts w:hint="default"/>
          <w:sz w:val="32"/>
          <w:lang w:val="en-US" w:eastAsia="zh-CN"/>
        </w:rPr>
        <w:t>拐点编号</w:t>
      </w:r>
      <w:r>
        <w:rPr>
          <w:rFonts w:hint="default"/>
          <w:sz w:val="32"/>
          <w:lang w:val="en-US" w:eastAsia="zh-CN"/>
        </w:rPr>
        <w:tab/>
      </w:r>
      <w:r>
        <w:rPr>
          <w:rFonts w:hint="default"/>
          <w:sz w:val="32"/>
          <w:lang w:val="en-US" w:eastAsia="zh-CN"/>
        </w:rPr>
        <w:t>西安80坐标系</w:t>
      </w:r>
      <w:r>
        <w:rPr>
          <w:rFonts w:hint="default"/>
          <w:sz w:val="32"/>
          <w:lang w:val="en-US" w:eastAsia="zh-CN"/>
        </w:rPr>
        <w:tab/>
      </w:r>
      <w:r>
        <w:rPr>
          <w:rFonts w:hint="default"/>
          <w:sz w:val="32"/>
          <w:lang w:val="en-US" w:eastAsia="zh-CN"/>
        </w:rPr>
        <w:t>2000大地坐标系</w:t>
      </w:r>
      <w:r>
        <w:rPr>
          <w:rFonts w:hint="eastAsia"/>
          <w:sz w:val="32"/>
          <w:lang w:val="en-US" w:eastAsia="zh-CN"/>
        </w:rPr>
        <w:t>）</w:t>
      </w:r>
    </w:p>
    <w:p w14:paraId="3D1CFFC1">
      <w:pPr>
        <w:rPr>
          <w:rFonts w:hint="eastAsia"/>
        </w:rPr>
      </w:pPr>
      <w:r>
        <w:rPr>
          <w:rFonts w:hint="eastAsia"/>
          <w:sz w:val="32"/>
        </w:rPr>
        <w:t>1.</w:t>
      </w:r>
      <w:r>
        <w:rPr>
          <w:rFonts w:hint="eastAsia"/>
          <w:sz w:val="32"/>
          <w:lang w:val="en-US" w:eastAsia="zh-CN"/>
        </w:rPr>
        <w:t>7</w:t>
      </w:r>
      <w:r>
        <w:rPr>
          <w:rFonts w:hint="eastAsia"/>
          <w:sz w:val="32"/>
        </w:rPr>
        <w:t xml:space="preserve"> 开采范围与储量：</w:t>
      </w:r>
    </w:p>
    <w:p w14:paraId="5F6657B3">
      <w:pPr>
        <w:rPr>
          <w:rFonts w:hint="eastAsia"/>
        </w:rPr>
      </w:pPr>
      <w:r>
        <w:rPr>
          <w:rFonts w:hint="eastAsia"/>
          <w:sz w:val="32"/>
        </w:rPr>
        <w:t xml:space="preserve">    - 开采范围：（以采矿许可证坐标拐点为准）。</w:t>
      </w:r>
    </w:p>
    <w:p w14:paraId="319E6981">
      <w:pPr>
        <w:rPr>
          <w:rFonts w:hint="eastAsia"/>
        </w:rPr>
      </w:pPr>
      <w:r>
        <w:rPr>
          <w:rFonts w:hint="eastAsia"/>
          <w:sz w:val="32"/>
        </w:rPr>
        <w:t xml:space="preserve">    - 开采标高：+2040米至+1450米。</w:t>
      </w:r>
    </w:p>
    <w:p w14:paraId="75F8A0A8">
      <w:pPr>
        <w:rPr>
          <w:rFonts w:hint="eastAsia"/>
        </w:rPr>
      </w:pPr>
      <w:r>
        <w:rPr>
          <w:rFonts w:hint="eastAsia"/>
          <w:sz w:val="32"/>
        </w:rPr>
        <w:t xml:space="preserve">    - 大坪煤矿煤炭资源量估算最大范围为全矿区，估算面积1.2268km，估算标高+2060m~+1300m，估算垂深760m，其资源量估算最大范围由9个拐点坐标组成见表2。</w:t>
      </w:r>
    </w:p>
    <w:p w14:paraId="421B7105">
      <w:pPr>
        <w:rPr>
          <w:rFonts w:hint="eastAsia"/>
        </w:rPr>
      </w:pPr>
      <w:r>
        <w:rPr>
          <w:rFonts w:hint="eastAsia"/>
          <w:sz w:val="32"/>
        </w:rPr>
        <w:t>1.</w:t>
      </w:r>
      <w:r>
        <w:rPr>
          <w:rFonts w:hint="eastAsia"/>
          <w:sz w:val="32"/>
          <w:lang w:val="en-US" w:eastAsia="zh-CN"/>
        </w:rPr>
        <w:t>8</w:t>
      </w:r>
      <w:r>
        <w:rPr>
          <w:rFonts w:hint="eastAsia"/>
          <w:sz w:val="32"/>
        </w:rPr>
        <w:t xml:space="preserve"> 承包方式： 包安全生产、包工程质量、包生产任务、包材料消耗、包设备工具（详见技术附件）。</w:t>
      </w:r>
    </w:p>
    <w:p w14:paraId="52A9BD4E">
      <w:pPr>
        <w:rPr>
          <w:rFonts w:hint="eastAsia"/>
        </w:rPr>
      </w:pPr>
      <w:r>
        <w:rPr>
          <w:rFonts w:hint="eastAsia"/>
          <w:sz w:val="32"/>
        </w:rPr>
        <w:t>1.</w:t>
      </w:r>
      <w:r>
        <w:rPr>
          <w:rFonts w:hint="eastAsia"/>
          <w:sz w:val="32"/>
          <w:lang w:val="en-US" w:eastAsia="zh-CN"/>
        </w:rPr>
        <w:t>9</w:t>
      </w:r>
      <w:r>
        <w:rPr>
          <w:rFonts w:hint="eastAsia"/>
          <w:sz w:val="32"/>
        </w:rPr>
        <w:t xml:space="preserve"> 合同期限： 自</w:t>
      </w:r>
      <w:r>
        <w:rPr>
          <w:rFonts w:hint="eastAsia"/>
          <w:sz w:val="32"/>
          <w:lang w:val="en-US" w:eastAsia="zh-CN"/>
        </w:rPr>
        <w:t>2026</w:t>
      </w:r>
      <w:r>
        <w:rPr>
          <w:rFonts w:hint="eastAsia"/>
          <w:sz w:val="32"/>
        </w:rPr>
        <w:t>年</w:t>
      </w:r>
      <w:r>
        <w:rPr>
          <w:rFonts w:hint="eastAsia"/>
          <w:sz w:val="32"/>
          <w:lang w:val="en-US" w:eastAsia="zh-CN"/>
        </w:rPr>
        <w:t>1</w:t>
      </w:r>
      <w:r>
        <w:rPr>
          <w:rFonts w:hint="eastAsia"/>
          <w:sz w:val="32"/>
        </w:rPr>
        <w:t>月____日起至</w:t>
      </w:r>
      <w:r>
        <w:rPr>
          <w:rFonts w:hint="eastAsia"/>
          <w:sz w:val="32"/>
          <w:lang w:val="en-US" w:eastAsia="zh-CN"/>
        </w:rPr>
        <w:t>2036</w:t>
      </w:r>
      <w:r>
        <w:rPr>
          <w:rFonts w:hint="eastAsia"/>
          <w:sz w:val="32"/>
        </w:rPr>
        <w:t>年</w:t>
      </w:r>
      <w:r>
        <w:rPr>
          <w:rFonts w:hint="eastAsia"/>
          <w:sz w:val="32"/>
          <w:lang w:val="en-US" w:eastAsia="zh-CN"/>
        </w:rPr>
        <w:t>1</w:t>
      </w:r>
      <w:r>
        <w:rPr>
          <w:rFonts w:hint="eastAsia"/>
          <w:sz w:val="32"/>
        </w:rPr>
        <w:t>月____日止。</w:t>
      </w:r>
      <w:r>
        <w:rPr>
          <w:rFonts w:hint="eastAsia"/>
          <w:sz w:val="32"/>
          <w:lang w:val="en-US" w:eastAsia="zh-CN"/>
        </w:rPr>
        <w:t>承包期限内不能无故解约，</w:t>
      </w:r>
      <w:r>
        <w:rPr>
          <w:rFonts w:hint="eastAsia"/>
          <w:sz w:val="32"/>
        </w:rPr>
        <w:t>期限届满后，如双方无异议且乙方在上一合同期内无重大违约及安全事故，本合同可优先续延。</w:t>
      </w:r>
    </w:p>
    <w:p w14:paraId="3933B054">
      <w:pPr>
        <w:rPr>
          <w:rFonts w:hint="eastAsia"/>
          <w:sz w:val="32"/>
        </w:rPr>
      </w:pPr>
    </w:p>
    <w:p w14:paraId="7AFCD03F">
      <w:pPr>
        <w:rPr>
          <w:rFonts w:hint="eastAsia"/>
          <w:b/>
          <w:bCs/>
        </w:rPr>
      </w:pPr>
      <w:r>
        <w:rPr>
          <w:rFonts w:hint="eastAsia"/>
          <w:b/>
          <w:bCs/>
          <w:sz w:val="32"/>
        </w:rPr>
        <w:t>第二条 投标人资格与技术要求</w:t>
      </w:r>
    </w:p>
    <w:p w14:paraId="23AD5A80">
      <w:pPr>
        <w:rPr>
          <w:rFonts w:hint="eastAsia"/>
          <w:sz w:val="32"/>
        </w:rPr>
      </w:pPr>
    </w:p>
    <w:p w14:paraId="0E577D68">
      <w:pPr>
        <w:rPr>
          <w:rFonts w:hint="eastAsia"/>
        </w:rPr>
      </w:pPr>
      <w:r>
        <w:rPr>
          <w:rFonts w:hint="eastAsia"/>
          <w:sz w:val="32"/>
        </w:rPr>
        <w:t>2.1 资格要求： 乙方须为依法设立并有效存续的企业法人，具备矿山工程施工总承包二级及以上资质，并持有有效的安全生产许可证。</w:t>
      </w:r>
    </w:p>
    <w:p w14:paraId="59EA9F53">
      <w:pPr>
        <w:rPr>
          <w:rFonts w:hint="eastAsia"/>
        </w:rPr>
      </w:pPr>
      <w:r>
        <w:rPr>
          <w:rFonts w:hint="eastAsia"/>
          <w:sz w:val="32"/>
        </w:rPr>
        <w:t>2.2 技术要求： 乙方必须严格遵守甲方提供的《煤矿开采设计方案》、《安全专篇》及国家现行有效的《煤矿安全规程》等所有技术标准与安全规范（详见附件一：《技术标准与要求》）。</w:t>
      </w:r>
    </w:p>
    <w:p w14:paraId="088228EF">
      <w:pPr>
        <w:rPr>
          <w:rFonts w:hint="eastAsia"/>
          <w:sz w:val="32"/>
        </w:rPr>
      </w:pPr>
    </w:p>
    <w:p w14:paraId="5327DAA9">
      <w:pPr>
        <w:rPr>
          <w:rFonts w:hint="eastAsia"/>
          <w:b/>
          <w:bCs/>
        </w:rPr>
      </w:pPr>
      <w:r>
        <w:rPr>
          <w:rFonts w:hint="eastAsia"/>
          <w:b/>
          <w:bCs/>
          <w:sz w:val="32"/>
        </w:rPr>
        <w:t>第三条 中标价与合同价款</w:t>
      </w:r>
    </w:p>
    <w:p w14:paraId="5ED9926D">
      <w:pPr>
        <w:rPr>
          <w:rFonts w:hint="eastAsia"/>
          <w:sz w:val="32"/>
        </w:rPr>
      </w:pPr>
    </w:p>
    <w:p w14:paraId="6ACD841D">
      <w:pPr>
        <w:rPr>
          <w:rFonts w:hint="eastAsia"/>
        </w:rPr>
      </w:pPr>
      <w:r>
        <w:rPr>
          <w:rFonts w:hint="eastAsia"/>
          <w:sz w:val="32"/>
        </w:rPr>
        <w:t>3.1 中标单价： 本合同采用综合单价承包，原煤开采综合单价为人民币</w:t>
      </w:r>
      <w:r>
        <w:rPr>
          <w:rFonts w:hint="eastAsia"/>
          <w:sz w:val="32"/>
          <w:lang w:val="en-US" w:eastAsia="zh-CN"/>
        </w:rPr>
        <w:t xml:space="preserve">    </w:t>
      </w:r>
      <w:r>
        <w:rPr>
          <w:rFonts w:hint="eastAsia"/>
          <w:sz w:val="32"/>
        </w:rPr>
        <w:t>元/吨（含税，包干价）。此单价已包含乙方为完成合同约定全部工作所需的人工、材料、机械、管理、利润、税金、保险及所有风险费用。</w:t>
      </w:r>
    </w:p>
    <w:p w14:paraId="69D4DB2F">
      <w:pPr>
        <w:rPr>
          <w:rFonts w:hint="eastAsia"/>
        </w:rPr>
      </w:pPr>
      <w:r>
        <w:rPr>
          <w:rFonts w:hint="eastAsia"/>
          <w:sz w:val="32"/>
        </w:rPr>
        <w:t>3.2 价款结算：</w:t>
      </w:r>
    </w:p>
    <w:p w14:paraId="1290BA47">
      <w:pPr>
        <w:rPr>
          <w:rFonts w:hint="eastAsia"/>
        </w:rPr>
      </w:pPr>
      <w:r>
        <w:rPr>
          <w:rFonts w:hint="eastAsia"/>
          <w:sz w:val="32"/>
        </w:rPr>
        <w:t xml:space="preserve">    - 按月结算，每月最后一日为计量日。双方依据甲方地磅出具的、经双方共同签字确认的《原煤产量确认单》进行结算。</w:t>
      </w:r>
    </w:p>
    <w:p w14:paraId="5B6114B5">
      <w:pPr>
        <w:rPr>
          <w:rFonts w:hint="eastAsia"/>
        </w:rPr>
      </w:pPr>
      <w:r>
        <w:rPr>
          <w:rFonts w:hint="eastAsia"/>
          <w:sz w:val="32"/>
        </w:rPr>
        <w:t xml:space="preserve">    - 甲方在收到乙方开具的合法有效增值税专用发票后</w:t>
      </w:r>
      <w:r>
        <w:rPr>
          <w:rFonts w:hint="eastAsia"/>
          <w:sz w:val="32"/>
          <w:lang w:val="en-US" w:eastAsia="zh-CN"/>
        </w:rPr>
        <w:t>15</w:t>
      </w:r>
      <w:r>
        <w:rPr>
          <w:rFonts w:hint="eastAsia"/>
          <w:sz w:val="32"/>
        </w:rPr>
        <w:t>个工作日内，支付经考核后的上月结算价款。</w:t>
      </w:r>
    </w:p>
    <w:p w14:paraId="45DBCA9E">
      <w:pPr>
        <w:rPr>
          <w:rFonts w:hint="eastAsia"/>
        </w:rPr>
      </w:pPr>
      <w:r>
        <w:rPr>
          <w:rFonts w:hint="eastAsia"/>
          <w:sz w:val="32"/>
        </w:rPr>
        <w:t xml:space="preserve">    - 支付方式： 银行转账。</w:t>
      </w:r>
    </w:p>
    <w:p w14:paraId="6A46D6CB">
      <w:pPr>
        <w:rPr>
          <w:rFonts w:hint="eastAsia"/>
        </w:rPr>
      </w:pPr>
      <w:r>
        <w:rPr>
          <w:rFonts w:hint="eastAsia"/>
          <w:sz w:val="32"/>
        </w:rPr>
        <w:t xml:space="preserve">    - 乙方账户信息：</w:t>
      </w:r>
    </w:p>
    <w:p w14:paraId="1F4788E6">
      <w:pPr>
        <w:rPr>
          <w:rFonts w:hint="eastAsia"/>
        </w:rPr>
      </w:pPr>
      <w:r>
        <w:rPr>
          <w:rFonts w:hint="eastAsia"/>
          <w:sz w:val="32"/>
        </w:rPr>
        <w:t xml:space="preserve">      开户行：________</w:t>
      </w:r>
    </w:p>
    <w:p w14:paraId="79A8A2F9">
      <w:pPr>
        <w:rPr>
          <w:rFonts w:hint="eastAsia"/>
        </w:rPr>
      </w:pPr>
      <w:r>
        <w:rPr>
          <w:rFonts w:hint="eastAsia"/>
          <w:sz w:val="32"/>
        </w:rPr>
        <w:t xml:space="preserve">      户名：________</w:t>
      </w:r>
    </w:p>
    <w:p w14:paraId="1AEAF225">
      <w:pPr>
        <w:rPr>
          <w:rFonts w:hint="eastAsia"/>
        </w:rPr>
      </w:pPr>
      <w:r>
        <w:rPr>
          <w:rFonts w:hint="eastAsia"/>
          <w:sz w:val="32"/>
        </w:rPr>
        <w:t xml:space="preserve">      账号：________</w:t>
      </w:r>
    </w:p>
    <w:p w14:paraId="14C4753D">
      <w:pPr>
        <w:rPr>
          <w:rFonts w:hint="eastAsia"/>
        </w:rPr>
      </w:pPr>
      <w:r>
        <w:rPr>
          <w:rFonts w:hint="eastAsia"/>
          <w:sz w:val="32"/>
        </w:rPr>
        <w:t>3.3 价款调整： 本合同单价为固定单价，除发生以下情形外，不作任何调整：</w:t>
      </w:r>
    </w:p>
    <w:p w14:paraId="254A9602">
      <w:pPr>
        <w:rPr>
          <w:rFonts w:hint="eastAsia"/>
        </w:rPr>
      </w:pPr>
      <w:r>
        <w:rPr>
          <w:rFonts w:hint="eastAsia"/>
          <w:sz w:val="32"/>
        </w:rPr>
        <w:t xml:space="preserve">    （1）国家税收政策发生重大变化；</w:t>
      </w:r>
    </w:p>
    <w:p w14:paraId="7EE088E5">
      <w:pPr>
        <w:rPr>
          <w:rFonts w:hint="eastAsia"/>
        </w:rPr>
      </w:pPr>
      <w:r>
        <w:rPr>
          <w:rFonts w:hint="eastAsia"/>
          <w:sz w:val="32"/>
        </w:rPr>
        <w:t xml:space="preserve">    （2）遇不可预见的重大地质条件变化，并经双方书面确认。</w:t>
      </w:r>
    </w:p>
    <w:p w14:paraId="2193D25D">
      <w:pPr>
        <w:rPr>
          <w:rFonts w:hint="eastAsia"/>
          <w:sz w:val="32"/>
          <w:lang w:val="en-US" w:eastAsia="zh-CN"/>
        </w:rPr>
      </w:pPr>
      <w:r>
        <w:rPr>
          <w:rFonts w:hint="eastAsia"/>
          <w:sz w:val="32"/>
          <w:lang w:val="en-US" w:eastAsia="zh-CN"/>
        </w:rPr>
        <w:t>3.4 履约保函：乙方提供中标价的1%履约保函。</w:t>
      </w:r>
    </w:p>
    <w:p w14:paraId="5491C7D3">
      <w:pPr>
        <w:rPr>
          <w:rFonts w:hint="default"/>
          <w:sz w:val="32"/>
          <w:lang w:val="en-US" w:eastAsia="zh-CN"/>
        </w:rPr>
      </w:pPr>
      <w:r>
        <w:rPr>
          <w:rFonts w:hint="eastAsia"/>
          <w:sz w:val="32"/>
          <w:lang w:val="en-US" w:eastAsia="zh-CN"/>
        </w:rPr>
        <w:t>3.5 乙方提交预付款保函。</w:t>
      </w:r>
    </w:p>
    <w:p w14:paraId="1DFCA9A0">
      <w:pPr>
        <w:rPr>
          <w:rFonts w:hint="eastAsia"/>
          <w:b/>
          <w:bCs/>
        </w:rPr>
      </w:pPr>
      <w:r>
        <w:rPr>
          <w:rFonts w:hint="eastAsia"/>
          <w:b/>
          <w:bCs/>
          <w:sz w:val="32"/>
        </w:rPr>
        <w:t>第四条 双方主要权利与义务</w:t>
      </w:r>
    </w:p>
    <w:p w14:paraId="78555AFA">
      <w:pPr>
        <w:rPr>
          <w:rFonts w:hint="eastAsia"/>
          <w:sz w:val="32"/>
        </w:rPr>
      </w:pPr>
    </w:p>
    <w:p w14:paraId="2AFFBE73">
      <w:pPr>
        <w:rPr>
          <w:rFonts w:hint="eastAsia"/>
        </w:rPr>
      </w:pPr>
      <w:r>
        <w:rPr>
          <w:rFonts w:hint="eastAsia"/>
          <w:sz w:val="32"/>
        </w:rPr>
        <w:t>4.1 甲方权利义务</w:t>
      </w:r>
    </w:p>
    <w:p w14:paraId="06D9BB80">
      <w:pPr>
        <w:rPr>
          <w:rFonts w:hint="eastAsia"/>
          <w:sz w:val="32"/>
        </w:rPr>
      </w:pPr>
    </w:p>
    <w:p w14:paraId="47A2CEE8">
      <w:pPr>
        <w:rPr>
          <w:rFonts w:hint="eastAsia"/>
        </w:rPr>
      </w:pPr>
      <w:r>
        <w:rPr>
          <w:rFonts w:hint="eastAsia"/>
          <w:sz w:val="32"/>
        </w:rPr>
        <w:t>（1）.提供符合开采条件的矿井及必要的水、电、路接口。</w:t>
      </w:r>
    </w:p>
    <w:p w14:paraId="01BBBA6A">
      <w:pPr>
        <w:rPr>
          <w:rFonts w:hint="eastAsia"/>
        </w:rPr>
      </w:pPr>
      <w:r>
        <w:rPr>
          <w:rFonts w:hint="eastAsia"/>
          <w:sz w:val="32"/>
        </w:rPr>
        <w:t>（2）提供完整的地质资料、开采设计图纸及安全技术要求。</w:t>
      </w:r>
    </w:p>
    <w:p w14:paraId="32EAB734">
      <w:pPr>
        <w:rPr>
          <w:rFonts w:hint="eastAsia"/>
        </w:rPr>
      </w:pPr>
      <w:r>
        <w:rPr>
          <w:rFonts w:hint="eastAsia"/>
          <w:sz w:val="32"/>
        </w:rPr>
        <w:t>（3）对乙方的安全生产、工程质量、进度进行全程监督、检查与考核。</w:t>
      </w:r>
    </w:p>
    <w:p w14:paraId="61F4AE9A">
      <w:pPr>
        <w:rPr>
          <w:rFonts w:hint="eastAsia"/>
        </w:rPr>
      </w:pPr>
      <w:r>
        <w:rPr>
          <w:rFonts w:hint="eastAsia"/>
          <w:sz w:val="32"/>
        </w:rPr>
        <w:t>（4）负责协调外部关系，办理采矿许可等证照的年检、延续手续。</w:t>
      </w:r>
    </w:p>
    <w:p w14:paraId="6349CD7C">
      <w:pPr>
        <w:rPr>
          <w:rFonts w:hint="eastAsia"/>
          <w:sz w:val="32"/>
        </w:rPr>
      </w:pPr>
      <w:r>
        <w:rPr>
          <w:rFonts w:hint="eastAsia"/>
          <w:sz w:val="32"/>
        </w:rPr>
        <w:t>（5）按时足额支付工程款项。</w:t>
      </w:r>
    </w:p>
    <w:p w14:paraId="11AE826D">
      <w:pPr>
        <w:rPr>
          <w:rFonts w:hint="default" w:eastAsia="宋体"/>
          <w:sz w:val="32"/>
          <w:lang w:val="en-US" w:eastAsia="zh-CN"/>
        </w:rPr>
      </w:pPr>
      <w:r>
        <w:rPr>
          <w:rFonts w:hint="eastAsia"/>
          <w:sz w:val="32"/>
          <w:lang w:val="en-US" w:eastAsia="zh-CN"/>
        </w:rPr>
        <w:t>(6)  提供员工和管理员宿舍（根据矿山的现有的）。</w:t>
      </w:r>
    </w:p>
    <w:p w14:paraId="08C00BC8">
      <w:pPr>
        <w:rPr>
          <w:rFonts w:hint="eastAsia"/>
          <w:sz w:val="32"/>
        </w:rPr>
      </w:pPr>
    </w:p>
    <w:p w14:paraId="73C26023">
      <w:pPr>
        <w:rPr>
          <w:rFonts w:hint="eastAsia"/>
        </w:rPr>
      </w:pPr>
      <w:r>
        <w:rPr>
          <w:rFonts w:hint="eastAsia"/>
          <w:sz w:val="32"/>
        </w:rPr>
        <w:t>4.2 乙方权利义务</w:t>
      </w:r>
    </w:p>
    <w:p w14:paraId="1CB9E1C4">
      <w:pPr>
        <w:rPr>
          <w:rFonts w:hint="eastAsia"/>
          <w:sz w:val="32"/>
        </w:rPr>
      </w:pPr>
    </w:p>
    <w:p w14:paraId="014C3C97">
      <w:pPr>
        <w:rPr>
          <w:rFonts w:hint="eastAsia"/>
        </w:rPr>
      </w:pPr>
      <w:r>
        <w:rPr>
          <w:rFonts w:hint="eastAsia"/>
          <w:sz w:val="32"/>
        </w:rPr>
        <w:t>（1） 组建具备相应资质和经验的项目管理团队，并将人员名单报甲方备案。</w:t>
      </w:r>
    </w:p>
    <w:p w14:paraId="536D9694">
      <w:pPr>
        <w:rPr>
          <w:rFonts w:hint="eastAsia"/>
        </w:rPr>
      </w:pPr>
      <w:r>
        <w:rPr>
          <w:rFonts w:hint="eastAsia"/>
          <w:sz w:val="32"/>
        </w:rPr>
        <w:t>（2）自行配备开采所需的全部设备、材料、工具及合格的操作与安全管理人员，并承担费用。</w:t>
      </w:r>
    </w:p>
    <w:p w14:paraId="46D5F9CF">
      <w:pPr>
        <w:rPr>
          <w:rFonts w:hint="eastAsia"/>
        </w:rPr>
      </w:pPr>
      <w:r>
        <w:rPr>
          <w:rFonts w:hint="eastAsia"/>
          <w:sz w:val="32"/>
        </w:rPr>
        <w:t>（3）严格按照招标文件、投标文件及本合同约定的技术标准组织施工，确保安全、质量、进度。</w:t>
      </w:r>
    </w:p>
    <w:p w14:paraId="6F53A116">
      <w:pPr>
        <w:rPr>
          <w:rFonts w:hint="eastAsia"/>
        </w:rPr>
      </w:pPr>
      <w:r>
        <w:rPr>
          <w:rFonts w:hint="eastAsia"/>
          <w:sz w:val="32"/>
        </w:rPr>
        <w:t>（4）独立承担承包范围内的安全生产主体责任，负责其员工的培训、保险及工伤事故处理。</w:t>
      </w:r>
    </w:p>
    <w:p w14:paraId="28FB358A">
      <w:pPr>
        <w:rPr>
          <w:rFonts w:hint="eastAsia"/>
        </w:rPr>
      </w:pPr>
      <w:r>
        <w:rPr>
          <w:rFonts w:hint="eastAsia"/>
          <w:sz w:val="32"/>
        </w:rPr>
        <w:t>（5）接受甲方及政府相关部门的安全监管与检查，对隐患及时整改。</w:t>
      </w:r>
    </w:p>
    <w:p w14:paraId="67399465">
      <w:pPr>
        <w:rPr>
          <w:rFonts w:hint="eastAsia"/>
        </w:rPr>
      </w:pPr>
    </w:p>
    <w:p w14:paraId="5DE0D879">
      <w:pPr>
        <w:rPr>
          <w:rFonts w:hint="eastAsia"/>
          <w:sz w:val="32"/>
        </w:rPr>
      </w:pPr>
    </w:p>
    <w:p w14:paraId="2461600A">
      <w:pPr>
        <w:rPr>
          <w:rFonts w:hint="eastAsia"/>
          <w:b/>
          <w:bCs/>
        </w:rPr>
      </w:pPr>
      <w:r>
        <w:rPr>
          <w:rFonts w:hint="eastAsia"/>
          <w:b/>
          <w:bCs/>
          <w:sz w:val="32"/>
        </w:rPr>
        <w:t>第五条 工程质量、安全与环保</w:t>
      </w:r>
    </w:p>
    <w:p w14:paraId="68D6A04B">
      <w:pPr>
        <w:rPr>
          <w:rFonts w:hint="eastAsia"/>
          <w:sz w:val="32"/>
        </w:rPr>
      </w:pPr>
    </w:p>
    <w:p w14:paraId="45C0117A">
      <w:pPr>
        <w:rPr>
          <w:rFonts w:hint="eastAsia"/>
        </w:rPr>
      </w:pPr>
      <w:r>
        <w:rPr>
          <w:rFonts w:hint="eastAsia"/>
          <w:sz w:val="32"/>
        </w:rPr>
        <w:t>5.1 质量标准： 工程质量必须达到国家《煤矿安全生产标准化管理体系》ISO45001标准，并满足甲方制定的动态达标考核细则（详见附件二）。</w:t>
      </w:r>
    </w:p>
    <w:p w14:paraId="2A905452">
      <w:pPr>
        <w:rPr>
          <w:rFonts w:hint="eastAsia"/>
        </w:rPr>
      </w:pPr>
      <w:r>
        <w:rPr>
          <w:rFonts w:hint="eastAsia"/>
          <w:sz w:val="32"/>
        </w:rPr>
        <w:t>5.2 安全检查与考核： 甲方每月组织安全质量标准化检查，考核结果与当月工程款支付挂钩（具体考核办法见附件三）。</w:t>
      </w:r>
    </w:p>
    <w:p w14:paraId="275A6852">
      <w:pPr>
        <w:rPr>
          <w:rFonts w:hint="eastAsia"/>
        </w:rPr>
      </w:pPr>
      <w:r>
        <w:rPr>
          <w:rFonts w:hint="eastAsia"/>
          <w:sz w:val="32"/>
        </w:rPr>
        <w:t>5.3 环保要求： 乙方须遵守所有环境保护法律法规，妥善处理矸石、废水、粉尘等，做到绿色开采。因乙方原因造成的环保处罚或损失，由乙方承担。</w:t>
      </w:r>
    </w:p>
    <w:p w14:paraId="115D051D">
      <w:pPr>
        <w:rPr>
          <w:rFonts w:hint="eastAsia"/>
        </w:rPr>
      </w:pPr>
      <w:r>
        <w:rPr>
          <w:rFonts w:hint="eastAsia"/>
          <w:sz w:val="32"/>
        </w:rPr>
        <w:t>5.4 事故处理： 发生安全生产事故，乙方须立即报告甲方并启动应急预案。事故责任和损失由责任方承担。乙方对其员工的安全负全部法律责任。</w:t>
      </w:r>
    </w:p>
    <w:p w14:paraId="26E8BCB9">
      <w:pPr>
        <w:rPr>
          <w:rFonts w:hint="eastAsia"/>
          <w:sz w:val="32"/>
        </w:rPr>
      </w:pPr>
    </w:p>
    <w:p w14:paraId="3F581ED2">
      <w:pPr>
        <w:rPr>
          <w:rFonts w:hint="eastAsia"/>
          <w:b/>
          <w:bCs/>
        </w:rPr>
      </w:pPr>
      <w:r>
        <w:rPr>
          <w:rFonts w:hint="eastAsia"/>
          <w:b/>
          <w:bCs/>
          <w:sz w:val="32"/>
        </w:rPr>
        <w:t>第六条 违约责任</w:t>
      </w:r>
    </w:p>
    <w:p w14:paraId="74FAF029">
      <w:pPr>
        <w:rPr>
          <w:rFonts w:hint="eastAsia"/>
          <w:sz w:val="32"/>
        </w:rPr>
      </w:pPr>
    </w:p>
    <w:p w14:paraId="3AE11B60">
      <w:pPr>
        <w:rPr>
          <w:rFonts w:hint="eastAsia"/>
        </w:rPr>
      </w:pPr>
      <w:r>
        <w:rPr>
          <w:rFonts w:hint="eastAsia"/>
          <w:sz w:val="32"/>
        </w:rPr>
        <w:t>6.1 甲方违约： 若甲方无正当理由逾期支付工程款，每逾期一日，应按应付未付款项的万分之五向乙方支付违约金。逾期超过</w:t>
      </w:r>
      <w:r>
        <w:rPr>
          <w:rFonts w:hint="eastAsia"/>
          <w:sz w:val="32"/>
          <w:lang w:val="en-US" w:eastAsia="zh-CN"/>
        </w:rPr>
        <w:t>30</w:t>
      </w:r>
      <w:r>
        <w:rPr>
          <w:rFonts w:hint="eastAsia"/>
          <w:sz w:val="32"/>
        </w:rPr>
        <w:t>日，乙方有权暂停施工。</w:t>
      </w:r>
    </w:p>
    <w:p w14:paraId="873BBB0F">
      <w:pPr>
        <w:rPr>
          <w:rFonts w:hint="eastAsia"/>
        </w:rPr>
      </w:pPr>
      <w:r>
        <w:rPr>
          <w:rFonts w:hint="eastAsia"/>
          <w:sz w:val="32"/>
        </w:rPr>
        <w:t>6.2 乙方违约：</w:t>
      </w:r>
    </w:p>
    <w:p w14:paraId="80601D3E">
      <w:pPr>
        <w:rPr>
          <w:rFonts w:hint="eastAsia"/>
        </w:rPr>
      </w:pPr>
      <w:r>
        <w:rPr>
          <w:rFonts w:hint="eastAsia"/>
          <w:sz w:val="32"/>
        </w:rPr>
        <w:t>（1）发生一般安全事故，每次扣除当月结算价款的</w:t>
      </w:r>
      <w:r>
        <w:rPr>
          <w:rFonts w:hint="eastAsia"/>
          <w:sz w:val="32"/>
          <w:lang w:val="en-US" w:eastAsia="zh-CN"/>
        </w:rPr>
        <w:t>3</w:t>
      </w:r>
      <w:r>
        <w:rPr>
          <w:rFonts w:hint="eastAsia"/>
          <w:sz w:val="32"/>
        </w:rPr>
        <w:t>%；发生较大及以上安全事故，甲方有权单方解除合同，并扣除全部安全履约保证金。</w:t>
      </w:r>
    </w:p>
    <w:p w14:paraId="5FA65CCC">
      <w:pPr>
        <w:rPr>
          <w:rFonts w:hint="eastAsia"/>
        </w:rPr>
      </w:pPr>
      <w:r>
        <w:rPr>
          <w:rFonts w:hint="eastAsia"/>
          <w:sz w:val="32"/>
        </w:rPr>
        <w:t>（2）工程质量验收不合格，乙方必须无偿返工直至合格，并承担因此延误的工期损失。</w:t>
      </w:r>
    </w:p>
    <w:p w14:paraId="18954BCD">
      <w:pPr>
        <w:rPr>
          <w:rFonts w:hint="eastAsia"/>
        </w:rPr>
      </w:pPr>
      <w:r>
        <w:rPr>
          <w:rFonts w:hint="eastAsia"/>
          <w:sz w:val="32"/>
        </w:rPr>
        <w:t xml:space="preserve">   （3）未经甲方书面同意，乙方擅自将工程分包、转包的，甲方有权立即解除合同。</w:t>
      </w:r>
    </w:p>
    <w:p w14:paraId="654CBB18">
      <w:pPr>
        <w:rPr>
          <w:rFonts w:hint="eastAsia"/>
        </w:rPr>
      </w:pPr>
      <w:r>
        <w:rPr>
          <w:rFonts w:hint="eastAsia"/>
          <w:sz w:val="32"/>
        </w:rPr>
        <w:t xml:space="preserve">   （4）乙方提供虚假资质或采取围标、串标等不正当手段中标的，中标无效，甲方有权没收其投标保证金，并追究其法律责任。</w:t>
      </w:r>
    </w:p>
    <w:p w14:paraId="14CBEF03">
      <w:pPr>
        <w:rPr>
          <w:rFonts w:hint="eastAsia"/>
        </w:rPr>
      </w:pPr>
      <w:r>
        <w:rPr>
          <w:rFonts w:hint="eastAsia"/>
          <w:sz w:val="32"/>
        </w:rPr>
        <w:t>6.3 通用违约： 任何一方根本违约，守约方有权解除合同，并要求违约方赔偿由此造成的全部损失，包括但不限于直接损失、预期利益损失及律师费、诉讼费等维权费用。</w:t>
      </w:r>
    </w:p>
    <w:p w14:paraId="74EECF31">
      <w:pPr>
        <w:rPr>
          <w:rFonts w:hint="eastAsia"/>
        </w:rPr>
      </w:pPr>
    </w:p>
    <w:p w14:paraId="16E166EA">
      <w:pPr>
        <w:rPr>
          <w:rFonts w:hint="eastAsia"/>
          <w:sz w:val="32"/>
        </w:rPr>
      </w:pPr>
    </w:p>
    <w:p w14:paraId="314B828F">
      <w:pPr>
        <w:rPr>
          <w:rFonts w:hint="eastAsia"/>
          <w:b/>
          <w:bCs/>
        </w:rPr>
      </w:pPr>
      <w:r>
        <w:rPr>
          <w:rFonts w:hint="eastAsia"/>
          <w:b/>
          <w:bCs/>
          <w:sz w:val="32"/>
        </w:rPr>
        <w:t>第七条 其他约定</w:t>
      </w:r>
    </w:p>
    <w:p w14:paraId="397BB229">
      <w:pPr>
        <w:rPr>
          <w:rFonts w:hint="eastAsia"/>
          <w:sz w:val="32"/>
        </w:rPr>
      </w:pPr>
    </w:p>
    <w:p w14:paraId="3F759BF3">
      <w:pPr>
        <w:rPr>
          <w:rFonts w:hint="eastAsia"/>
        </w:rPr>
      </w:pPr>
      <w:r>
        <w:rPr>
          <w:rFonts w:hint="eastAsia"/>
          <w:sz w:val="32"/>
        </w:rPr>
        <w:t>7.1 争议解决： 因本合同引起的或与本合同有关的任何争议，双方应友好协商解决；协商不成的，任何一方均有权向甲方所在地人民法院提起诉讼。</w:t>
      </w:r>
    </w:p>
    <w:p w14:paraId="518F6855">
      <w:pPr>
        <w:rPr>
          <w:rFonts w:hint="eastAsia"/>
        </w:rPr>
      </w:pPr>
      <w:r>
        <w:rPr>
          <w:rFonts w:hint="eastAsia"/>
          <w:sz w:val="32"/>
        </w:rPr>
        <w:t>7.2 合同生效与份数： 本合同自双方法定代表人或授权代表签字并加盖公章之日起生效。本合同一式</w:t>
      </w:r>
      <w:r>
        <w:rPr>
          <w:rFonts w:hint="eastAsia"/>
          <w:sz w:val="32"/>
          <w:lang w:val="en-US" w:eastAsia="zh-CN"/>
        </w:rPr>
        <w:t>捌</w:t>
      </w:r>
      <w:r>
        <w:rPr>
          <w:rFonts w:hint="eastAsia"/>
          <w:sz w:val="32"/>
        </w:rPr>
        <w:t>份，甲方执</w:t>
      </w:r>
      <w:r>
        <w:rPr>
          <w:rFonts w:hint="eastAsia"/>
          <w:sz w:val="32"/>
          <w:lang w:val="en-US" w:eastAsia="zh-CN"/>
        </w:rPr>
        <w:t>伍</w:t>
      </w:r>
      <w:r>
        <w:rPr>
          <w:rFonts w:hint="eastAsia"/>
          <w:sz w:val="32"/>
        </w:rPr>
        <w:t>份，乙方执_</w:t>
      </w:r>
      <w:r>
        <w:rPr>
          <w:rFonts w:hint="eastAsia"/>
          <w:sz w:val="32"/>
          <w:lang w:val="en-US" w:eastAsia="zh-CN"/>
        </w:rPr>
        <w:t>叁</w:t>
      </w:r>
      <w:r>
        <w:rPr>
          <w:rFonts w:hint="eastAsia"/>
          <w:sz w:val="32"/>
        </w:rPr>
        <w:t>份，具有同等法律效力。</w:t>
      </w:r>
    </w:p>
    <w:p w14:paraId="2B973F73">
      <w:pPr>
        <w:rPr>
          <w:rFonts w:hint="eastAsia"/>
        </w:rPr>
      </w:pPr>
      <w:r>
        <w:rPr>
          <w:rFonts w:hint="eastAsia"/>
          <w:sz w:val="32"/>
        </w:rPr>
        <w:t>7.3 通知送达： 本合同履行过程中的通知应以书面形式（包括电子邮件、传真）送达以下地址。一方变更地址的，应提前三日书面通知对方，否则原地址送达视为有效。</w:t>
      </w:r>
    </w:p>
    <w:p w14:paraId="7BEACB9A">
      <w:pPr>
        <w:rPr>
          <w:rFonts w:hint="eastAsia"/>
          <w:sz w:val="32"/>
        </w:rPr>
      </w:pPr>
    </w:p>
    <w:p w14:paraId="36082239">
      <w:pPr>
        <w:rPr>
          <w:rFonts w:hint="eastAsia" w:eastAsia="宋体"/>
          <w:lang w:val="en-US" w:eastAsia="zh-CN"/>
        </w:rPr>
      </w:pPr>
      <w:r>
        <w:rPr>
          <w:rFonts w:hint="eastAsia"/>
          <w:sz w:val="32"/>
        </w:rPr>
        <w:t>甲方送达地址： ________</w:t>
      </w:r>
      <w:r>
        <w:rPr>
          <w:rFonts w:hint="eastAsia"/>
          <w:sz w:val="32"/>
          <w:lang w:val="en-US" w:eastAsia="zh-CN"/>
        </w:rPr>
        <w:t>+</w:t>
      </w:r>
    </w:p>
    <w:p w14:paraId="5C72BA9E">
      <w:pPr>
        <w:rPr>
          <w:rFonts w:hint="eastAsia"/>
        </w:rPr>
      </w:pPr>
      <w:r>
        <w:rPr>
          <w:rFonts w:hint="eastAsia"/>
          <w:sz w:val="32"/>
        </w:rPr>
        <w:t>联系人： ________ 电话： ________</w:t>
      </w:r>
    </w:p>
    <w:p w14:paraId="080E28A9">
      <w:pPr>
        <w:rPr>
          <w:rFonts w:hint="eastAsia"/>
          <w:sz w:val="32"/>
        </w:rPr>
      </w:pPr>
    </w:p>
    <w:p w14:paraId="2C666412">
      <w:pPr>
        <w:rPr>
          <w:rFonts w:hint="eastAsia"/>
        </w:rPr>
      </w:pPr>
      <w:r>
        <w:rPr>
          <w:rFonts w:hint="eastAsia"/>
          <w:sz w:val="32"/>
        </w:rPr>
        <w:t>乙方送达地址： ________</w:t>
      </w:r>
    </w:p>
    <w:p w14:paraId="7CDB5703">
      <w:pPr>
        <w:rPr>
          <w:rFonts w:hint="eastAsia"/>
        </w:rPr>
      </w:pPr>
      <w:r>
        <w:rPr>
          <w:rFonts w:hint="eastAsia"/>
          <w:sz w:val="32"/>
        </w:rPr>
        <w:t>联系人： ________ 电话： ________</w:t>
      </w:r>
    </w:p>
    <w:p w14:paraId="38079581">
      <w:pPr>
        <w:rPr>
          <w:rFonts w:hint="eastAsia"/>
          <w:sz w:val="32"/>
        </w:rPr>
      </w:pPr>
    </w:p>
    <w:p w14:paraId="63F66637">
      <w:pPr>
        <w:rPr>
          <w:rFonts w:hint="eastAsia"/>
        </w:rPr>
      </w:pPr>
      <w:r>
        <w:rPr>
          <w:rFonts w:hint="eastAsia"/>
          <w:sz w:val="32"/>
        </w:rPr>
        <w:t>7.4 合同附件： 下列附件为本合同不可分割的组成部分，与本合同具有同等法律效力：</w:t>
      </w:r>
    </w:p>
    <w:p w14:paraId="00DFE6D8">
      <w:pPr>
        <w:rPr>
          <w:rFonts w:hint="eastAsia"/>
        </w:rPr>
      </w:pPr>
      <w:r>
        <w:rPr>
          <w:rFonts w:hint="eastAsia"/>
          <w:sz w:val="32"/>
        </w:rPr>
        <w:t xml:space="preserve">    - 附件一：《技术标准与要求》</w:t>
      </w:r>
    </w:p>
    <w:p w14:paraId="75D2CCA0">
      <w:pPr>
        <w:rPr>
          <w:rFonts w:hint="eastAsia"/>
        </w:rPr>
      </w:pPr>
      <w:r>
        <w:rPr>
          <w:rFonts w:hint="eastAsia"/>
          <w:sz w:val="32"/>
        </w:rPr>
        <w:t xml:space="preserve">    - 附件二：《工程质量考核细则》</w:t>
      </w:r>
    </w:p>
    <w:p w14:paraId="59701F32">
      <w:pPr>
        <w:rPr>
          <w:rFonts w:hint="eastAsia"/>
        </w:rPr>
      </w:pPr>
      <w:r>
        <w:rPr>
          <w:rFonts w:hint="eastAsia"/>
          <w:sz w:val="32"/>
        </w:rPr>
        <w:t xml:space="preserve">    - 附件三：《安全生产考核与奖惩办法》</w:t>
      </w:r>
    </w:p>
    <w:p w14:paraId="4500EE21">
      <w:pPr>
        <w:rPr>
          <w:rFonts w:hint="eastAsia"/>
        </w:rPr>
      </w:pPr>
      <w:r>
        <w:rPr>
          <w:rFonts w:hint="eastAsia"/>
          <w:sz w:val="32"/>
        </w:rPr>
        <w:t xml:space="preserve">    - 附件四：《工程量清单与报价表》</w:t>
      </w:r>
    </w:p>
    <w:p w14:paraId="5B39472B">
      <w:pPr>
        <w:rPr>
          <w:rFonts w:hint="eastAsia"/>
        </w:rPr>
      </w:pPr>
      <w:r>
        <w:rPr>
          <w:rFonts w:hint="eastAsia"/>
          <w:sz w:val="32"/>
        </w:rPr>
        <w:t xml:space="preserve">    - 附件五：《廉洁合作合同》</w:t>
      </w:r>
    </w:p>
    <w:p w14:paraId="7658DB0B">
      <w:pPr>
        <w:rPr>
          <w:rFonts w:hint="eastAsia"/>
          <w:sz w:val="32"/>
        </w:rPr>
      </w:pPr>
    </w:p>
    <w:p w14:paraId="5133C233">
      <w:pPr>
        <w:rPr>
          <w:rFonts w:hint="eastAsia"/>
        </w:rPr>
      </w:pPr>
      <w:r>
        <w:rPr>
          <w:rFonts w:hint="eastAsia"/>
          <w:sz w:val="32"/>
        </w:rPr>
        <w:t>（以下无正文）</w:t>
      </w:r>
    </w:p>
    <w:p w14:paraId="2C4AE482">
      <w:pPr>
        <w:rPr>
          <w:rFonts w:hint="eastAsia"/>
          <w:sz w:val="32"/>
        </w:rPr>
      </w:pPr>
    </w:p>
    <w:p w14:paraId="233AE5BC">
      <w:pPr>
        <w:rPr>
          <w:rFonts w:hint="eastAsia"/>
        </w:rPr>
      </w:pPr>
      <w:r>
        <w:rPr>
          <w:rFonts w:hint="eastAsia"/>
          <w:sz w:val="32"/>
        </w:rPr>
        <w:t>甲方（盖章）： ________</w:t>
      </w:r>
    </w:p>
    <w:p w14:paraId="70464AA2">
      <w:pPr>
        <w:rPr>
          <w:rFonts w:hint="eastAsia"/>
        </w:rPr>
      </w:pPr>
      <w:r>
        <w:rPr>
          <w:rFonts w:hint="eastAsia"/>
          <w:sz w:val="32"/>
        </w:rPr>
        <w:t>法定代表人（签字）： ________</w:t>
      </w:r>
    </w:p>
    <w:p w14:paraId="3C89CC1A">
      <w:pPr>
        <w:rPr>
          <w:rFonts w:hint="eastAsia"/>
        </w:rPr>
      </w:pPr>
      <w:r>
        <w:rPr>
          <w:rFonts w:hint="eastAsia"/>
          <w:sz w:val="32"/>
        </w:rPr>
        <w:t>委托代理人（签字）： ________</w:t>
      </w:r>
    </w:p>
    <w:p w14:paraId="03F693F9">
      <w:pPr>
        <w:rPr>
          <w:rFonts w:hint="eastAsia"/>
          <w:sz w:val="32"/>
        </w:rPr>
      </w:pPr>
    </w:p>
    <w:p w14:paraId="1F0D9675">
      <w:pPr>
        <w:rPr>
          <w:rFonts w:hint="eastAsia"/>
        </w:rPr>
      </w:pPr>
      <w:r>
        <w:rPr>
          <w:rFonts w:hint="eastAsia"/>
          <w:sz w:val="32"/>
        </w:rPr>
        <w:t>乙方（盖章）： ________</w:t>
      </w:r>
    </w:p>
    <w:p w14:paraId="5D58FA76">
      <w:pPr>
        <w:rPr>
          <w:rFonts w:hint="eastAsia"/>
        </w:rPr>
      </w:pPr>
      <w:r>
        <w:rPr>
          <w:rFonts w:hint="eastAsia"/>
          <w:sz w:val="32"/>
        </w:rPr>
        <w:t>法定代表人（签字）： ________</w:t>
      </w:r>
    </w:p>
    <w:p w14:paraId="0314B93D">
      <w:pPr>
        <w:rPr>
          <w:rFonts w:hint="eastAsia"/>
        </w:rPr>
      </w:pPr>
      <w:r>
        <w:rPr>
          <w:rFonts w:hint="eastAsia"/>
          <w:sz w:val="32"/>
        </w:rPr>
        <w:t>委托代理人（签字）： ________</w:t>
      </w:r>
    </w:p>
    <w:p w14:paraId="244856BC">
      <w:pPr>
        <w:rPr>
          <w:rFonts w:hint="eastAsia"/>
          <w:sz w:val="32"/>
        </w:rPr>
      </w:pPr>
    </w:p>
    <w:p w14:paraId="1C05BDB4">
      <w:pPr>
        <w:rPr>
          <w:rFonts w:hint="eastAsia"/>
        </w:rPr>
      </w:pPr>
      <w:r>
        <w:rPr>
          <w:rFonts w:hint="eastAsia"/>
          <w:sz w:val="32"/>
        </w:rPr>
        <w:t>合同签订日期： ____年____月____日</w:t>
      </w:r>
    </w:p>
    <w:p w14:paraId="537F7E99">
      <w:pPr>
        <w:rPr>
          <w:rFonts w:hint="eastAsia"/>
        </w:rPr>
      </w:pPr>
      <w:r>
        <w:rPr>
          <w:rFonts w:hint="eastAsia"/>
          <w:sz w:val="32"/>
        </w:rPr>
        <w:t>合同签订地点： ________</w:t>
      </w:r>
    </w:p>
    <w:p w14:paraId="7680F8C2">
      <w:pPr>
        <w:rPr>
          <w:rFonts w:hint="eastAsia"/>
          <w:sz w:val="32"/>
        </w:rPr>
      </w:pPr>
    </w:p>
    <w:p w14:paraId="6682D22F">
      <w:pPr>
        <w:rPr>
          <w:rFonts w:hint="eastAsia"/>
          <w:sz w:val="32"/>
        </w:rPr>
      </w:pPr>
    </w:p>
    <w:p w14:paraId="0D1FAB45">
      <w:pPr>
        <w:rPr>
          <w:rFonts w:hint="eastAsia"/>
          <w:sz w:val="32"/>
        </w:rPr>
      </w:pPr>
    </w:p>
    <w:p w14:paraId="7F315439">
      <w:pPr>
        <w:rPr>
          <w:rFonts w:hint="eastAsia"/>
          <w:sz w:val="32"/>
        </w:rPr>
      </w:pPr>
    </w:p>
    <w:p w14:paraId="1BFAFA81">
      <w:pPr>
        <w:rPr>
          <w:rFonts w:hint="eastAsia"/>
          <w:sz w:val="32"/>
        </w:rPr>
      </w:pPr>
    </w:p>
    <w:p w14:paraId="698744A6">
      <w:pPr>
        <w:rPr>
          <w:rFonts w:hint="eastAsia"/>
          <w:sz w:val="32"/>
        </w:rPr>
      </w:pPr>
    </w:p>
    <w:p w14:paraId="3BD30542">
      <w:pPr>
        <w:rPr>
          <w:rFonts w:hint="eastAsia"/>
          <w:sz w:val="32"/>
        </w:rPr>
      </w:pPr>
    </w:p>
    <w:p w14:paraId="2CCEC117">
      <w:pPr>
        <w:rPr>
          <w:rFonts w:hint="eastAsia"/>
          <w:sz w:val="32"/>
        </w:rPr>
      </w:pPr>
    </w:p>
    <w:p w14:paraId="7B426DCF">
      <w:pPr>
        <w:rPr>
          <w:rFonts w:hint="eastAsia"/>
          <w:sz w:val="32"/>
        </w:rPr>
      </w:pPr>
    </w:p>
    <w:p w14:paraId="10E43D35">
      <w:pPr>
        <w:rPr>
          <w:rFonts w:hint="eastAsia"/>
          <w:sz w:val="32"/>
        </w:rPr>
      </w:pPr>
    </w:p>
    <w:p w14:paraId="1684BF27">
      <w:pPr>
        <w:rPr>
          <w:rFonts w:hint="eastAsia"/>
          <w:sz w:val="32"/>
        </w:rPr>
      </w:pPr>
    </w:p>
    <w:p w14:paraId="1CD4C0B0">
      <w:pPr>
        <w:rPr>
          <w:rFonts w:hint="eastAsia"/>
          <w:sz w:val="32"/>
        </w:rPr>
      </w:pPr>
    </w:p>
    <w:p w14:paraId="1309C071">
      <w:pPr>
        <w:rPr>
          <w:rFonts w:hint="eastAsia"/>
          <w:sz w:val="32"/>
        </w:rPr>
      </w:pPr>
    </w:p>
    <w:p w14:paraId="7DFFDB05">
      <w:pPr>
        <w:rPr>
          <w:rFonts w:hint="eastAsia"/>
          <w:sz w:val="32"/>
        </w:rPr>
      </w:pPr>
    </w:p>
    <w:p w14:paraId="361B54F4">
      <w:pPr>
        <w:rPr>
          <w:rFonts w:hint="eastAsia"/>
          <w:sz w:val="32"/>
        </w:rPr>
      </w:pPr>
    </w:p>
    <w:p w14:paraId="3131B30A">
      <w:pPr>
        <w:pStyle w:val="63"/>
        <w:keepNext w:val="0"/>
        <w:keepLines w:val="0"/>
        <w:pageBreakBefore w:val="0"/>
        <w:widowControl w:val="0"/>
        <w:kinsoku/>
        <w:wordWrap/>
        <w:overflowPunct/>
        <w:topLinePunct w:val="0"/>
        <w:autoSpaceDE/>
        <w:autoSpaceDN/>
        <w:bidi w:val="0"/>
        <w:adjustRightInd/>
        <w:snapToGrid/>
        <w:spacing w:before="0" w:after="0" w:line="600" w:lineRule="auto"/>
        <w:textAlignment w:val="auto"/>
        <w:outlineLvl w:val="0"/>
        <w:rPr>
          <w:rFonts w:hint="eastAsia" w:ascii="宋体" w:hAnsi="宋体" w:eastAsia="宋体" w:cs="宋体"/>
          <w:sz w:val="36"/>
          <w:lang w:val="en-US" w:eastAsia="zh-CN"/>
        </w:rPr>
      </w:pPr>
      <w:r>
        <w:rPr>
          <w:rFonts w:hint="eastAsia" w:ascii="宋体" w:hAnsi="宋体" w:eastAsia="宋体" w:cs="宋体"/>
          <w:sz w:val="36"/>
          <w:lang w:val="en-US" w:eastAsia="zh-CN"/>
        </w:rPr>
        <w:t>第五章 采购需求</w:t>
      </w:r>
      <w:bookmarkEnd w:id="694"/>
      <w:bookmarkEnd w:id="695"/>
      <w:bookmarkEnd w:id="696"/>
    </w:p>
    <w:p w14:paraId="5F246898">
      <w:pPr>
        <w:pStyle w:val="63"/>
        <w:keepNext w:val="0"/>
        <w:keepLines w:val="0"/>
        <w:pageBreakBefore w:val="0"/>
        <w:widowControl w:val="0"/>
        <w:kinsoku/>
        <w:wordWrap/>
        <w:overflowPunct/>
        <w:topLinePunct w:val="0"/>
        <w:autoSpaceDE/>
        <w:autoSpaceDN/>
        <w:bidi w:val="0"/>
        <w:adjustRightInd/>
        <w:snapToGrid/>
        <w:spacing w:before="0" w:after="0" w:line="600" w:lineRule="auto"/>
        <w:textAlignment w:val="auto"/>
        <w:outlineLvl w:val="0"/>
        <w:rPr>
          <w:rFonts w:hint="eastAsia" w:ascii="宋体" w:hAnsi="宋体" w:eastAsia="宋体" w:cs="宋体"/>
          <w:sz w:val="36"/>
          <w:lang w:val="en-US" w:eastAsia="zh-CN"/>
        </w:rPr>
        <w:sectPr>
          <w:headerReference r:id="rId6" w:type="default"/>
          <w:footerReference r:id="rId7" w:type="default"/>
          <w:pgSz w:w="11906" w:h="16838"/>
          <w:pgMar w:top="1440" w:right="1468" w:bottom="992" w:left="1440" w:header="851" w:footer="755" w:gutter="0"/>
          <w:pgBorders w:offsetFrom="page">
            <w:top w:val="none" w:sz="0" w:space="0"/>
            <w:left w:val="none" w:sz="0" w:space="0"/>
            <w:bottom w:val="none" w:sz="0" w:space="0"/>
            <w:right w:val="none" w:sz="0" w:space="0"/>
          </w:pgBorders>
          <w:pgNumType w:fmt="decimal"/>
          <w:cols w:space="720" w:num="1"/>
          <w:docGrid w:type="lines" w:linePitch="312" w:charSpace="0"/>
        </w:sectPr>
      </w:pPr>
      <w:bookmarkStart w:id="697" w:name="_Toc11471"/>
    </w:p>
    <w:bookmarkEnd w:id="697"/>
    <w:p w14:paraId="296E49D1">
      <w:pPr>
        <w:keepNext w:val="0"/>
        <w:keepLines w:val="0"/>
        <w:pageBreakBefore w:val="0"/>
        <w:widowControl w:val="0"/>
        <w:kinsoku/>
        <w:wordWrap/>
        <w:overflowPunct/>
        <w:topLinePunct w:val="0"/>
        <w:autoSpaceDE/>
        <w:autoSpaceDN/>
        <w:bidi w:val="0"/>
        <w:adjustRightInd/>
        <w:snapToGrid/>
        <w:spacing w:line="600" w:lineRule="exact"/>
        <w:ind w:left="-420" w:leftChars="-200" w:firstLine="492" w:firstLineChars="175"/>
        <w:textAlignment w:val="auto"/>
        <w:rPr>
          <w:rFonts w:hint="eastAsia" w:ascii="宋体" w:hAnsi="宋体" w:eastAsia="宋体" w:cs="宋体"/>
          <w:b/>
          <w:bCs w:val="0"/>
          <w:sz w:val="28"/>
          <w:szCs w:val="28"/>
        </w:rPr>
      </w:pPr>
      <w:bookmarkStart w:id="698" w:name="_Toc16375"/>
      <w:bookmarkStart w:id="699" w:name="_Toc15681"/>
      <w:r>
        <w:rPr>
          <w:rFonts w:hint="eastAsia" w:ascii="宋体" w:hAnsi="宋体" w:eastAsia="宋体" w:cs="宋体"/>
          <w:b/>
          <w:bCs w:val="0"/>
          <w:sz w:val="28"/>
          <w:szCs w:val="28"/>
          <w:lang w:val="en-US" w:eastAsia="zh-CN"/>
        </w:rPr>
        <w:t xml:space="preserve">一、采购标的需实现的功能或者目标，以及为落实政府采购政策需满足的要求； </w:t>
      </w:r>
    </w:p>
    <w:p w14:paraId="39AB2ED6">
      <w:pPr>
        <w:keepNext w:val="0"/>
        <w:keepLines w:val="0"/>
        <w:pageBreakBefore w:val="0"/>
        <w:widowControl w:val="0"/>
        <w:tabs>
          <w:tab w:val="left" w:pos="5505"/>
        </w:tabs>
        <w:kinsoku/>
        <w:wordWrap/>
        <w:overflowPunct/>
        <w:topLinePunct w:val="0"/>
        <w:autoSpaceDE/>
        <w:autoSpaceDN/>
        <w:bidi w:val="0"/>
        <w:adjustRightInd/>
        <w:snapToGrid/>
        <w:spacing w:line="600" w:lineRule="exact"/>
        <w:ind w:left="-420" w:leftChars="-200" w:firstLine="420" w:firstLineChars="175"/>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采购标的需实现的功能或者目标： </w:t>
      </w:r>
    </w:p>
    <w:p w14:paraId="24E77DCE">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rPr>
          <w:rFonts w:hint="eastAsia" w:ascii="宋体" w:hAnsi="宋体" w:eastAsia="宋体" w:cs="宋体"/>
          <w:sz w:val="24"/>
          <w:szCs w:val="24"/>
          <w:lang w:val="en-US" w:eastAsia="zh-CN"/>
        </w:rPr>
      </w:pPr>
      <w:r>
        <w:rPr>
          <w:rFonts w:hint="eastAsia" w:ascii="宋体" w:hAnsi="宋体" w:cs="宋体"/>
          <w:color w:val="000000" w:themeColor="text1"/>
          <w:sz w:val="24"/>
          <w:szCs w:val="24"/>
          <w:lang w:val="en-US" w:eastAsia="zh-CN"/>
          <w14:textFill>
            <w14:solidFill>
              <w14:schemeClr w14:val="tx1"/>
            </w14:solidFill>
          </w14:textFill>
        </w:rPr>
        <w:t>贵州嵩颖矿业有限公司水城县玉舍大坪煤矿</w:t>
      </w:r>
      <w:r>
        <w:rPr>
          <w:rFonts w:hint="eastAsia" w:ascii="宋体" w:hAnsi="宋体" w:eastAsia="宋体" w:cs="宋体"/>
          <w:sz w:val="24"/>
          <w:szCs w:val="24"/>
          <w:lang w:val="en-US" w:eastAsia="zh-CN"/>
        </w:rPr>
        <w:t>施工总承包单位，完成本项目的场馆建设、设备采购与安装、数字内容制作及数字程序控制工程的制作与搭建等工作，具体工作内容及施工要求以采购人提供的施工图纸及工程量清单为准。</w:t>
      </w:r>
    </w:p>
    <w:p w14:paraId="224AB2BA">
      <w:pPr>
        <w:keepNext w:val="0"/>
        <w:keepLines w:val="0"/>
        <w:pageBreakBefore w:val="0"/>
        <w:widowControl w:val="0"/>
        <w:kinsoku/>
        <w:wordWrap/>
        <w:overflowPunct/>
        <w:topLinePunct w:val="0"/>
        <w:autoSpaceDE/>
        <w:autoSpaceDN/>
        <w:bidi w:val="0"/>
        <w:adjustRightInd/>
        <w:snapToGrid/>
        <w:spacing w:line="600" w:lineRule="exact"/>
        <w:ind w:left="-420" w:leftChars="-200" w:firstLine="492" w:firstLineChars="175"/>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二、采购标的需执行的国家相关标准、行业标准、地方标准或者其他标准、规范；</w:t>
      </w:r>
    </w:p>
    <w:p w14:paraId="2AD94E82">
      <w:pPr>
        <w:keepNext w:val="0"/>
        <w:keepLines w:val="0"/>
        <w:pageBreakBefore w:val="0"/>
        <w:widowControl w:val="0"/>
        <w:kinsoku/>
        <w:wordWrap/>
        <w:overflowPunct/>
        <w:topLinePunct w:val="0"/>
        <w:autoSpaceDE/>
        <w:autoSpaceDN/>
        <w:bidi w:val="0"/>
        <w:adjustRightInd/>
        <w:snapToGrid/>
        <w:spacing w:line="600" w:lineRule="exact"/>
        <w:ind w:left="0" w:leftChars="0" w:firstLine="456" w:firstLineChars="19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《中华人民共和国民法典》、《中华人民共和国政府采购法》等相法律法规、相关标准及规范。</w:t>
      </w:r>
    </w:p>
    <w:p w14:paraId="387EACFE">
      <w:pPr>
        <w:keepNext w:val="0"/>
        <w:keepLines w:val="0"/>
        <w:pageBreakBefore w:val="0"/>
        <w:widowControl w:val="0"/>
        <w:kinsoku/>
        <w:wordWrap/>
        <w:overflowPunct/>
        <w:topLinePunct w:val="0"/>
        <w:autoSpaceDE/>
        <w:autoSpaceDN/>
        <w:bidi w:val="0"/>
        <w:adjustRightInd/>
        <w:snapToGrid/>
        <w:spacing w:line="600" w:lineRule="exact"/>
        <w:ind w:left="-420" w:leftChars="-200" w:firstLine="492" w:firstLineChars="175"/>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 xml:space="preserve">三、采购标的需满足的质量、安全、技术规格、物理特性等要求 </w:t>
      </w:r>
    </w:p>
    <w:p w14:paraId="2D2B6054">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highlight w:val="none"/>
          <w:lang w:val="en-US" w:eastAsia="zh-CN"/>
        </w:rPr>
        <w:t>、质量要求：符合国家、地方及行业现行相关标准规范和满足采购人需求，一次性验收合格。</w:t>
      </w:r>
    </w:p>
    <w:p w14:paraId="07718F52">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2、安全、技术规格、物理特性符合国家标准和行业标准。 </w:t>
      </w:r>
    </w:p>
    <w:p w14:paraId="6A67E29D">
      <w:pPr>
        <w:keepNext w:val="0"/>
        <w:keepLines w:val="0"/>
        <w:pageBreakBefore w:val="0"/>
        <w:widowControl w:val="0"/>
        <w:kinsoku/>
        <w:wordWrap/>
        <w:overflowPunct/>
        <w:topLinePunct w:val="0"/>
        <w:autoSpaceDE/>
        <w:autoSpaceDN/>
        <w:bidi w:val="0"/>
        <w:adjustRightInd/>
        <w:snapToGrid/>
        <w:spacing w:line="600" w:lineRule="exact"/>
        <w:ind w:left="-420" w:leftChars="-200" w:firstLine="492" w:firstLineChars="175"/>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 xml:space="preserve">四、采购标的的数量、采购项目交付或者实施的时间和地点； </w:t>
      </w:r>
    </w:p>
    <w:p w14:paraId="4044EA42">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1、采购标的的数量及要求：1 项。 </w:t>
      </w:r>
    </w:p>
    <w:p w14:paraId="4A799039">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2、实施的时间：以采购人下发的通知为准。 </w:t>
      </w:r>
    </w:p>
    <w:p w14:paraId="4A7A5A27">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sz w:val="24"/>
          <w:szCs w:val="24"/>
          <w:highlight w:val="none"/>
          <w:lang w:val="en-US" w:eastAsia="zh-CN"/>
        </w:rPr>
        <w:t>3、实施的地点：</w:t>
      </w:r>
      <w:r>
        <w:rPr>
          <w:rFonts w:hint="eastAsia" w:ascii="宋体" w:hAnsi="宋体" w:eastAsia="宋体" w:cs="宋体"/>
          <w:sz w:val="24"/>
          <w:szCs w:val="24"/>
        </w:rPr>
        <w:t>贵州</w:t>
      </w:r>
      <w:r>
        <w:rPr>
          <w:rFonts w:hint="eastAsia" w:ascii="宋体" w:hAnsi="宋体" w:eastAsia="宋体" w:cs="宋体"/>
          <w:sz w:val="24"/>
          <w:szCs w:val="24"/>
          <w:lang w:val="en-US" w:eastAsia="zh-CN"/>
        </w:rPr>
        <w:t>省六盘水市</w:t>
      </w:r>
      <w:r>
        <w:rPr>
          <w:rFonts w:hint="eastAsia" w:ascii="宋体" w:hAnsi="宋体" w:eastAsia="宋体" w:cs="宋体"/>
          <w:sz w:val="24"/>
          <w:szCs w:val="24"/>
        </w:rPr>
        <w:t>水城</w:t>
      </w:r>
      <w:r>
        <w:rPr>
          <w:rFonts w:hint="eastAsia" w:ascii="宋体" w:hAnsi="宋体" w:eastAsia="宋体" w:cs="宋体"/>
          <w:sz w:val="24"/>
          <w:szCs w:val="24"/>
          <w:lang w:val="en-US" w:eastAsia="zh-CN"/>
        </w:rPr>
        <w:t>区</w:t>
      </w:r>
      <w:r>
        <w:rPr>
          <w:rFonts w:hint="eastAsia" w:ascii="宋体" w:hAnsi="宋体" w:eastAsia="宋体" w:cs="宋体"/>
          <w:sz w:val="24"/>
          <w:szCs w:val="24"/>
        </w:rPr>
        <w:t>玉舍镇</w:t>
      </w:r>
      <w:r>
        <w:rPr>
          <w:rFonts w:hint="eastAsia" w:ascii="宋体" w:hAnsi="宋体" w:eastAsia="宋体" w:cs="宋体"/>
          <w:sz w:val="24"/>
          <w:szCs w:val="24"/>
          <w:lang w:val="en-US" w:eastAsia="zh-CN"/>
        </w:rPr>
        <w:t>上寨村</w:t>
      </w:r>
      <w:r>
        <w:rPr>
          <w:rFonts w:hint="eastAsia" w:ascii="宋体" w:hAnsi="宋体" w:eastAsia="宋体" w:cs="宋体"/>
          <w:sz w:val="24"/>
          <w:szCs w:val="24"/>
          <w:highlight w:val="none"/>
          <w:lang w:val="en-US" w:eastAsia="zh-CN"/>
        </w:rPr>
        <w:t xml:space="preserve">。 </w:t>
      </w:r>
    </w:p>
    <w:p w14:paraId="21948057">
      <w:pPr>
        <w:keepNext w:val="0"/>
        <w:keepLines w:val="0"/>
        <w:pageBreakBefore w:val="0"/>
        <w:widowControl w:val="0"/>
        <w:kinsoku/>
        <w:wordWrap/>
        <w:overflowPunct/>
        <w:topLinePunct w:val="0"/>
        <w:autoSpaceDE/>
        <w:autoSpaceDN/>
        <w:bidi w:val="0"/>
        <w:adjustRightInd/>
        <w:snapToGrid/>
        <w:spacing w:line="600" w:lineRule="exact"/>
        <w:ind w:left="-420" w:leftChars="-200" w:firstLine="492" w:firstLineChars="175"/>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 xml:space="preserve">五、采购标的需满足的服务标准、期限、效率等要求； </w:t>
      </w:r>
    </w:p>
    <w:p w14:paraId="7B2214BE">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1、质量要求：符合国家、地方及行业现行相关标准规范</w:t>
      </w:r>
      <w:r>
        <w:rPr>
          <w:rFonts w:hint="eastAsia" w:ascii="宋体" w:hAnsi="宋体" w:eastAsia="宋体" w:cs="宋体"/>
          <w:sz w:val="24"/>
          <w:szCs w:val="24"/>
          <w:lang w:val="en-US" w:eastAsia="zh-CN"/>
        </w:rPr>
        <w:t>和满足采购人需求，一次性验收合格。</w:t>
      </w:r>
    </w:p>
    <w:p w14:paraId="490FA0B7">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2、工期要求：</w:t>
      </w:r>
      <w:bookmarkStart w:id="700" w:name="_Toc13179"/>
      <w:r>
        <w:rPr>
          <w:rFonts w:hint="eastAsia" w:ascii="宋体" w:hAnsi="宋体" w:eastAsia="宋体" w:cs="宋体"/>
          <w:sz w:val="24"/>
          <w:szCs w:val="24"/>
          <w:lang w:val="en-US" w:eastAsia="zh-CN"/>
        </w:rPr>
        <w:t>365日历天。</w:t>
      </w:r>
      <w:bookmarkEnd w:id="700"/>
    </w:p>
    <w:p w14:paraId="297E315B">
      <w:pPr>
        <w:keepNext w:val="0"/>
        <w:keepLines w:val="0"/>
        <w:pageBreakBefore w:val="0"/>
        <w:widowControl w:val="0"/>
        <w:kinsoku/>
        <w:wordWrap/>
        <w:overflowPunct/>
        <w:topLinePunct w:val="0"/>
        <w:autoSpaceDE/>
        <w:autoSpaceDN/>
        <w:bidi w:val="0"/>
        <w:adjustRightInd/>
        <w:snapToGrid/>
        <w:spacing w:line="600" w:lineRule="exact"/>
        <w:ind w:left="-420" w:leftChars="-200" w:firstLine="492" w:firstLineChars="175"/>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 xml:space="preserve">六、采购标的的其他技术、服务等要求。 </w:t>
      </w:r>
    </w:p>
    <w:p w14:paraId="0F92464E">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1、项目施工必须按采购人提供的施工图及工程量清单及其他要求施工。</w:t>
      </w:r>
    </w:p>
    <w:p w14:paraId="008EBDC6">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2、成交人应对在项目实施的过程中，涉及到甲方的经营信息等商业秘密进行保密。双方应共同对系统中涉及的技术情报和资料进行保密。 </w:t>
      </w:r>
    </w:p>
    <w:p w14:paraId="3C10427E">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3、在规定时间内按质按量完成采购人实际委派的任务。  </w:t>
      </w:r>
    </w:p>
    <w:p w14:paraId="2C690C34">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4、因供应商的过失对采购人造成经济损失的，应向采购人进行赔偿。 </w:t>
      </w:r>
    </w:p>
    <w:p w14:paraId="5DDDDDEE">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17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5、不得将采购人所委托的项目进行转包和分包。</w:t>
      </w:r>
    </w:p>
    <w:p w14:paraId="5C215AAE">
      <w:pPr>
        <w:keepNext w:val="0"/>
        <w:keepLines w:val="0"/>
        <w:pageBreakBefore w:val="0"/>
        <w:kinsoku/>
        <w:wordWrap/>
        <w:overflowPunct/>
        <w:topLinePunct w:val="0"/>
        <w:autoSpaceDE/>
        <w:autoSpaceDN/>
        <w:bidi w:val="0"/>
        <w:adjustRightInd/>
        <w:snapToGrid/>
        <w:spacing w:line="640" w:lineRule="exact"/>
        <w:ind w:left="0" w:leftChars="0" w:firstLine="385" w:firstLineChars="175"/>
        <w:textAlignment w:val="auto"/>
        <w:rPr>
          <w:rFonts w:hint="eastAsia" w:ascii="宋体" w:hAnsi="宋体" w:eastAsia="宋体" w:cs="宋体"/>
          <w:sz w:val="22"/>
          <w:szCs w:val="22"/>
          <w:highlight w:val="none"/>
          <w:lang w:val="en-US" w:eastAsia="zh-CN"/>
        </w:rPr>
      </w:pPr>
    </w:p>
    <w:p w14:paraId="07F49C29">
      <w:pPr>
        <w:keepNext w:val="0"/>
        <w:keepLines w:val="0"/>
        <w:pageBreakBefore w:val="0"/>
        <w:kinsoku/>
        <w:wordWrap/>
        <w:overflowPunct/>
        <w:topLinePunct w:val="0"/>
        <w:autoSpaceDE/>
        <w:autoSpaceDN/>
        <w:bidi w:val="0"/>
        <w:adjustRightInd/>
        <w:snapToGrid/>
        <w:spacing w:line="640" w:lineRule="exact"/>
        <w:ind w:left="0" w:leftChars="0" w:firstLine="385" w:firstLineChars="175"/>
        <w:textAlignment w:val="auto"/>
        <w:rPr>
          <w:rFonts w:hint="eastAsia" w:ascii="宋体" w:hAnsi="宋体" w:eastAsia="宋体" w:cs="宋体"/>
          <w:sz w:val="22"/>
          <w:szCs w:val="22"/>
          <w:highlight w:val="none"/>
          <w:lang w:val="en-US" w:eastAsia="zh-CN"/>
        </w:rPr>
      </w:pPr>
    </w:p>
    <w:p w14:paraId="5652241B">
      <w:pPr>
        <w:keepNext w:val="0"/>
        <w:keepLines w:val="0"/>
        <w:pageBreakBefore w:val="0"/>
        <w:kinsoku/>
        <w:wordWrap/>
        <w:overflowPunct/>
        <w:topLinePunct w:val="0"/>
        <w:autoSpaceDE/>
        <w:autoSpaceDN/>
        <w:bidi w:val="0"/>
        <w:adjustRightInd/>
        <w:snapToGrid/>
        <w:spacing w:line="640" w:lineRule="exact"/>
        <w:ind w:left="0" w:leftChars="0" w:firstLine="385" w:firstLineChars="175"/>
        <w:textAlignment w:val="auto"/>
        <w:rPr>
          <w:rFonts w:hint="eastAsia" w:ascii="宋体" w:hAnsi="宋体" w:eastAsia="宋体" w:cs="宋体"/>
          <w:sz w:val="22"/>
          <w:szCs w:val="22"/>
          <w:highlight w:val="none"/>
          <w:lang w:val="en-US" w:eastAsia="zh-CN"/>
        </w:rPr>
      </w:pPr>
    </w:p>
    <w:p w14:paraId="0EAEA598">
      <w:pPr>
        <w:keepNext w:val="0"/>
        <w:keepLines w:val="0"/>
        <w:pageBreakBefore w:val="0"/>
        <w:kinsoku/>
        <w:wordWrap/>
        <w:overflowPunct/>
        <w:topLinePunct w:val="0"/>
        <w:autoSpaceDE/>
        <w:autoSpaceDN/>
        <w:bidi w:val="0"/>
        <w:adjustRightInd/>
        <w:snapToGrid/>
        <w:spacing w:line="640" w:lineRule="exact"/>
        <w:ind w:left="0" w:leftChars="0" w:firstLine="385" w:firstLineChars="175"/>
        <w:textAlignment w:val="auto"/>
        <w:rPr>
          <w:rFonts w:hint="eastAsia" w:ascii="宋体" w:hAnsi="宋体" w:eastAsia="宋体" w:cs="宋体"/>
          <w:sz w:val="22"/>
          <w:szCs w:val="22"/>
          <w:highlight w:val="none"/>
          <w:lang w:val="en-US" w:eastAsia="zh-CN"/>
        </w:rPr>
      </w:pPr>
    </w:p>
    <w:p w14:paraId="461271D5">
      <w:pPr>
        <w:keepNext w:val="0"/>
        <w:keepLines w:val="0"/>
        <w:pageBreakBefore w:val="0"/>
        <w:kinsoku/>
        <w:wordWrap/>
        <w:overflowPunct/>
        <w:topLinePunct w:val="0"/>
        <w:autoSpaceDE/>
        <w:autoSpaceDN/>
        <w:bidi w:val="0"/>
        <w:adjustRightInd/>
        <w:snapToGrid/>
        <w:spacing w:line="640" w:lineRule="exact"/>
        <w:ind w:left="0" w:leftChars="0" w:firstLine="385" w:firstLineChars="175"/>
        <w:textAlignment w:val="auto"/>
        <w:rPr>
          <w:rFonts w:hint="eastAsia" w:ascii="宋体" w:hAnsi="宋体" w:eastAsia="宋体" w:cs="宋体"/>
          <w:sz w:val="22"/>
          <w:szCs w:val="22"/>
          <w:highlight w:val="none"/>
          <w:lang w:val="en-US" w:eastAsia="zh-CN"/>
        </w:rPr>
      </w:pPr>
    </w:p>
    <w:p w14:paraId="1DEC698E">
      <w:pPr>
        <w:keepNext w:val="0"/>
        <w:keepLines w:val="0"/>
        <w:pageBreakBefore w:val="0"/>
        <w:kinsoku/>
        <w:wordWrap/>
        <w:overflowPunct/>
        <w:topLinePunct w:val="0"/>
        <w:autoSpaceDE/>
        <w:autoSpaceDN/>
        <w:bidi w:val="0"/>
        <w:adjustRightInd/>
        <w:snapToGrid/>
        <w:spacing w:line="640" w:lineRule="exact"/>
        <w:ind w:left="0" w:leftChars="0" w:firstLine="385" w:firstLineChars="175"/>
        <w:textAlignment w:val="auto"/>
        <w:rPr>
          <w:rFonts w:hint="eastAsia" w:ascii="宋体" w:hAnsi="宋体" w:eastAsia="宋体" w:cs="宋体"/>
          <w:sz w:val="22"/>
          <w:szCs w:val="22"/>
          <w:highlight w:val="none"/>
          <w:lang w:val="en-US" w:eastAsia="zh-CN"/>
        </w:rPr>
      </w:pPr>
    </w:p>
    <w:p w14:paraId="3489AAB5">
      <w:pPr>
        <w:keepNext w:val="0"/>
        <w:keepLines w:val="0"/>
        <w:pageBreakBefore w:val="0"/>
        <w:kinsoku/>
        <w:wordWrap/>
        <w:overflowPunct/>
        <w:topLinePunct w:val="0"/>
        <w:autoSpaceDE/>
        <w:autoSpaceDN/>
        <w:bidi w:val="0"/>
        <w:adjustRightInd/>
        <w:snapToGrid/>
        <w:spacing w:line="640" w:lineRule="exact"/>
        <w:ind w:left="0" w:leftChars="0" w:firstLine="385" w:firstLineChars="175"/>
        <w:textAlignment w:val="auto"/>
        <w:rPr>
          <w:rFonts w:hint="eastAsia" w:ascii="宋体" w:hAnsi="宋体" w:eastAsia="宋体" w:cs="宋体"/>
          <w:sz w:val="22"/>
          <w:szCs w:val="22"/>
          <w:highlight w:val="none"/>
          <w:lang w:val="en-US" w:eastAsia="zh-CN"/>
        </w:rPr>
      </w:pPr>
    </w:p>
    <w:p w14:paraId="7F16C61B">
      <w:pPr>
        <w:keepNext w:val="0"/>
        <w:keepLines w:val="0"/>
        <w:pageBreakBefore w:val="0"/>
        <w:kinsoku/>
        <w:wordWrap/>
        <w:overflowPunct/>
        <w:topLinePunct w:val="0"/>
        <w:autoSpaceDE/>
        <w:autoSpaceDN/>
        <w:bidi w:val="0"/>
        <w:adjustRightInd/>
        <w:snapToGrid/>
        <w:spacing w:line="640" w:lineRule="exact"/>
        <w:ind w:left="0" w:leftChars="0" w:firstLine="385" w:firstLineChars="175"/>
        <w:textAlignment w:val="auto"/>
        <w:rPr>
          <w:rFonts w:hint="eastAsia" w:ascii="宋体" w:hAnsi="宋体" w:eastAsia="宋体" w:cs="宋体"/>
          <w:sz w:val="22"/>
          <w:szCs w:val="22"/>
          <w:highlight w:val="none"/>
          <w:lang w:val="en-US" w:eastAsia="zh-CN"/>
        </w:rPr>
      </w:pPr>
    </w:p>
    <w:p w14:paraId="124D2AFE">
      <w:pPr>
        <w:keepNext w:val="0"/>
        <w:keepLines w:val="0"/>
        <w:pageBreakBefore w:val="0"/>
        <w:kinsoku/>
        <w:wordWrap/>
        <w:overflowPunct/>
        <w:topLinePunct w:val="0"/>
        <w:autoSpaceDE/>
        <w:autoSpaceDN/>
        <w:bidi w:val="0"/>
        <w:adjustRightInd/>
        <w:snapToGrid/>
        <w:spacing w:line="640" w:lineRule="exact"/>
        <w:ind w:left="0" w:leftChars="0" w:firstLine="385" w:firstLineChars="175"/>
        <w:textAlignment w:val="auto"/>
        <w:rPr>
          <w:rFonts w:hint="eastAsia" w:ascii="宋体" w:hAnsi="宋体" w:eastAsia="宋体" w:cs="宋体"/>
          <w:sz w:val="22"/>
          <w:szCs w:val="22"/>
          <w:highlight w:val="none"/>
          <w:lang w:val="en-US" w:eastAsia="zh-CN"/>
        </w:rPr>
      </w:pPr>
    </w:p>
    <w:p w14:paraId="51529923">
      <w:pPr>
        <w:keepNext w:val="0"/>
        <w:keepLines w:val="0"/>
        <w:pageBreakBefore w:val="0"/>
        <w:kinsoku/>
        <w:wordWrap/>
        <w:overflowPunct/>
        <w:topLinePunct w:val="0"/>
        <w:autoSpaceDE/>
        <w:autoSpaceDN/>
        <w:bidi w:val="0"/>
        <w:adjustRightInd/>
        <w:snapToGrid/>
        <w:spacing w:line="640" w:lineRule="exact"/>
        <w:ind w:left="0" w:leftChars="0" w:firstLine="385" w:firstLineChars="175"/>
        <w:textAlignment w:val="auto"/>
        <w:rPr>
          <w:rFonts w:hint="eastAsia" w:ascii="宋体" w:hAnsi="宋体" w:eastAsia="宋体" w:cs="宋体"/>
          <w:sz w:val="22"/>
          <w:szCs w:val="22"/>
          <w:highlight w:val="none"/>
          <w:lang w:val="en-US" w:eastAsia="zh-CN"/>
        </w:rPr>
      </w:pPr>
    </w:p>
    <w:p w14:paraId="712F9092">
      <w:pPr>
        <w:keepNext w:val="0"/>
        <w:keepLines w:val="0"/>
        <w:pageBreakBefore w:val="0"/>
        <w:kinsoku/>
        <w:wordWrap/>
        <w:overflowPunct/>
        <w:topLinePunct w:val="0"/>
        <w:autoSpaceDE/>
        <w:autoSpaceDN/>
        <w:bidi w:val="0"/>
        <w:adjustRightInd/>
        <w:snapToGrid/>
        <w:spacing w:line="640" w:lineRule="exact"/>
        <w:ind w:left="0" w:leftChars="0" w:firstLine="385" w:firstLineChars="175"/>
        <w:textAlignment w:val="auto"/>
        <w:rPr>
          <w:rFonts w:hint="eastAsia" w:ascii="宋体" w:hAnsi="宋体" w:eastAsia="宋体" w:cs="宋体"/>
          <w:sz w:val="22"/>
          <w:szCs w:val="22"/>
          <w:highlight w:val="none"/>
          <w:lang w:val="en-US" w:eastAsia="zh-CN"/>
        </w:rPr>
      </w:pPr>
    </w:p>
    <w:p w14:paraId="6DF471D7">
      <w:pPr>
        <w:keepNext w:val="0"/>
        <w:keepLines w:val="0"/>
        <w:pageBreakBefore w:val="0"/>
        <w:kinsoku/>
        <w:wordWrap/>
        <w:overflowPunct/>
        <w:topLinePunct w:val="0"/>
        <w:autoSpaceDE/>
        <w:autoSpaceDN/>
        <w:bidi w:val="0"/>
        <w:adjustRightInd/>
        <w:snapToGrid/>
        <w:spacing w:line="640" w:lineRule="exact"/>
        <w:ind w:left="0" w:leftChars="0" w:firstLine="385" w:firstLineChars="175"/>
        <w:textAlignment w:val="auto"/>
        <w:rPr>
          <w:rFonts w:hint="eastAsia" w:ascii="宋体" w:hAnsi="宋体" w:eastAsia="宋体" w:cs="宋体"/>
          <w:sz w:val="22"/>
          <w:szCs w:val="22"/>
          <w:highlight w:val="none"/>
          <w:lang w:val="en-US" w:eastAsia="zh-CN"/>
        </w:rPr>
      </w:pPr>
    </w:p>
    <w:p w14:paraId="0E32ECDA">
      <w:pPr>
        <w:keepNext w:val="0"/>
        <w:keepLines w:val="0"/>
        <w:pageBreakBefore w:val="0"/>
        <w:kinsoku/>
        <w:wordWrap/>
        <w:overflowPunct/>
        <w:topLinePunct w:val="0"/>
        <w:autoSpaceDE/>
        <w:autoSpaceDN/>
        <w:bidi w:val="0"/>
        <w:adjustRightInd/>
        <w:snapToGrid/>
        <w:spacing w:line="640" w:lineRule="exact"/>
        <w:ind w:left="0" w:leftChars="0" w:firstLine="385" w:firstLineChars="175"/>
        <w:textAlignment w:val="auto"/>
        <w:rPr>
          <w:rFonts w:hint="eastAsia" w:ascii="宋体" w:hAnsi="宋体" w:eastAsia="宋体" w:cs="宋体"/>
          <w:sz w:val="22"/>
          <w:szCs w:val="22"/>
          <w:highlight w:val="none"/>
          <w:lang w:val="en-US" w:eastAsia="zh-CN"/>
        </w:rPr>
      </w:pPr>
    </w:p>
    <w:p w14:paraId="0DAF8282">
      <w:pPr>
        <w:keepNext w:val="0"/>
        <w:keepLines w:val="0"/>
        <w:pageBreakBefore w:val="0"/>
        <w:kinsoku/>
        <w:wordWrap/>
        <w:overflowPunct/>
        <w:topLinePunct w:val="0"/>
        <w:autoSpaceDE/>
        <w:autoSpaceDN/>
        <w:bidi w:val="0"/>
        <w:adjustRightInd/>
        <w:snapToGrid/>
        <w:spacing w:line="640" w:lineRule="exact"/>
        <w:ind w:left="0" w:leftChars="0" w:firstLine="385" w:firstLineChars="175"/>
        <w:textAlignment w:val="auto"/>
        <w:rPr>
          <w:rFonts w:hint="eastAsia" w:ascii="宋体" w:hAnsi="宋体" w:eastAsia="宋体" w:cs="宋体"/>
          <w:sz w:val="22"/>
          <w:szCs w:val="22"/>
          <w:highlight w:val="none"/>
          <w:lang w:val="en-US" w:eastAsia="zh-CN"/>
        </w:rPr>
      </w:pPr>
    </w:p>
    <w:p w14:paraId="45514ED0">
      <w:pPr>
        <w:keepNext w:val="0"/>
        <w:keepLines w:val="0"/>
        <w:pageBreakBefore w:val="0"/>
        <w:kinsoku/>
        <w:wordWrap/>
        <w:overflowPunct/>
        <w:topLinePunct w:val="0"/>
        <w:autoSpaceDE/>
        <w:autoSpaceDN/>
        <w:bidi w:val="0"/>
        <w:adjustRightInd/>
        <w:snapToGrid/>
        <w:spacing w:line="640" w:lineRule="exact"/>
        <w:ind w:left="0" w:leftChars="0" w:firstLine="385" w:firstLineChars="175"/>
        <w:textAlignment w:val="auto"/>
        <w:rPr>
          <w:rFonts w:hint="eastAsia" w:ascii="宋体" w:hAnsi="宋体" w:eastAsia="宋体" w:cs="宋体"/>
          <w:sz w:val="22"/>
          <w:szCs w:val="22"/>
          <w:highlight w:val="none"/>
          <w:lang w:val="en-US" w:eastAsia="zh-CN"/>
        </w:rPr>
      </w:pPr>
    </w:p>
    <w:p w14:paraId="7F346868">
      <w:pPr>
        <w:keepNext w:val="0"/>
        <w:keepLines w:val="0"/>
        <w:pageBreakBefore w:val="0"/>
        <w:kinsoku/>
        <w:wordWrap/>
        <w:overflowPunct/>
        <w:topLinePunct w:val="0"/>
        <w:autoSpaceDE/>
        <w:autoSpaceDN/>
        <w:bidi w:val="0"/>
        <w:adjustRightInd/>
        <w:snapToGrid/>
        <w:spacing w:line="640" w:lineRule="exact"/>
        <w:ind w:left="0" w:leftChars="0" w:firstLine="385" w:firstLineChars="175"/>
        <w:textAlignment w:val="auto"/>
        <w:rPr>
          <w:rFonts w:hint="eastAsia" w:ascii="宋体" w:hAnsi="宋体" w:eastAsia="宋体" w:cs="宋体"/>
          <w:sz w:val="22"/>
          <w:szCs w:val="22"/>
          <w:highlight w:val="none"/>
          <w:lang w:val="en-US" w:eastAsia="zh-CN"/>
        </w:rPr>
      </w:pPr>
    </w:p>
    <w:p w14:paraId="62984862">
      <w:pPr>
        <w:pStyle w:val="63"/>
        <w:keepNext w:val="0"/>
        <w:keepLines w:val="0"/>
        <w:pageBreakBefore w:val="0"/>
        <w:widowControl w:val="0"/>
        <w:kinsoku/>
        <w:wordWrap/>
        <w:overflowPunct/>
        <w:topLinePunct w:val="0"/>
        <w:autoSpaceDE/>
        <w:autoSpaceDN/>
        <w:bidi w:val="0"/>
        <w:adjustRightInd/>
        <w:snapToGrid/>
        <w:spacing w:before="0" w:after="0" w:line="600" w:lineRule="auto"/>
        <w:textAlignment w:val="auto"/>
        <w:outlineLvl w:val="0"/>
        <w:rPr>
          <w:rFonts w:hint="eastAsia" w:ascii="宋体" w:hAnsi="宋体" w:eastAsia="宋体" w:cs="宋体"/>
          <w:sz w:val="36"/>
          <w:lang w:val="en-US" w:eastAsia="zh-CN"/>
        </w:rPr>
      </w:pPr>
      <w:bookmarkStart w:id="701" w:name="_Toc1793"/>
      <w:r>
        <w:rPr>
          <w:rFonts w:hint="eastAsia" w:ascii="宋体" w:hAnsi="宋体" w:eastAsia="宋体" w:cs="宋体"/>
          <w:sz w:val="36"/>
          <w:lang w:val="en-US" w:eastAsia="zh-CN"/>
        </w:rPr>
        <w:t>第六章 响应文件格式</w:t>
      </w:r>
      <w:bookmarkEnd w:id="698"/>
      <w:bookmarkEnd w:id="699"/>
      <w:bookmarkEnd w:id="701"/>
    </w:p>
    <w:p w14:paraId="7AD9F88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b/>
          <w:sz w:val="32"/>
          <w:szCs w:val="32"/>
        </w:rPr>
      </w:pPr>
    </w:p>
    <w:p w14:paraId="2A1310F9">
      <w:pPr>
        <w:widowControl/>
        <w:spacing w:line="360" w:lineRule="auto"/>
        <w:rPr>
          <w:rFonts w:hint="eastAsia" w:ascii="宋体" w:hAnsi="宋体" w:eastAsia="宋体" w:cs="宋体"/>
          <w:b/>
          <w:bCs/>
          <w:sz w:val="22"/>
          <w:szCs w:val="24"/>
        </w:rPr>
      </w:pPr>
    </w:p>
    <w:p w14:paraId="1D297327">
      <w:pPr>
        <w:keepNext w:val="0"/>
        <w:keepLines w:val="0"/>
        <w:pageBreakBefore w:val="0"/>
        <w:widowControl/>
        <w:kinsoku/>
        <w:wordWrap/>
        <w:overflowPunct/>
        <w:topLinePunct w:val="0"/>
        <w:autoSpaceDE/>
        <w:autoSpaceDN/>
        <w:bidi w:val="0"/>
        <w:adjustRightInd/>
        <w:snapToGrid/>
        <w:spacing w:line="600" w:lineRule="auto"/>
        <w:jc w:val="center"/>
        <w:textAlignment w:val="auto"/>
        <w:rPr>
          <w:rFonts w:hint="eastAsia" w:ascii="宋体" w:hAnsi="宋体" w:eastAsia="宋体" w:cs="宋体"/>
          <w:b/>
          <w:sz w:val="96"/>
          <w:szCs w:val="44"/>
          <w:lang w:eastAsia="zh-CN"/>
        </w:rPr>
      </w:pPr>
      <w:bookmarkStart w:id="702" w:name="_Toc308530464"/>
      <w:bookmarkStart w:id="703" w:name="_Toc308530185"/>
      <w:r>
        <w:rPr>
          <w:rFonts w:hint="eastAsia" w:ascii="宋体" w:hAnsi="宋体" w:cs="宋体"/>
          <w:b/>
          <w:sz w:val="52"/>
          <w:szCs w:val="44"/>
          <w:lang w:eastAsia="zh-CN"/>
        </w:rPr>
        <w:t>贵州嵩颖矿业有限公司水城县玉舍大坪煤矿</w:t>
      </w:r>
      <w:r>
        <w:rPr>
          <w:rFonts w:hint="eastAsia" w:ascii="宋体" w:hAnsi="宋体" w:eastAsia="宋体" w:cs="宋体"/>
          <w:b/>
          <w:sz w:val="52"/>
          <w:szCs w:val="44"/>
          <w:lang w:val="en-US" w:eastAsia="zh-CN"/>
        </w:rPr>
        <w:t>施工总承包</w:t>
      </w:r>
      <w:r>
        <w:rPr>
          <w:rFonts w:hint="eastAsia" w:ascii="宋体" w:hAnsi="宋体" w:eastAsia="宋体" w:cs="宋体"/>
          <w:b/>
          <w:sz w:val="52"/>
          <w:szCs w:val="44"/>
          <w:lang w:eastAsia="zh-CN"/>
        </w:rPr>
        <w:t xml:space="preserve"> </w:t>
      </w:r>
    </w:p>
    <w:p w14:paraId="472185AA">
      <w:pPr>
        <w:spacing w:line="360" w:lineRule="auto"/>
        <w:jc w:val="center"/>
        <w:rPr>
          <w:rFonts w:hint="eastAsia" w:ascii="宋体" w:hAnsi="宋体" w:eastAsia="宋体" w:cs="宋体"/>
          <w:b/>
          <w:sz w:val="32"/>
          <w:szCs w:val="32"/>
        </w:rPr>
      </w:pPr>
    </w:p>
    <w:p w14:paraId="2A92F786">
      <w:pPr>
        <w:spacing w:line="360" w:lineRule="auto"/>
        <w:jc w:val="center"/>
        <w:rPr>
          <w:rFonts w:hint="eastAsia" w:ascii="宋体" w:hAnsi="宋体" w:eastAsia="宋体" w:cs="宋体"/>
          <w:b/>
          <w:sz w:val="32"/>
          <w:szCs w:val="32"/>
        </w:rPr>
      </w:pPr>
    </w:p>
    <w:p w14:paraId="4764617C">
      <w:pPr>
        <w:pStyle w:val="146"/>
        <w:rPr>
          <w:rFonts w:hint="eastAsia" w:ascii="宋体" w:hAnsi="宋体" w:eastAsia="宋体" w:cs="宋体"/>
        </w:rPr>
      </w:pPr>
    </w:p>
    <w:p w14:paraId="5ED2BDB0">
      <w:pPr>
        <w:spacing w:line="360" w:lineRule="auto"/>
        <w:jc w:val="center"/>
        <w:rPr>
          <w:rFonts w:hint="eastAsia" w:ascii="宋体" w:hAnsi="宋体" w:eastAsia="宋体" w:cs="宋体"/>
          <w:b/>
          <w:sz w:val="32"/>
          <w:szCs w:val="32"/>
        </w:rPr>
      </w:pPr>
    </w:p>
    <w:p w14:paraId="22C751D3">
      <w:pPr>
        <w:pStyle w:val="7"/>
        <w:rPr>
          <w:rFonts w:hint="eastAsia" w:ascii="宋体" w:hAnsi="宋体" w:eastAsia="宋体" w:cs="宋体"/>
        </w:rPr>
      </w:pPr>
    </w:p>
    <w:p w14:paraId="413F6F25">
      <w:pPr>
        <w:spacing w:line="360" w:lineRule="auto"/>
        <w:jc w:val="center"/>
        <w:rPr>
          <w:rFonts w:hint="eastAsia" w:ascii="宋体" w:hAnsi="宋体" w:eastAsia="宋体" w:cs="宋体"/>
          <w:b/>
          <w:sz w:val="32"/>
          <w:szCs w:val="32"/>
        </w:rPr>
      </w:pPr>
    </w:p>
    <w:p w14:paraId="775ED29D">
      <w:pPr>
        <w:spacing w:line="360" w:lineRule="auto"/>
        <w:jc w:val="center"/>
        <w:rPr>
          <w:rFonts w:hint="eastAsia" w:ascii="宋体" w:hAnsi="宋体" w:eastAsia="宋体" w:cs="宋体"/>
          <w:b/>
          <w:sz w:val="72"/>
          <w:szCs w:val="96"/>
          <w:highlight w:val="none"/>
        </w:rPr>
      </w:pPr>
      <w:r>
        <w:rPr>
          <w:rFonts w:hint="eastAsia" w:ascii="宋体" w:hAnsi="宋体" w:eastAsia="宋体" w:cs="宋体"/>
          <w:b/>
          <w:sz w:val="72"/>
          <w:szCs w:val="96"/>
          <w:highlight w:val="none"/>
        </w:rPr>
        <w:t>响</w:t>
      </w:r>
      <w:r>
        <w:rPr>
          <w:rFonts w:hint="eastAsia" w:ascii="宋体" w:hAnsi="宋体" w:eastAsia="宋体" w:cs="宋体"/>
          <w:b/>
          <w:sz w:val="72"/>
          <w:szCs w:val="96"/>
          <w:highlight w:val="none"/>
          <w:lang w:val="en-US" w:eastAsia="zh-CN"/>
        </w:rPr>
        <w:t xml:space="preserve"> </w:t>
      </w:r>
      <w:r>
        <w:rPr>
          <w:rFonts w:hint="eastAsia" w:ascii="宋体" w:hAnsi="宋体" w:eastAsia="宋体" w:cs="宋体"/>
          <w:b/>
          <w:sz w:val="72"/>
          <w:szCs w:val="96"/>
          <w:highlight w:val="none"/>
        </w:rPr>
        <w:t>应</w:t>
      </w:r>
      <w:r>
        <w:rPr>
          <w:rFonts w:hint="eastAsia" w:ascii="宋体" w:hAnsi="宋体" w:eastAsia="宋体" w:cs="宋体"/>
          <w:b/>
          <w:sz w:val="72"/>
          <w:szCs w:val="96"/>
          <w:highlight w:val="none"/>
          <w:lang w:val="en-US" w:eastAsia="zh-CN"/>
        </w:rPr>
        <w:t xml:space="preserve"> </w:t>
      </w:r>
      <w:r>
        <w:rPr>
          <w:rFonts w:hint="eastAsia" w:ascii="宋体" w:hAnsi="宋体" w:eastAsia="宋体" w:cs="宋体"/>
          <w:b/>
          <w:sz w:val="72"/>
          <w:szCs w:val="96"/>
          <w:highlight w:val="none"/>
        </w:rPr>
        <w:t>文</w:t>
      </w:r>
      <w:r>
        <w:rPr>
          <w:rFonts w:hint="eastAsia" w:ascii="宋体" w:hAnsi="宋体" w:eastAsia="宋体" w:cs="宋体"/>
          <w:b/>
          <w:sz w:val="72"/>
          <w:szCs w:val="96"/>
          <w:highlight w:val="none"/>
          <w:lang w:val="en-US" w:eastAsia="zh-CN"/>
        </w:rPr>
        <w:t xml:space="preserve"> </w:t>
      </w:r>
      <w:r>
        <w:rPr>
          <w:rFonts w:hint="eastAsia" w:ascii="宋体" w:hAnsi="宋体" w:eastAsia="宋体" w:cs="宋体"/>
          <w:b/>
          <w:sz w:val="72"/>
          <w:szCs w:val="96"/>
          <w:highlight w:val="none"/>
        </w:rPr>
        <w:t>件</w:t>
      </w:r>
    </w:p>
    <w:p w14:paraId="0E788D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32"/>
          <w:szCs w:val="32"/>
          <w:highlight w:val="none"/>
          <w:lang w:val="en-US"/>
        </w:rPr>
      </w:pPr>
      <w:r>
        <w:rPr>
          <w:rFonts w:hint="eastAsia" w:ascii="宋体" w:hAnsi="宋体" w:eastAsia="宋体" w:cs="宋体"/>
          <w:b/>
          <w:bCs/>
          <w:sz w:val="28"/>
          <w:szCs w:val="21"/>
          <w:highlight w:val="none"/>
          <w:lang w:val="en-US" w:eastAsia="zh-CN"/>
        </w:rPr>
        <w:t>项目编号：</w:t>
      </w:r>
      <w:r>
        <w:rPr>
          <w:rFonts w:hint="eastAsia" w:ascii="宋体" w:hAnsi="宋体" w:eastAsia="宋体" w:cs="宋体"/>
          <w:b/>
          <w:bCs/>
          <w:sz w:val="32"/>
          <w:szCs w:val="32"/>
          <w:highlight w:val="none"/>
          <w:lang w:val="en-US" w:eastAsia="zh-CN"/>
        </w:rPr>
        <w:t>BK</w:t>
      </w:r>
      <w:r>
        <w:rPr>
          <w:rFonts w:hint="eastAsia" w:ascii="宋体" w:hAnsi="宋体" w:eastAsia="宋体" w:cs="宋体"/>
          <w:b/>
          <w:bCs/>
          <w:sz w:val="32"/>
          <w:szCs w:val="32"/>
          <w:highlight w:val="none"/>
          <w:lang w:eastAsia="zh-CN"/>
        </w:rPr>
        <w:t>ZB-</w:t>
      </w:r>
      <w:r>
        <w:rPr>
          <w:rFonts w:hint="eastAsia" w:ascii="宋体" w:hAnsi="宋体" w:eastAsia="宋体" w:cs="宋体"/>
          <w:b/>
          <w:bCs/>
          <w:sz w:val="32"/>
          <w:szCs w:val="32"/>
          <w:highlight w:val="none"/>
          <w:lang w:val="en-US" w:eastAsia="zh-CN"/>
        </w:rPr>
        <w:t>SG</w:t>
      </w:r>
      <w:r>
        <w:rPr>
          <w:rFonts w:hint="eastAsia" w:ascii="宋体" w:hAnsi="宋体" w:eastAsia="宋体" w:cs="宋体"/>
          <w:b/>
          <w:bCs/>
          <w:sz w:val="32"/>
          <w:szCs w:val="32"/>
          <w:highlight w:val="none"/>
          <w:lang w:eastAsia="zh-CN"/>
        </w:rPr>
        <w:t>2025</w:t>
      </w:r>
      <w:r>
        <w:rPr>
          <w:rFonts w:hint="eastAsia" w:ascii="宋体" w:hAnsi="宋体" w:eastAsia="宋体" w:cs="宋体"/>
          <w:b/>
          <w:bCs/>
          <w:sz w:val="32"/>
          <w:szCs w:val="32"/>
          <w:highlight w:val="none"/>
          <w:lang w:val="en-US" w:eastAsia="zh-CN"/>
        </w:rPr>
        <w:t>0912</w:t>
      </w:r>
    </w:p>
    <w:p w14:paraId="36B81283">
      <w:pPr>
        <w:spacing w:line="360" w:lineRule="auto"/>
        <w:jc w:val="center"/>
        <w:rPr>
          <w:rFonts w:hint="eastAsia" w:ascii="宋体" w:hAnsi="宋体" w:eastAsia="宋体" w:cs="宋体"/>
          <w:sz w:val="24"/>
          <w:highlight w:val="none"/>
          <w:lang w:val="en-US" w:eastAsia="zh-CN"/>
        </w:rPr>
      </w:pPr>
    </w:p>
    <w:p w14:paraId="48A8332E">
      <w:pPr>
        <w:spacing w:line="360" w:lineRule="auto"/>
        <w:jc w:val="center"/>
        <w:rPr>
          <w:rFonts w:hint="eastAsia" w:ascii="宋体" w:hAnsi="宋体" w:eastAsia="宋体" w:cs="宋体"/>
          <w:sz w:val="24"/>
          <w:lang w:val="en-US" w:eastAsia="zh-CN"/>
        </w:rPr>
      </w:pPr>
    </w:p>
    <w:p w14:paraId="2D430B94">
      <w:pPr>
        <w:spacing w:line="360" w:lineRule="auto"/>
        <w:jc w:val="center"/>
        <w:rPr>
          <w:rFonts w:hint="eastAsia" w:ascii="宋体" w:hAnsi="宋体" w:eastAsia="宋体" w:cs="宋体"/>
          <w:b/>
          <w:sz w:val="32"/>
          <w:szCs w:val="32"/>
        </w:rPr>
      </w:pPr>
    </w:p>
    <w:p w14:paraId="50EBB150">
      <w:pPr>
        <w:spacing w:line="360" w:lineRule="auto"/>
        <w:jc w:val="center"/>
        <w:rPr>
          <w:rFonts w:hint="eastAsia" w:ascii="宋体" w:hAnsi="宋体" w:eastAsia="宋体" w:cs="宋体"/>
          <w:b/>
          <w:sz w:val="32"/>
          <w:szCs w:val="32"/>
        </w:rPr>
      </w:pPr>
    </w:p>
    <w:p w14:paraId="314C3B73">
      <w:pPr>
        <w:spacing w:line="360" w:lineRule="auto"/>
        <w:jc w:val="both"/>
        <w:rPr>
          <w:rFonts w:hint="eastAsia" w:ascii="宋体" w:hAnsi="宋体" w:eastAsia="宋体" w:cs="宋体"/>
          <w:b/>
          <w:sz w:val="32"/>
          <w:szCs w:val="32"/>
        </w:rPr>
      </w:pPr>
    </w:p>
    <w:p w14:paraId="5FD17AB2">
      <w:pPr>
        <w:spacing w:line="360" w:lineRule="auto"/>
        <w:jc w:val="center"/>
        <w:rPr>
          <w:rFonts w:hint="eastAsia" w:ascii="宋体" w:hAnsi="宋体" w:eastAsia="宋体" w:cs="宋体"/>
          <w:b/>
          <w:sz w:val="32"/>
          <w:szCs w:val="32"/>
        </w:rPr>
      </w:pPr>
    </w:p>
    <w:p w14:paraId="048B158C">
      <w:pPr>
        <w:spacing w:line="360" w:lineRule="auto"/>
        <w:jc w:val="left"/>
        <w:rPr>
          <w:rFonts w:hint="eastAsia" w:ascii="宋体" w:hAnsi="宋体" w:eastAsia="宋体" w:cs="宋体"/>
          <w:b/>
          <w:sz w:val="32"/>
          <w:szCs w:val="32"/>
        </w:rPr>
      </w:pPr>
      <w:r>
        <w:rPr>
          <w:rFonts w:hint="eastAsia" w:ascii="宋体" w:hAnsi="宋体" w:eastAsia="宋体" w:cs="宋体"/>
          <w:b/>
          <w:sz w:val="32"/>
          <w:szCs w:val="32"/>
        </w:rPr>
        <w:t>响应人：（</w:t>
      </w:r>
      <w:r>
        <w:rPr>
          <w:rFonts w:hint="eastAsia" w:ascii="宋体" w:hAnsi="宋体" w:eastAsia="宋体" w:cs="宋体"/>
          <w:b/>
          <w:sz w:val="32"/>
          <w:szCs w:val="32"/>
          <w:lang w:val="en-US" w:eastAsia="zh-CN"/>
        </w:rPr>
        <w:t>电子签章</w:t>
      </w:r>
      <w:r>
        <w:rPr>
          <w:rFonts w:hint="eastAsia" w:ascii="宋体" w:hAnsi="宋体" w:eastAsia="宋体" w:cs="宋体"/>
          <w:b/>
          <w:sz w:val="32"/>
          <w:szCs w:val="32"/>
        </w:rPr>
        <w:t>）</w:t>
      </w:r>
    </w:p>
    <w:p w14:paraId="14F31E30">
      <w:pPr>
        <w:spacing w:line="360" w:lineRule="auto"/>
        <w:jc w:val="left"/>
        <w:rPr>
          <w:rFonts w:hint="eastAsia" w:ascii="宋体" w:hAnsi="宋体" w:eastAsia="宋体" w:cs="宋体"/>
          <w:b/>
          <w:sz w:val="32"/>
          <w:szCs w:val="32"/>
        </w:rPr>
      </w:pPr>
      <w:r>
        <w:rPr>
          <w:rFonts w:hint="eastAsia" w:ascii="宋体" w:hAnsi="宋体" w:eastAsia="宋体" w:cs="宋体"/>
          <w:b/>
          <w:sz w:val="32"/>
          <w:szCs w:val="32"/>
        </w:rPr>
        <w:t>法定代表人或其委托代理人：（</w:t>
      </w:r>
      <w:r>
        <w:rPr>
          <w:rFonts w:hint="eastAsia" w:ascii="宋体" w:hAnsi="宋体" w:eastAsia="宋体" w:cs="宋体"/>
          <w:b/>
          <w:sz w:val="32"/>
          <w:szCs w:val="32"/>
          <w:lang w:val="en-US" w:eastAsia="zh-CN"/>
        </w:rPr>
        <w:t>电子签章</w:t>
      </w:r>
      <w:r>
        <w:rPr>
          <w:rFonts w:hint="eastAsia" w:ascii="宋体" w:hAnsi="宋体" w:eastAsia="宋体" w:cs="宋体"/>
          <w:b/>
          <w:sz w:val="32"/>
          <w:szCs w:val="32"/>
        </w:rPr>
        <w:t>）</w:t>
      </w:r>
    </w:p>
    <w:bookmarkEnd w:id="702"/>
    <w:bookmarkEnd w:id="703"/>
    <w:p w14:paraId="5D6D5BFC">
      <w:pPr>
        <w:spacing w:line="360" w:lineRule="auto"/>
        <w:jc w:val="left"/>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日期：   年   月   日</w:t>
      </w:r>
    </w:p>
    <w:p w14:paraId="2FA13B36">
      <w:pPr>
        <w:spacing w:line="360" w:lineRule="auto"/>
        <w:jc w:val="center"/>
        <w:outlineLvl w:val="1"/>
        <w:rPr>
          <w:rFonts w:hint="eastAsia" w:ascii="宋体" w:hAnsi="宋体" w:eastAsia="宋体" w:cs="宋体"/>
          <w:b/>
          <w:sz w:val="30"/>
          <w:szCs w:val="30"/>
          <w:highlight w:val="none"/>
        </w:rPr>
      </w:pPr>
      <w:bookmarkStart w:id="704" w:name="_Toc11412"/>
      <w:bookmarkStart w:id="705" w:name="_Toc26480"/>
      <w:bookmarkStart w:id="706" w:name="_Toc25480"/>
      <w:bookmarkStart w:id="707" w:name="_Toc29059"/>
      <w:bookmarkStart w:id="708" w:name="_Toc92233856"/>
      <w:bookmarkStart w:id="709" w:name="_Toc450312001"/>
      <w:bookmarkStart w:id="710" w:name="_Toc317067871"/>
      <w:bookmarkStart w:id="711" w:name="_Toc552"/>
      <w:bookmarkStart w:id="712" w:name="_Toc373135643"/>
      <w:bookmarkStart w:id="713" w:name="_Toc432873691"/>
      <w:r>
        <w:rPr>
          <w:rFonts w:hint="eastAsia" w:ascii="宋体" w:hAnsi="宋体" w:eastAsia="宋体" w:cs="宋体"/>
          <w:b/>
          <w:sz w:val="30"/>
          <w:szCs w:val="30"/>
          <w:highlight w:val="none"/>
        </w:rPr>
        <w:t>磋商报价一览表（首次）</w:t>
      </w:r>
    </w:p>
    <w:tbl>
      <w:tblPr>
        <w:tblStyle w:val="86"/>
        <w:tblW w:w="992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884"/>
        <w:gridCol w:w="1680"/>
        <w:gridCol w:w="1440"/>
        <w:gridCol w:w="397"/>
        <w:gridCol w:w="1118"/>
        <w:gridCol w:w="189"/>
        <w:gridCol w:w="1187"/>
        <w:gridCol w:w="1369"/>
      </w:tblGrid>
      <w:tr w14:paraId="4F6A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64" w:type="dxa"/>
            <w:noWrap w:val="0"/>
            <w:vAlign w:val="center"/>
          </w:tcPr>
          <w:p w14:paraId="3D006D3C">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884" w:type="dxa"/>
            <w:noWrap w:val="0"/>
            <w:vAlign w:val="center"/>
          </w:tcPr>
          <w:p w14:paraId="3AE00ABD">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项 目</w:t>
            </w:r>
          </w:p>
        </w:tc>
        <w:tc>
          <w:tcPr>
            <w:tcW w:w="1680" w:type="dxa"/>
            <w:noWrap w:val="0"/>
            <w:vAlign w:val="center"/>
          </w:tcPr>
          <w:p w14:paraId="12D9BA37">
            <w:pPr>
              <w:spacing w:line="360" w:lineRule="auto"/>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单价</w:t>
            </w:r>
          </w:p>
        </w:tc>
        <w:tc>
          <w:tcPr>
            <w:tcW w:w="1440" w:type="dxa"/>
            <w:noWrap w:val="0"/>
            <w:vAlign w:val="center"/>
          </w:tcPr>
          <w:p w14:paraId="28CFD82F">
            <w:pPr>
              <w:spacing w:line="360" w:lineRule="auto"/>
              <w:jc w:val="center"/>
              <w:rPr>
                <w:rFonts w:hint="eastAsia" w:ascii="宋体" w:hAnsi="宋体" w:cs="宋体"/>
                <w:b/>
                <w:sz w:val="24"/>
                <w:szCs w:val="24"/>
                <w:lang w:val="en-US" w:eastAsia="zh-CN"/>
              </w:rPr>
            </w:pPr>
            <w:r>
              <w:rPr>
                <w:rFonts w:hint="eastAsia" w:ascii="宋体" w:hAnsi="宋体" w:cs="宋体"/>
                <w:b/>
                <w:sz w:val="24"/>
                <w:szCs w:val="24"/>
                <w:lang w:val="en-US" w:eastAsia="zh-CN"/>
              </w:rPr>
              <w:t>暂估</w:t>
            </w:r>
          </w:p>
          <w:p w14:paraId="4C9B0AD9">
            <w:pPr>
              <w:spacing w:line="360" w:lineRule="auto"/>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数量</w:t>
            </w:r>
          </w:p>
        </w:tc>
        <w:tc>
          <w:tcPr>
            <w:tcW w:w="1515" w:type="dxa"/>
            <w:gridSpan w:val="2"/>
            <w:noWrap w:val="0"/>
            <w:vAlign w:val="center"/>
          </w:tcPr>
          <w:p w14:paraId="25FDAF9C">
            <w:pPr>
              <w:spacing w:line="360" w:lineRule="auto"/>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合价（万元）</w:t>
            </w:r>
          </w:p>
        </w:tc>
        <w:tc>
          <w:tcPr>
            <w:tcW w:w="2745" w:type="dxa"/>
            <w:gridSpan w:val="3"/>
            <w:noWrap w:val="0"/>
            <w:vAlign w:val="center"/>
          </w:tcPr>
          <w:p w14:paraId="1E1A251E">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  注</w:t>
            </w:r>
          </w:p>
        </w:tc>
      </w:tr>
      <w:tr w14:paraId="2CF3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664" w:type="dxa"/>
            <w:noWrap w:val="0"/>
            <w:vAlign w:val="center"/>
          </w:tcPr>
          <w:p w14:paraId="25267DC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884" w:type="dxa"/>
            <w:noWrap w:val="0"/>
            <w:vAlign w:val="center"/>
          </w:tcPr>
          <w:p w14:paraId="6A534432">
            <w:pPr>
              <w:tabs>
                <w:tab w:val="left" w:pos="11160"/>
              </w:tabs>
              <w:spacing w:line="360" w:lineRule="exact"/>
              <w:jc w:val="center"/>
              <w:rPr>
                <w:rFonts w:hint="eastAsia" w:ascii="宋体" w:hAnsi="宋体" w:eastAsia="宋体" w:cs="宋体"/>
                <w:sz w:val="24"/>
                <w:szCs w:val="24"/>
              </w:rPr>
            </w:pPr>
            <w:r>
              <w:rPr>
                <w:rFonts w:hint="eastAsia" w:ascii="宋体" w:hAnsi="宋体" w:cs="宋体"/>
                <w:sz w:val="24"/>
                <w:szCs w:val="24"/>
                <w:lang w:val="en-US" w:eastAsia="zh-CN"/>
              </w:rPr>
              <w:t>原煤开采</w:t>
            </w:r>
            <w:r>
              <w:rPr>
                <w:rFonts w:hint="eastAsia" w:ascii="宋体" w:hAnsi="宋体" w:eastAsia="宋体" w:cs="宋体"/>
                <w:sz w:val="24"/>
                <w:szCs w:val="24"/>
                <w:lang w:val="en-US" w:eastAsia="zh-CN"/>
              </w:rPr>
              <w:t>投标</w:t>
            </w:r>
            <w:r>
              <w:rPr>
                <w:rFonts w:hint="eastAsia" w:ascii="宋体" w:hAnsi="宋体" w:eastAsia="宋体" w:cs="宋体"/>
                <w:sz w:val="24"/>
                <w:szCs w:val="24"/>
              </w:rPr>
              <w:t>报价</w:t>
            </w:r>
          </w:p>
          <w:p w14:paraId="3FC53A06">
            <w:pPr>
              <w:tabs>
                <w:tab w:val="left" w:pos="11160"/>
              </w:tabs>
              <w:spacing w:line="360" w:lineRule="exact"/>
              <w:jc w:val="center"/>
              <w:rPr>
                <w:rFonts w:hint="eastAsia" w:ascii="宋体" w:hAnsi="宋体" w:eastAsia="宋体" w:cs="宋体"/>
                <w:sz w:val="24"/>
                <w:szCs w:val="24"/>
              </w:rPr>
            </w:pPr>
          </w:p>
        </w:tc>
        <w:tc>
          <w:tcPr>
            <w:tcW w:w="1680" w:type="dxa"/>
            <w:noWrap w:val="0"/>
            <w:vAlign w:val="center"/>
          </w:tcPr>
          <w:p w14:paraId="5C782F53">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u w:val="single"/>
                <w:lang w:val="en-US" w:eastAsia="zh-CN"/>
              </w:rPr>
              <w:t xml:space="preserve">      元/吨</w:t>
            </w:r>
          </w:p>
        </w:tc>
        <w:tc>
          <w:tcPr>
            <w:tcW w:w="1440" w:type="dxa"/>
            <w:noWrap w:val="0"/>
            <w:vAlign w:val="center"/>
          </w:tcPr>
          <w:p w14:paraId="1B1ADAC3">
            <w:pPr>
              <w:rPr>
                <w:rFonts w:hint="default" w:ascii="宋体" w:hAnsi="宋体" w:eastAsia="宋体" w:cs="宋体"/>
                <w:sz w:val="24"/>
                <w:szCs w:val="24"/>
                <w:lang w:val="en-US" w:eastAsia="zh-CN"/>
              </w:rPr>
            </w:pPr>
            <w:r>
              <w:rPr>
                <w:rFonts w:hint="eastAsia" w:ascii="宋体" w:hAnsi="宋体" w:cs="宋体"/>
                <w:sz w:val="24"/>
                <w:szCs w:val="24"/>
                <w:lang w:val="en-US" w:eastAsia="zh-CN"/>
              </w:rPr>
              <w:t>720万吨</w:t>
            </w:r>
          </w:p>
        </w:tc>
        <w:tc>
          <w:tcPr>
            <w:tcW w:w="1515" w:type="dxa"/>
            <w:gridSpan w:val="2"/>
            <w:noWrap w:val="0"/>
            <w:vAlign w:val="center"/>
          </w:tcPr>
          <w:p w14:paraId="35437A5C">
            <w:pPr>
              <w:rPr>
                <w:rFonts w:hint="default" w:ascii="宋体" w:hAnsi="宋体" w:eastAsia="宋体" w:cs="宋体"/>
                <w:sz w:val="24"/>
                <w:szCs w:val="24"/>
                <w:lang w:val="en-US" w:eastAsia="zh-CN"/>
              </w:rPr>
            </w:pPr>
          </w:p>
        </w:tc>
        <w:tc>
          <w:tcPr>
            <w:tcW w:w="2745" w:type="dxa"/>
            <w:gridSpan w:val="3"/>
            <w:noWrap w:val="0"/>
            <w:vAlign w:val="center"/>
          </w:tcPr>
          <w:p w14:paraId="602A3354">
            <w:pPr>
              <w:rPr>
                <w:rFonts w:hint="eastAsia" w:ascii="宋体" w:hAnsi="宋体" w:cs="宋体"/>
                <w:color w:val="FF0000"/>
                <w:sz w:val="24"/>
                <w:szCs w:val="24"/>
                <w:lang w:val="en-US" w:eastAsia="zh-CN"/>
              </w:rPr>
            </w:pPr>
            <w:r>
              <w:rPr>
                <w:rFonts w:hint="eastAsia" w:ascii="宋体" w:hAnsi="宋体" w:cs="宋体"/>
                <w:color w:val="000000" w:themeColor="text1"/>
                <w:sz w:val="24"/>
                <w:szCs w:val="24"/>
                <w:lang w:val="en-US" w:eastAsia="zh-CN"/>
                <w14:textFill>
                  <w14:solidFill>
                    <w14:schemeClr w14:val="tx1"/>
                  </w14:solidFill>
                </w14:textFill>
              </w:rPr>
              <w:t>报价为原煤开采的价格，工期十年，前三年每年完成30万吨的采煤量，后七年每年完成90万吨的采煤量。产值最终按实际采煤量计算。</w:t>
            </w:r>
          </w:p>
        </w:tc>
      </w:tr>
      <w:tr w14:paraId="00AB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64" w:type="dxa"/>
            <w:noWrap w:val="0"/>
            <w:vAlign w:val="center"/>
          </w:tcPr>
          <w:p w14:paraId="132672D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884" w:type="dxa"/>
            <w:noWrap w:val="0"/>
            <w:vAlign w:val="center"/>
          </w:tcPr>
          <w:p w14:paraId="3DEB4D9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计划工期</w:t>
            </w:r>
          </w:p>
        </w:tc>
        <w:tc>
          <w:tcPr>
            <w:tcW w:w="7380" w:type="dxa"/>
            <w:gridSpan w:val="7"/>
            <w:noWrap w:val="0"/>
            <w:vAlign w:val="center"/>
          </w:tcPr>
          <w:p w14:paraId="3922B6BB">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十年</w:t>
            </w:r>
          </w:p>
        </w:tc>
      </w:tr>
      <w:tr w14:paraId="1D2C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64" w:type="dxa"/>
            <w:noWrap w:val="0"/>
            <w:vAlign w:val="center"/>
          </w:tcPr>
          <w:p w14:paraId="45CF6D7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884" w:type="dxa"/>
            <w:noWrap w:val="0"/>
            <w:vAlign w:val="center"/>
          </w:tcPr>
          <w:p w14:paraId="5CE63BE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项目经理</w:t>
            </w:r>
          </w:p>
          <w:p w14:paraId="485872B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eastAsia="宋体" w:cs="宋体"/>
                <w:sz w:val="24"/>
                <w:szCs w:val="24"/>
              </w:rPr>
              <w:t>姓名</w:t>
            </w:r>
            <w:r>
              <w:rPr>
                <w:rFonts w:hint="eastAsia" w:ascii="宋体" w:hAnsi="宋体" w:cs="宋体"/>
                <w:sz w:val="24"/>
                <w:szCs w:val="24"/>
                <w:lang w:eastAsia="zh-CN"/>
              </w:rPr>
              <w:t>）</w:t>
            </w:r>
          </w:p>
        </w:tc>
        <w:tc>
          <w:tcPr>
            <w:tcW w:w="1680" w:type="dxa"/>
            <w:noWrap w:val="0"/>
            <w:vAlign w:val="center"/>
          </w:tcPr>
          <w:p w14:paraId="11E4C4A3">
            <w:pPr>
              <w:spacing w:line="360" w:lineRule="auto"/>
              <w:jc w:val="center"/>
              <w:rPr>
                <w:rFonts w:hint="eastAsia" w:ascii="宋体" w:hAnsi="宋体" w:eastAsia="宋体" w:cs="宋体"/>
                <w:sz w:val="24"/>
                <w:szCs w:val="24"/>
              </w:rPr>
            </w:pPr>
          </w:p>
        </w:tc>
        <w:tc>
          <w:tcPr>
            <w:tcW w:w="1837" w:type="dxa"/>
            <w:gridSpan w:val="2"/>
            <w:noWrap w:val="0"/>
            <w:vAlign w:val="center"/>
          </w:tcPr>
          <w:p w14:paraId="79E56F4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证书种类</w:t>
            </w:r>
          </w:p>
        </w:tc>
        <w:tc>
          <w:tcPr>
            <w:tcW w:w="1307" w:type="dxa"/>
            <w:gridSpan w:val="2"/>
            <w:noWrap w:val="0"/>
            <w:vAlign w:val="center"/>
          </w:tcPr>
          <w:p w14:paraId="5868A6AF">
            <w:pPr>
              <w:spacing w:line="360" w:lineRule="auto"/>
              <w:jc w:val="center"/>
              <w:rPr>
                <w:rFonts w:hint="eastAsia" w:ascii="宋体" w:hAnsi="宋体" w:eastAsia="宋体" w:cs="宋体"/>
                <w:sz w:val="24"/>
                <w:szCs w:val="24"/>
              </w:rPr>
            </w:pPr>
          </w:p>
        </w:tc>
        <w:tc>
          <w:tcPr>
            <w:tcW w:w="1187" w:type="dxa"/>
            <w:noWrap w:val="0"/>
            <w:vAlign w:val="center"/>
          </w:tcPr>
          <w:p w14:paraId="482A16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证书编号</w:t>
            </w:r>
          </w:p>
        </w:tc>
        <w:tc>
          <w:tcPr>
            <w:tcW w:w="1369" w:type="dxa"/>
            <w:noWrap w:val="0"/>
            <w:vAlign w:val="center"/>
          </w:tcPr>
          <w:p w14:paraId="3A887CAE">
            <w:pPr>
              <w:spacing w:line="360" w:lineRule="auto"/>
              <w:jc w:val="center"/>
              <w:rPr>
                <w:rFonts w:hint="eastAsia" w:ascii="宋体" w:hAnsi="宋体" w:eastAsia="宋体" w:cs="宋体"/>
                <w:sz w:val="24"/>
                <w:szCs w:val="24"/>
              </w:rPr>
            </w:pPr>
          </w:p>
        </w:tc>
      </w:tr>
      <w:tr w14:paraId="56BF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64" w:type="dxa"/>
            <w:noWrap w:val="0"/>
            <w:vAlign w:val="center"/>
          </w:tcPr>
          <w:p w14:paraId="48AAB209">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884" w:type="dxa"/>
            <w:noWrap w:val="0"/>
            <w:vAlign w:val="center"/>
          </w:tcPr>
          <w:p w14:paraId="1667ACA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投标保证金（元）</w:t>
            </w:r>
          </w:p>
        </w:tc>
        <w:tc>
          <w:tcPr>
            <w:tcW w:w="7380" w:type="dxa"/>
            <w:gridSpan w:val="7"/>
            <w:noWrap w:val="0"/>
            <w:vAlign w:val="center"/>
          </w:tcPr>
          <w:p w14:paraId="373A73FD">
            <w:pPr>
              <w:spacing w:line="360" w:lineRule="auto"/>
              <w:jc w:val="center"/>
              <w:rPr>
                <w:rFonts w:hint="eastAsia" w:ascii="宋体" w:hAnsi="宋体" w:eastAsia="宋体" w:cs="宋体"/>
                <w:sz w:val="24"/>
                <w:szCs w:val="24"/>
              </w:rPr>
            </w:pPr>
          </w:p>
        </w:tc>
      </w:tr>
      <w:tr w14:paraId="2020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64" w:type="dxa"/>
            <w:noWrap w:val="0"/>
            <w:vAlign w:val="center"/>
          </w:tcPr>
          <w:p w14:paraId="27CA95EA">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884" w:type="dxa"/>
            <w:noWrap w:val="0"/>
            <w:vAlign w:val="center"/>
          </w:tcPr>
          <w:p w14:paraId="2719D7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7380" w:type="dxa"/>
            <w:gridSpan w:val="7"/>
            <w:noWrap w:val="0"/>
            <w:vAlign w:val="center"/>
          </w:tcPr>
          <w:p w14:paraId="60960E7D">
            <w:pPr>
              <w:spacing w:line="360" w:lineRule="auto"/>
              <w:jc w:val="center"/>
              <w:rPr>
                <w:rFonts w:hint="eastAsia" w:ascii="宋体" w:hAnsi="宋体" w:eastAsia="宋体" w:cs="宋体"/>
                <w:sz w:val="24"/>
                <w:szCs w:val="24"/>
              </w:rPr>
            </w:pPr>
          </w:p>
        </w:tc>
      </w:tr>
    </w:tbl>
    <w:p w14:paraId="48682DB6">
      <w:pPr>
        <w:spacing w:before="120" w:beforeLines="50" w:after="120" w:afterLines="50"/>
        <w:jc w:val="center"/>
        <w:rPr>
          <w:rFonts w:hint="eastAsia" w:ascii="宋体" w:hAnsi="宋体" w:eastAsia="宋体" w:cs="宋体"/>
          <w:b/>
          <w:bCs/>
          <w:spacing w:val="7"/>
          <w:kern w:val="0"/>
          <w:sz w:val="24"/>
        </w:rPr>
      </w:pPr>
    </w:p>
    <w:p w14:paraId="50C336B0">
      <w:pPr>
        <w:spacing w:line="360" w:lineRule="auto"/>
        <w:ind w:left="1" w:leftChars="-171" w:hanging="360" w:hangingChars="150"/>
        <w:rPr>
          <w:rFonts w:hint="eastAsia" w:ascii="宋体" w:hAnsi="宋体" w:eastAsia="宋体" w:cs="宋体"/>
          <w:color w:val="000000"/>
          <w:sz w:val="24"/>
        </w:rPr>
      </w:pPr>
      <w:r>
        <w:rPr>
          <w:rFonts w:hint="eastAsia" w:ascii="宋体" w:hAnsi="宋体" w:eastAsia="宋体" w:cs="宋体"/>
          <w:color w:val="000000"/>
          <w:sz w:val="24"/>
        </w:rPr>
        <w:t xml:space="preserve">                                                      </w:t>
      </w:r>
    </w:p>
    <w:p w14:paraId="4CA168C1">
      <w:pPr>
        <w:spacing w:line="360" w:lineRule="auto"/>
        <w:rPr>
          <w:rFonts w:hint="eastAsia" w:ascii="宋体" w:hAnsi="宋体" w:eastAsia="宋体" w:cs="宋体"/>
          <w:sz w:val="24"/>
          <w:szCs w:val="24"/>
          <w:u w:val="single"/>
        </w:rPr>
      </w:pPr>
      <w:r>
        <w:rPr>
          <w:rFonts w:hint="eastAsia" w:ascii="宋体" w:hAnsi="宋体" w:eastAsia="宋体" w:cs="宋体"/>
          <w:sz w:val="24"/>
          <w:szCs w:val="24"/>
          <w:lang w:eastAsia="zh-CN"/>
        </w:rPr>
        <w:t>响应人</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电子签章</w:t>
      </w:r>
      <w:r>
        <w:rPr>
          <w:rFonts w:hint="eastAsia" w:ascii="宋体" w:hAnsi="宋体" w:eastAsia="宋体" w:cs="宋体"/>
          <w:sz w:val="24"/>
          <w:szCs w:val="24"/>
          <w:u w:val="single"/>
        </w:rPr>
        <w:t xml:space="preserve">）        </w:t>
      </w:r>
    </w:p>
    <w:p w14:paraId="468D033A">
      <w:pPr>
        <w:spacing w:line="360" w:lineRule="auto"/>
        <w:rPr>
          <w:rFonts w:hint="eastAsia" w:ascii="宋体" w:hAnsi="宋体" w:eastAsia="宋体" w:cs="宋体"/>
          <w:sz w:val="24"/>
          <w:szCs w:val="24"/>
          <w:u w:val="single"/>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电子签章</w:t>
      </w:r>
      <w:r>
        <w:rPr>
          <w:rFonts w:hint="eastAsia" w:ascii="宋体" w:hAnsi="宋体" w:eastAsia="宋体" w:cs="宋体"/>
          <w:sz w:val="24"/>
          <w:szCs w:val="24"/>
          <w:u w:val="single"/>
        </w:rPr>
        <w:t>）</w:t>
      </w:r>
    </w:p>
    <w:p w14:paraId="7D4D61B1">
      <w:pPr>
        <w:keepNext/>
        <w:keepLines/>
        <w:pageBreakBefore w:val="0"/>
        <w:widowControl w:val="0"/>
        <w:kinsoku/>
        <w:wordWrap/>
        <w:overflowPunct/>
        <w:topLinePunct w:val="0"/>
        <w:autoSpaceDE/>
        <w:autoSpaceDN/>
        <w:bidi w:val="0"/>
        <w:adjustRightInd/>
        <w:snapToGrid/>
        <w:spacing w:before="120" w:beforeLines="0" w:after="120" w:afterLines="0"/>
        <w:ind w:firstLine="0" w:firstLineChars="0"/>
        <w:jc w:val="both"/>
        <w:textAlignment w:val="auto"/>
        <w:outlineLvl w:val="9"/>
        <w:rPr>
          <w:rFonts w:hint="eastAsia" w:ascii="宋体" w:hAnsi="宋体" w:eastAsia="宋体" w:cs="宋体"/>
          <w:b/>
          <w:spacing w:val="20"/>
          <w:kern w:val="0"/>
          <w:sz w:val="24"/>
          <w:szCs w:val="24"/>
          <w:lang w:val="en-US" w:eastAsia="zh-CN" w:bidi="ar-SA"/>
        </w:rPr>
      </w:pPr>
      <w:bookmarkStart w:id="714" w:name="_Toc28131"/>
      <w:r>
        <w:rPr>
          <w:rFonts w:hint="eastAsia" w:ascii="宋体" w:hAnsi="宋体" w:eastAsia="宋体" w:cs="宋体"/>
          <w:b w:val="0"/>
          <w:bCs/>
          <w:spacing w:val="20"/>
          <w:kern w:val="0"/>
          <w:sz w:val="24"/>
          <w:szCs w:val="24"/>
          <w:lang w:val="en-US" w:eastAsia="zh-CN" w:bidi="ar-SA"/>
        </w:rPr>
        <w:t>日期：</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年</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月</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日</w:t>
      </w:r>
      <w:bookmarkEnd w:id="714"/>
    </w:p>
    <w:p w14:paraId="2825A925">
      <w:pPr>
        <w:rPr>
          <w:rFonts w:hint="eastAsia" w:ascii="宋体" w:hAnsi="宋体" w:eastAsia="宋体" w:cs="宋体"/>
          <w:b/>
          <w:color w:val="auto"/>
          <w:sz w:val="24"/>
          <w:szCs w:val="24"/>
        </w:rPr>
      </w:pPr>
    </w:p>
    <w:p w14:paraId="312FC38B">
      <w:pPr>
        <w:rPr>
          <w:rFonts w:hint="eastAsia" w:ascii="宋体" w:hAnsi="宋体" w:eastAsia="宋体" w:cs="宋体"/>
          <w:b/>
          <w:sz w:val="24"/>
          <w:szCs w:val="24"/>
        </w:rPr>
      </w:pPr>
      <w:r>
        <w:rPr>
          <w:rFonts w:hint="eastAsia" w:ascii="宋体" w:hAnsi="宋体" w:eastAsia="宋体" w:cs="宋体"/>
          <w:b/>
          <w:color w:val="auto"/>
          <w:sz w:val="24"/>
          <w:szCs w:val="24"/>
        </w:rPr>
        <w:t>此表应放于</w:t>
      </w:r>
      <w:r>
        <w:rPr>
          <w:rFonts w:hint="eastAsia" w:ascii="宋体" w:hAnsi="宋体" w:eastAsia="宋体" w:cs="宋体"/>
          <w:b/>
          <w:color w:val="auto"/>
          <w:sz w:val="24"/>
          <w:szCs w:val="24"/>
          <w:lang w:eastAsia="zh-CN"/>
        </w:rPr>
        <w:t>竞争性磋商响应文件</w:t>
      </w:r>
      <w:r>
        <w:rPr>
          <w:rFonts w:hint="eastAsia" w:ascii="宋体" w:hAnsi="宋体" w:eastAsia="宋体" w:cs="宋体"/>
          <w:b/>
          <w:color w:val="auto"/>
          <w:sz w:val="24"/>
          <w:szCs w:val="24"/>
        </w:rPr>
        <w:t>封面后第一页。</w:t>
      </w:r>
      <w:r>
        <w:rPr>
          <w:rFonts w:hint="eastAsia" w:ascii="宋体" w:hAnsi="宋体" w:eastAsia="宋体" w:cs="宋体"/>
          <w:b/>
          <w:sz w:val="24"/>
          <w:szCs w:val="24"/>
        </w:rPr>
        <w:br w:type="page"/>
      </w:r>
    </w:p>
    <w:p w14:paraId="6D4CF8F2">
      <w:pPr>
        <w:spacing w:line="360" w:lineRule="auto"/>
        <w:ind w:firstLine="723" w:firstLineChars="200"/>
        <w:jc w:val="center"/>
        <w:outlineLvl w:val="1"/>
        <w:rPr>
          <w:rFonts w:hint="eastAsia" w:ascii="宋体" w:hAnsi="宋体" w:eastAsia="宋体" w:cs="宋体"/>
          <w:b/>
          <w:sz w:val="30"/>
          <w:szCs w:val="30"/>
          <w:lang w:val="en-US" w:eastAsia="zh-CN"/>
        </w:rPr>
      </w:pPr>
      <w:bookmarkStart w:id="715" w:name="_Toc28927"/>
      <w:bookmarkStart w:id="716" w:name="_Toc15567"/>
      <w:bookmarkStart w:id="717" w:name="_Toc92233858"/>
      <w:bookmarkStart w:id="718" w:name="_Toc11371"/>
      <w:bookmarkStart w:id="719" w:name="_Toc24249"/>
      <w:bookmarkStart w:id="720" w:name="_Toc7318"/>
      <w:bookmarkStart w:id="721" w:name="_Toc373135645"/>
      <w:r>
        <w:rPr>
          <w:rFonts w:hint="eastAsia" w:ascii="宋体" w:hAnsi="宋体" w:eastAsia="宋体" w:cs="宋体"/>
          <w:b/>
          <w:sz w:val="36"/>
          <w:szCs w:val="36"/>
          <w:lang w:val="en-US" w:eastAsia="zh-CN"/>
        </w:rPr>
        <w:t>资格审查部分</w:t>
      </w:r>
    </w:p>
    <w:p w14:paraId="5ACC9CE8">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19" w:lineRule="auto"/>
        <w:ind w:left="0"/>
        <w:jc w:val="center"/>
        <w:textAlignment w:val="baseline"/>
        <w:outlineLvl w:val="2"/>
        <w:rPr>
          <w:rFonts w:hint="eastAsia" w:ascii="宋体" w:hAnsi="宋体" w:eastAsia="宋体" w:cs="宋体"/>
          <w:snapToGrid w:val="0"/>
          <w:color w:val="000000"/>
          <w:kern w:val="0"/>
          <w:sz w:val="30"/>
          <w:szCs w:val="30"/>
          <w:lang w:eastAsia="en-US"/>
        </w:rPr>
      </w:pPr>
      <w:bookmarkStart w:id="722" w:name="_Toc29757"/>
      <w:bookmarkStart w:id="723" w:name="_Toc18789"/>
      <w:bookmarkStart w:id="724" w:name="_Toc92233860"/>
      <w:bookmarkStart w:id="725" w:name="_Toc26645"/>
      <w:bookmarkStart w:id="726" w:name="_Toc22922"/>
      <w:r>
        <w:rPr>
          <w:rFonts w:hint="eastAsia" w:ascii="宋体" w:hAnsi="宋体" w:eastAsia="宋体" w:cs="宋体"/>
          <w:b/>
          <w:bCs/>
          <w:kern w:val="0"/>
          <w:sz w:val="30"/>
          <w:szCs w:val="30"/>
          <w:lang w:val="en-US" w:eastAsia="zh-CN"/>
        </w:rPr>
        <w:t>一</w:t>
      </w:r>
      <w:r>
        <w:rPr>
          <w:rFonts w:hint="eastAsia" w:ascii="宋体" w:hAnsi="宋体" w:eastAsia="宋体" w:cs="宋体"/>
          <w:b/>
          <w:bCs/>
          <w:sz w:val="30"/>
          <w:szCs w:val="30"/>
        </w:rPr>
        <w:t>、</w:t>
      </w:r>
      <w:bookmarkEnd w:id="722"/>
      <w:bookmarkEnd w:id="723"/>
      <w:bookmarkEnd w:id="724"/>
      <w:bookmarkEnd w:id="725"/>
      <w:bookmarkEnd w:id="726"/>
      <w:r>
        <w:rPr>
          <w:rFonts w:hint="eastAsia" w:ascii="宋体" w:hAnsi="宋体" w:eastAsia="宋体" w:cs="宋体"/>
          <w:b/>
          <w:bCs/>
          <w:snapToGrid w:val="0"/>
          <w:color w:val="000000"/>
          <w:spacing w:val="-4"/>
          <w:kern w:val="0"/>
          <w:sz w:val="30"/>
          <w:szCs w:val="30"/>
          <w:lang w:eastAsia="en-US"/>
        </w:rPr>
        <w:t>供应商一般情况表</w:t>
      </w:r>
    </w:p>
    <w:p w14:paraId="3E2A64DC">
      <w:pPr>
        <w:widowControl/>
        <w:kinsoku w:val="0"/>
        <w:autoSpaceDE w:val="0"/>
        <w:autoSpaceDN w:val="0"/>
        <w:adjustRightInd w:val="0"/>
        <w:snapToGrid w:val="0"/>
        <w:spacing w:line="83" w:lineRule="auto"/>
        <w:jc w:val="left"/>
        <w:textAlignment w:val="baseline"/>
        <w:rPr>
          <w:rFonts w:hint="eastAsia" w:ascii="宋体" w:hAnsi="宋体" w:eastAsia="宋体" w:cs="宋体"/>
          <w:snapToGrid w:val="0"/>
          <w:color w:val="000000"/>
          <w:kern w:val="0"/>
          <w:sz w:val="2"/>
          <w:szCs w:val="21"/>
          <w:lang w:eastAsia="en-US"/>
        </w:rPr>
      </w:pPr>
    </w:p>
    <w:tbl>
      <w:tblPr>
        <w:tblStyle w:val="470"/>
        <w:tblW w:w="9735" w:type="dxa"/>
        <w:tblInd w:w="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6"/>
        <w:gridCol w:w="960"/>
        <w:gridCol w:w="1706"/>
        <w:gridCol w:w="1575"/>
        <w:gridCol w:w="1350"/>
        <w:gridCol w:w="712"/>
        <w:gridCol w:w="1256"/>
      </w:tblGrid>
      <w:tr w14:paraId="36FE4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176" w:type="dxa"/>
            <w:tcBorders>
              <w:right w:val="single" w:color="000000" w:sz="2" w:space="0"/>
            </w:tcBorders>
            <w:noWrap w:val="0"/>
            <w:vAlign w:val="center"/>
          </w:tcPr>
          <w:p w14:paraId="025CB12C">
            <w:pPr>
              <w:keepNext w:val="0"/>
              <w:keepLines w:val="0"/>
              <w:pageBreakBefore w:val="0"/>
              <w:widowControl/>
              <w:kinsoku w:val="0"/>
              <w:wordWrap/>
              <w:overflowPunct/>
              <w:topLinePunct w:val="0"/>
              <w:autoSpaceDE w:val="0"/>
              <w:autoSpaceDN w:val="0"/>
              <w:bidi w:val="0"/>
              <w:adjustRightInd/>
              <w:snapToGrid/>
              <w:spacing w:line="227"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7"/>
                <w:kern w:val="0"/>
                <w:sz w:val="24"/>
                <w:szCs w:val="24"/>
                <w:lang w:eastAsia="en-US"/>
              </w:rPr>
              <w:t>供应商名称</w:t>
            </w:r>
          </w:p>
        </w:tc>
        <w:tc>
          <w:tcPr>
            <w:tcW w:w="7559" w:type="dxa"/>
            <w:gridSpan w:val="6"/>
            <w:tcBorders>
              <w:left w:val="single" w:color="000000" w:sz="2" w:space="0"/>
            </w:tcBorders>
            <w:noWrap w:val="0"/>
            <w:vAlign w:val="center"/>
          </w:tcPr>
          <w:p w14:paraId="2BA4C227">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r>
      <w:tr w14:paraId="17BBE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176" w:type="dxa"/>
            <w:tcBorders>
              <w:right w:val="single" w:color="000000" w:sz="2" w:space="0"/>
            </w:tcBorders>
            <w:noWrap w:val="0"/>
            <w:vAlign w:val="center"/>
          </w:tcPr>
          <w:p w14:paraId="06369ECD">
            <w:pPr>
              <w:keepNext w:val="0"/>
              <w:keepLines w:val="0"/>
              <w:pageBreakBefore w:val="0"/>
              <w:widowControl/>
              <w:kinsoku w:val="0"/>
              <w:wordWrap/>
              <w:overflowPunct/>
              <w:topLinePunct w:val="0"/>
              <w:autoSpaceDE w:val="0"/>
              <w:autoSpaceDN w:val="0"/>
              <w:bidi w:val="0"/>
              <w:adjustRightInd/>
              <w:snapToGrid/>
              <w:spacing w:line="229"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7"/>
                <w:kern w:val="0"/>
                <w:sz w:val="24"/>
                <w:szCs w:val="24"/>
                <w:lang w:eastAsia="en-US"/>
              </w:rPr>
              <w:t>注册地址</w:t>
            </w:r>
          </w:p>
        </w:tc>
        <w:tc>
          <w:tcPr>
            <w:tcW w:w="4241" w:type="dxa"/>
            <w:gridSpan w:val="3"/>
            <w:tcBorders>
              <w:left w:val="single" w:color="000000" w:sz="2" w:space="0"/>
              <w:right w:val="single" w:color="000000" w:sz="2" w:space="0"/>
            </w:tcBorders>
            <w:noWrap w:val="0"/>
            <w:vAlign w:val="center"/>
          </w:tcPr>
          <w:p w14:paraId="34CEC535">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c>
          <w:tcPr>
            <w:tcW w:w="1350" w:type="dxa"/>
            <w:tcBorders>
              <w:left w:val="single" w:color="000000" w:sz="2" w:space="0"/>
              <w:right w:val="single" w:color="000000" w:sz="2" w:space="0"/>
            </w:tcBorders>
            <w:noWrap w:val="0"/>
            <w:vAlign w:val="center"/>
          </w:tcPr>
          <w:p w14:paraId="72F13B56">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c>
          <w:tcPr>
            <w:tcW w:w="1968" w:type="dxa"/>
            <w:gridSpan w:val="2"/>
            <w:tcBorders>
              <w:left w:val="single" w:color="000000" w:sz="2" w:space="0"/>
            </w:tcBorders>
            <w:noWrap w:val="0"/>
            <w:vAlign w:val="center"/>
          </w:tcPr>
          <w:p w14:paraId="36618975">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r>
      <w:tr w14:paraId="7DC1B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176" w:type="dxa"/>
            <w:tcBorders>
              <w:right w:val="single" w:color="000000" w:sz="2" w:space="0"/>
            </w:tcBorders>
            <w:noWrap w:val="0"/>
            <w:vAlign w:val="center"/>
          </w:tcPr>
          <w:p w14:paraId="50482D7F">
            <w:pPr>
              <w:keepNext w:val="0"/>
              <w:keepLines w:val="0"/>
              <w:pageBreakBefore w:val="0"/>
              <w:widowControl/>
              <w:kinsoku w:val="0"/>
              <w:wordWrap/>
              <w:overflowPunct/>
              <w:topLinePunct w:val="0"/>
              <w:autoSpaceDE w:val="0"/>
              <w:autoSpaceDN w:val="0"/>
              <w:bidi w:val="0"/>
              <w:adjustRightInd/>
              <w:snapToGrid/>
              <w:spacing w:line="229"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7"/>
                <w:kern w:val="0"/>
                <w:sz w:val="24"/>
                <w:szCs w:val="24"/>
                <w:lang w:eastAsia="en-US"/>
              </w:rPr>
              <w:t>联系方式</w:t>
            </w:r>
          </w:p>
        </w:tc>
        <w:tc>
          <w:tcPr>
            <w:tcW w:w="960" w:type="dxa"/>
            <w:tcBorders>
              <w:left w:val="single" w:color="000000" w:sz="2" w:space="0"/>
              <w:right w:val="single" w:color="000000" w:sz="2" w:space="0"/>
            </w:tcBorders>
            <w:noWrap w:val="0"/>
            <w:vAlign w:val="center"/>
          </w:tcPr>
          <w:p w14:paraId="08AEC14A">
            <w:pPr>
              <w:keepNext w:val="0"/>
              <w:keepLines w:val="0"/>
              <w:pageBreakBefore w:val="0"/>
              <w:widowControl/>
              <w:kinsoku w:val="0"/>
              <w:wordWrap/>
              <w:overflowPunct/>
              <w:topLinePunct w:val="0"/>
              <w:autoSpaceDE w:val="0"/>
              <w:autoSpaceDN w:val="0"/>
              <w:bidi w:val="0"/>
              <w:adjustRightInd/>
              <w:snapToGrid/>
              <w:spacing w:line="230"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6"/>
                <w:kern w:val="0"/>
                <w:sz w:val="24"/>
                <w:szCs w:val="24"/>
                <w:lang w:eastAsia="en-US"/>
              </w:rPr>
              <w:t>联系人</w:t>
            </w:r>
          </w:p>
        </w:tc>
        <w:tc>
          <w:tcPr>
            <w:tcW w:w="3281" w:type="dxa"/>
            <w:gridSpan w:val="2"/>
            <w:tcBorders>
              <w:left w:val="single" w:color="000000" w:sz="2" w:space="0"/>
              <w:right w:val="single" w:color="000000" w:sz="2" w:space="0"/>
            </w:tcBorders>
            <w:noWrap w:val="0"/>
            <w:vAlign w:val="center"/>
          </w:tcPr>
          <w:p w14:paraId="5607CAF2">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c>
          <w:tcPr>
            <w:tcW w:w="1350" w:type="dxa"/>
            <w:tcBorders>
              <w:left w:val="single" w:color="000000" w:sz="2" w:space="0"/>
              <w:right w:val="single" w:color="000000" w:sz="2" w:space="0"/>
            </w:tcBorders>
            <w:noWrap w:val="0"/>
            <w:vAlign w:val="center"/>
          </w:tcPr>
          <w:p w14:paraId="2D7AA080">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c>
          <w:tcPr>
            <w:tcW w:w="1968" w:type="dxa"/>
            <w:gridSpan w:val="2"/>
            <w:tcBorders>
              <w:left w:val="single" w:color="000000" w:sz="2" w:space="0"/>
            </w:tcBorders>
            <w:noWrap w:val="0"/>
            <w:vAlign w:val="center"/>
          </w:tcPr>
          <w:p w14:paraId="5E9D2D19">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r>
      <w:tr w14:paraId="69B9F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176" w:type="dxa"/>
            <w:tcBorders>
              <w:right w:val="single" w:color="000000" w:sz="2" w:space="0"/>
            </w:tcBorders>
            <w:noWrap w:val="0"/>
            <w:vAlign w:val="center"/>
          </w:tcPr>
          <w:p w14:paraId="4DA6B69D">
            <w:pPr>
              <w:keepNext w:val="0"/>
              <w:keepLines w:val="0"/>
              <w:pageBreakBefore w:val="0"/>
              <w:widowControl/>
              <w:kinsoku w:val="0"/>
              <w:wordWrap/>
              <w:overflowPunct/>
              <w:topLinePunct w:val="0"/>
              <w:autoSpaceDE w:val="0"/>
              <w:autoSpaceDN w:val="0"/>
              <w:bidi w:val="0"/>
              <w:adjustRightInd/>
              <w:snapToGrid/>
              <w:spacing w:line="228"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7"/>
                <w:kern w:val="0"/>
                <w:sz w:val="24"/>
                <w:szCs w:val="24"/>
                <w:lang w:eastAsia="en-US"/>
              </w:rPr>
              <w:t>法定代表人</w:t>
            </w:r>
          </w:p>
        </w:tc>
        <w:tc>
          <w:tcPr>
            <w:tcW w:w="960" w:type="dxa"/>
            <w:tcBorders>
              <w:left w:val="single" w:color="000000" w:sz="2" w:space="0"/>
              <w:right w:val="single" w:color="000000" w:sz="2" w:space="0"/>
            </w:tcBorders>
            <w:noWrap w:val="0"/>
            <w:vAlign w:val="center"/>
          </w:tcPr>
          <w:p w14:paraId="441D63B7">
            <w:pPr>
              <w:keepNext w:val="0"/>
              <w:keepLines w:val="0"/>
              <w:pageBreakBefore w:val="0"/>
              <w:widowControl/>
              <w:kinsoku w:val="0"/>
              <w:wordWrap/>
              <w:overflowPunct/>
              <w:topLinePunct w:val="0"/>
              <w:autoSpaceDE w:val="0"/>
              <w:autoSpaceDN w:val="0"/>
              <w:bidi w:val="0"/>
              <w:adjustRightInd/>
              <w:snapToGrid/>
              <w:spacing w:line="228"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eastAsia="en-US"/>
              </w:rPr>
              <w:t>姓名</w:t>
            </w:r>
          </w:p>
        </w:tc>
        <w:tc>
          <w:tcPr>
            <w:tcW w:w="1706" w:type="dxa"/>
            <w:tcBorders>
              <w:left w:val="single" w:color="000000" w:sz="2" w:space="0"/>
            </w:tcBorders>
            <w:noWrap w:val="0"/>
            <w:vAlign w:val="center"/>
          </w:tcPr>
          <w:p w14:paraId="000CD0BC">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c>
          <w:tcPr>
            <w:tcW w:w="1575" w:type="dxa"/>
            <w:tcBorders>
              <w:right w:val="single" w:color="000000" w:sz="2" w:space="0"/>
            </w:tcBorders>
            <w:noWrap w:val="0"/>
            <w:vAlign w:val="center"/>
          </w:tcPr>
          <w:p w14:paraId="427F0898">
            <w:pPr>
              <w:keepNext w:val="0"/>
              <w:keepLines w:val="0"/>
              <w:pageBreakBefore w:val="0"/>
              <w:widowControl/>
              <w:kinsoku w:val="0"/>
              <w:wordWrap/>
              <w:overflowPunct/>
              <w:topLinePunct w:val="0"/>
              <w:autoSpaceDE w:val="0"/>
              <w:autoSpaceDN w:val="0"/>
              <w:bidi w:val="0"/>
              <w:adjustRightInd/>
              <w:snapToGrid/>
              <w:spacing w:line="262" w:lineRule="auto"/>
              <w:ind w:right="226"/>
              <w:jc w:val="center"/>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napToGrid w:val="0"/>
                <w:color w:val="000000"/>
                <w:spacing w:val="4"/>
                <w:kern w:val="0"/>
                <w:sz w:val="24"/>
                <w:szCs w:val="24"/>
                <w:lang w:val="en-US" w:eastAsia="zh-CN"/>
              </w:rPr>
              <w:t xml:space="preserve"> </w:t>
            </w:r>
            <w:r>
              <w:rPr>
                <w:rFonts w:hint="eastAsia" w:ascii="宋体" w:hAnsi="宋体" w:eastAsia="宋体" w:cs="宋体"/>
                <w:snapToGrid w:val="0"/>
                <w:color w:val="000000"/>
                <w:spacing w:val="4"/>
                <w:kern w:val="0"/>
                <w:sz w:val="24"/>
                <w:szCs w:val="24"/>
                <w:lang w:eastAsia="zh-CN"/>
              </w:rPr>
              <w:t>技术职称</w:t>
            </w:r>
          </w:p>
        </w:tc>
        <w:tc>
          <w:tcPr>
            <w:tcW w:w="1350" w:type="dxa"/>
            <w:tcBorders>
              <w:left w:val="single" w:color="000000" w:sz="2" w:space="0"/>
              <w:right w:val="single" w:color="000000" w:sz="2" w:space="0"/>
            </w:tcBorders>
            <w:noWrap w:val="0"/>
            <w:vAlign w:val="center"/>
          </w:tcPr>
          <w:p w14:paraId="7CD8BDBA">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c>
          <w:tcPr>
            <w:tcW w:w="712" w:type="dxa"/>
            <w:tcBorders>
              <w:left w:val="single" w:color="000000" w:sz="2" w:space="0"/>
              <w:right w:val="single" w:color="000000" w:sz="2" w:space="0"/>
            </w:tcBorders>
            <w:noWrap w:val="0"/>
            <w:vAlign w:val="center"/>
          </w:tcPr>
          <w:p w14:paraId="67323B7D">
            <w:pPr>
              <w:keepNext w:val="0"/>
              <w:keepLines w:val="0"/>
              <w:pageBreakBefore w:val="0"/>
              <w:widowControl/>
              <w:kinsoku w:val="0"/>
              <w:wordWrap/>
              <w:overflowPunct/>
              <w:topLinePunct w:val="0"/>
              <w:autoSpaceDE w:val="0"/>
              <w:autoSpaceDN w:val="0"/>
              <w:bidi w:val="0"/>
              <w:adjustRightInd/>
              <w:snapToGrid/>
              <w:spacing w:line="230"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8"/>
                <w:kern w:val="0"/>
                <w:sz w:val="24"/>
                <w:szCs w:val="24"/>
                <w:lang w:eastAsia="en-US"/>
              </w:rPr>
              <w:t>电话</w:t>
            </w:r>
          </w:p>
        </w:tc>
        <w:tc>
          <w:tcPr>
            <w:tcW w:w="1256" w:type="dxa"/>
            <w:tcBorders>
              <w:left w:val="single" w:color="000000" w:sz="2" w:space="0"/>
            </w:tcBorders>
            <w:noWrap w:val="0"/>
            <w:vAlign w:val="center"/>
          </w:tcPr>
          <w:p w14:paraId="501E6486">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r>
      <w:tr w14:paraId="5C7B5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176" w:type="dxa"/>
            <w:tcBorders>
              <w:right w:val="single" w:color="000000" w:sz="2" w:space="0"/>
            </w:tcBorders>
            <w:noWrap w:val="0"/>
            <w:vAlign w:val="center"/>
          </w:tcPr>
          <w:p w14:paraId="0E24B804">
            <w:pPr>
              <w:keepNext w:val="0"/>
              <w:keepLines w:val="0"/>
              <w:pageBreakBefore w:val="0"/>
              <w:widowControl/>
              <w:kinsoku w:val="0"/>
              <w:wordWrap/>
              <w:overflowPunct/>
              <w:topLinePunct w:val="0"/>
              <w:autoSpaceDE w:val="0"/>
              <w:autoSpaceDN w:val="0"/>
              <w:bidi w:val="0"/>
              <w:adjustRightInd/>
              <w:snapToGrid/>
              <w:spacing w:line="228"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8"/>
                <w:kern w:val="0"/>
                <w:sz w:val="24"/>
                <w:szCs w:val="24"/>
                <w:lang w:eastAsia="en-US"/>
              </w:rPr>
              <w:t>企业技术负责人</w:t>
            </w:r>
          </w:p>
        </w:tc>
        <w:tc>
          <w:tcPr>
            <w:tcW w:w="960" w:type="dxa"/>
            <w:tcBorders>
              <w:left w:val="single" w:color="000000" w:sz="2" w:space="0"/>
              <w:right w:val="single" w:color="000000" w:sz="2" w:space="0"/>
            </w:tcBorders>
            <w:noWrap w:val="0"/>
            <w:vAlign w:val="center"/>
          </w:tcPr>
          <w:p w14:paraId="04B8213E">
            <w:pPr>
              <w:keepNext w:val="0"/>
              <w:keepLines w:val="0"/>
              <w:pageBreakBefore w:val="0"/>
              <w:widowControl/>
              <w:kinsoku w:val="0"/>
              <w:wordWrap/>
              <w:overflowPunct/>
              <w:topLinePunct w:val="0"/>
              <w:autoSpaceDE w:val="0"/>
              <w:autoSpaceDN w:val="0"/>
              <w:bidi w:val="0"/>
              <w:adjustRightInd/>
              <w:snapToGrid/>
              <w:spacing w:line="228"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eastAsia="en-US"/>
              </w:rPr>
              <w:t>姓名</w:t>
            </w:r>
          </w:p>
        </w:tc>
        <w:tc>
          <w:tcPr>
            <w:tcW w:w="1706" w:type="dxa"/>
            <w:tcBorders>
              <w:left w:val="single" w:color="000000" w:sz="2" w:space="0"/>
            </w:tcBorders>
            <w:noWrap w:val="0"/>
            <w:vAlign w:val="center"/>
          </w:tcPr>
          <w:p w14:paraId="6798FEA9">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c>
          <w:tcPr>
            <w:tcW w:w="1575" w:type="dxa"/>
            <w:tcBorders>
              <w:right w:val="single" w:color="000000" w:sz="2" w:space="0"/>
            </w:tcBorders>
            <w:noWrap w:val="0"/>
            <w:vAlign w:val="center"/>
          </w:tcPr>
          <w:p w14:paraId="41CA94A5">
            <w:pPr>
              <w:keepNext w:val="0"/>
              <w:keepLines w:val="0"/>
              <w:pageBreakBefore w:val="0"/>
              <w:widowControl/>
              <w:kinsoku w:val="0"/>
              <w:wordWrap/>
              <w:overflowPunct/>
              <w:topLinePunct w:val="0"/>
              <w:autoSpaceDE w:val="0"/>
              <w:autoSpaceDN w:val="0"/>
              <w:bidi w:val="0"/>
              <w:adjustRightInd/>
              <w:snapToGrid/>
              <w:spacing w:line="261" w:lineRule="auto"/>
              <w:ind w:right="226"/>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val="en-US" w:eastAsia="zh-CN"/>
              </w:rPr>
              <w:t xml:space="preserve"> </w:t>
            </w:r>
            <w:r>
              <w:rPr>
                <w:rFonts w:hint="eastAsia" w:ascii="宋体" w:hAnsi="宋体" w:eastAsia="宋体" w:cs="宋体"/>
                <w:snapToGrid w:val="0"/>
                <w:color w:val="000000"/>
                <w:spacing w:val="4"/>
                <w:kern w:val="0"/>
                <w:sz w:val="24"/>
                <w:szCs w:val="24"/>
                <w:lang w:eastAsia="en-US"/>
              </w:rPr>
              <w:t>技术职称</w:t>
            </w:r>
          </w:p>
        </w:tc>
        <w:tc>
          <w:tcPr>
            <w:tcW w:w="1350" w:type="dxa"/>
            <w:tcBorders>
              <w:left w:val="single" w:color="000000" w:sz="2" w:space="0"/>
              <w:right w:val="single" w:color="000000" w:sz="2" w:space="0"/>
            </w:tcBorders>
            <w:noWrap w:val="0"/>
            <w:vAlign w:val="center"/>
          </w:tcPr>
          <w:p w14:paraId="56F564E6">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c>
          <w:tcPr>
            <w:tcW w:w="712" w:type="dxa"/>
            <w:tcBorders>
              <w:left w:val="single" w:color="000000" w:sz="2" w:space="0"/>
              <w:right w:val="single" w:color="000000" w:sz="2" w:space="0"/>
            </w:tcBorders>
            <w:noWrap w:val="0"/>
            <w:vAlign w:val="center"/>
          </w:tcPr>
          <w:p w14:paraId="300AAA15">
            <w:pPr>
              <w:keepNext w:val="0"/>
              <w:keepLines w:val="0"/>
              <w:pageBreakBefore w:val="0"/>
              <w:widowControl/>
              <w:kinsoku w:val="0"/>
              <w:wordWrap/>
              <w:overflowPunct/>
              <w:topLinePunct w:val="0"/>
              <w:autoSpaceDE w:val="0"/>
              <w:autoSpaceDN w:val="0"/>
              <w:bidi w:val="0"/>
              <w:adjustRightInd/>
              <w:snapToGrid/>
              <w:spacing w:line="230"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8"/>
                <w:kern w:val="0"/>
                <w:sz w:val="24"/>
                <w:szCs w:val="24"/>
                <w:lang w:eastAsia="en-US"/>
              </w:rPr>
              <w:t>电话</w:t>
            </w:r>
          </w:p>
        </w:tc>
        <w:tc>
          <w:tcPr>
            <w:tcW w:w="1256" w:type="dxa"/>
            <w:tcBorders>
              <w:left w:val="single" w:color="000000" w:sz="2" w:space="0"/>
            </w:tcBorders>
            <w:noWrap w:val="0"/>
            <w:vAlign w:val="center"/>
          </w:tcPr>
          <w:p w14:paraId="45D712A5">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r>
      <w:tr w14:paraId="43F83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176" w:type="dxa"/>
            <w:tcBorders>
              <w:right w:val="single" w:color="000000" w:sz="2" w:space="0"/>
            </w:tcBorders>
            <w:noWrap w:val="0"/>
            <w:vAlign w:val="center"/>
          </w:tcPr>
          <w:p w14:paraId="5798E346">
            <w:pPr>
              <w:keepNext w:val="0"/>
              <w:keepLines w:val="0"/>
              <w:pageBreakBefore w:val="0"/>
              <w:widowControl/>
              <w:kinsoku w:val="0"/>
              <w:wordWrap/>
              <w:overflowPunct/>
              <w:topLinePunct w:val="0"/>
              <w:autoSpaceDE w:val="0"/>
              <w:autoSpaceDN w:val="0"/>
              <w:bidi w:val="0"/>
              <w:adjustRightInd/>
              <w:snapToGrid/>
              <w:spacing w:line="229"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6"/>
                <w:kern w:val="0"/>
                <w:sz w:val="24"/>
                <w:szCs w:val="24"/>
                <w:lang w:eastAsia="en-US"/>
              </w:rPr>
              <w:t>成立时间</w:t>
            </w:r>
          </w:p>
        </w:tc>
        <w:tc>
          <w:tcPr>
            <w:tcW w:w="2666" w:type="dxa"/>
            <w:gridSpan w:val="2"/>
            <w:tcBorders>
              <w:left w:val="single" w:color="000000" w:sz="2" w:space="0"/>
              <w:right w:val="single" w:color="000000" w:sz="2" w:space="0"/>
            </w:tcBorders>
            <w:noWrap w:val="0"/>
            <w:vAlign w:val="center"/>
          </w:tcPr>
          <w:p w14:paraId="4FA133FE">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c>
          <w:tcPr>
            <w:tcW w:w="1575" w:type="dxa"/>
            <w:tcBorders>
              <w:left w:val="single" w:color="000000" w:sz="2" w:space="0"/>
              <w:right w:val="single" w:color="000000" w:sz="2" w:space="0"/>
            </w:tcBorders>
            <w:noWrap w:val="0"/>
            <w:vAlign w:val="center"/>
          </w:tcPr>
          <w:p w14:paraId="01DAFC75">
            <w:pPr>
              <w:keepNext w:val="0"/>
              <w:keepLines w:val="0"/>
              <w:pageBreakBefore w:val="0"/>
              <w:widowControl/>
              <w:kinsoku w:val="0"/>
              <w:wordWrap/>
              <w:overflowPunct/>
              <w:topLinePunct w:val="0"/>
              <w:autoSpaceDE w:val="0"/>
              <w:autoSpaceDN w:val="0"/>
              <w:bidi w:val="0"/>
              <w:adjustRightInd/>
              <w:snapToGrid/>
              <w:spacing w:line="228"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6"/>
                <w:kern w:val="0"/>
                <w:sz w:val="24"/>
                <w:szCs w:val="24"/>
                <w:lang w:eastAsia="en-US"/>
              </w:rPr>
              <w:t>公司总人数</w:t>
            </w:r>
          </w:p>
        </w:tc>
        <w:tc>
          <w:tcPr>
            <w:tcW w:w="3318" w:type="dxa"/>
            <w:gridSpan w:val="3"/>
            <w:tcBorders>
              <w:left w:val="single" w:color="000000" w:sz="2" w:space="0"/>
            </w:tcBorders>
            <w:noWrap w:val="0"/>
            <w:vAlign w:val="center"/>
          </w:tcPr>
          <w:p w14:paraId="2A9D7E42">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r>
      <w:tr w14:paraId="7B0EF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2176" w:type="dxa"/>
            <w:tcBorders>
              <w:right w:val="single" w:color="000000" w:sz="2" w:space="0"/>
            </w:tcBorders>
            <w:noWrap w:val="0"/>
            <w:vAlign w:val="center"/>
          </w:tcPr>
          <w:p w14:paraId="33D3AF38">
            <w:pPr>
              <w:keepNext w:val="0"/>
              <w:keepLines w:val="0"/>
              <w:pageBreakBefore w:val="0"/>
              <w:widowControl/>
              <w:kinsoku w:val="0"/>
              <w:wordWrap/>
              <w:overflowPunct/>
              <w:topLinePunct w:val="0"/>
              <w:autoSpaceDE w:val="0"/>
              <w:autoSpaceDN w:val="0"/>
              <w:bidi w:val="0"/>
              <w:adjustRightInd/>
              <w:snapToGrid/>
              <w:spacing w:line="227"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8"/>
                <w:kern w:val="0"/>
                <w:sz w:val="24"/>
                <w:szCs w:val="24"/>
                <w:lang w:eastAsia="en-US"/>
              </w:rPr>
              <w:t>统一社会信用代码</w:t>
            </w:r>
          </w:p>
        </w:tc>
        <w:tc>
          <w:tcPr>
            <w:tcW w:w="2666" w:type="dxa"/>
            <w:gridSpan w:val="2"/>
            <w:tcBorders>
              <w:left w:val="single" w:color="000000" w:sz="2" w:space="0"/>
              <w:right w:val="single" w:color="000000" w:sz="2" w:space="0"/>
            </w:tcBorders>
            <w:noWrap w:val="0"/>
            <w:vAlign w:val="center"/>
          </w:tcPr>
          <w:p w14:paraId="3348BB9C">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c>
          <w:tcPr>
            <w:tcW w:w="1575" w:type="dxa"/>
            <w:vMerge w:val="restart"/>
            <w:tcBorders>
              <w:left w:val="single" w:color="000000" w:sz="2" w:space="0"/>
              <w:bottom w:val="nil"/>
              <w:right w:val="single" w:color="000000" w:sz="2" w:space="0"/>
            </w:tcBorders>
            <w:noWrap w:val="0"/>
            <w:vAlign w:val="center"/>
          </w:tcPr>
          <w:p w14:paraId="1D90F144">
            <w:pPr>
              <w:keepNext w:val="0"/>
              <w:keepLines w:val="0"/>
              <w:pageBreakBefore w:val="0"/>
              <w:widowControl/>
              <w:kinsoku w:val="0"/>
              <w:wordWrap/>
              <w:overflowPunct/>
              <w:topLinePunct w:val="0"/>
              <w:autoSpaceDE w:val="0"/>
              <w:autoSpaceDN w:val="0"/>
              <w:bidi w:val="0"/>
              <w:adjustRightInd/>
              <w:snapToGrid/>
              <w:spacing w:line="228"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eastAsia="en-US"/>
              </w:rPr>
              <w:t>其中</w:t>
            </w:r>
          </w:p>
        </w:tc>
        <w:tc>
          <w:tcPr>
            <w:tcW w:w="1350" w:type="dxa"/>
            <w:tcBorders>
              <w:left w:val="single" w:color="000000" w:sz="2" w:space="0"/>
              <w:right w:val="single" w:color="000000" w:sz="2" w:space="0"/>
            </w:tcBorders>
            <w:noWrap w:val="0"/>
            <w:vAlign w:val="center"/>
          </w:tcPr>
          <w:p w14:paraId="680A0898">
            <w:pPr>
              <w:keepNext w:val="0"/>
              <w:keepLines w:val="0"/>
              <w:pageBreakBefore w:val="0"/>
              <w:widowControl/>
              <w:kinsoku w:val="0"/>
              <w:wordWrap/>
              <w:overflowPunct/>
              <w:topLinePunct w:val="0"/>
              <w:autoSpaceDE w:val="0"/>
              <w:autoSpaceDN w:val="0"/>
              <w:bidi w:val="0"/>
              <w:adjustRightInd/>
              <w:snapToGrid/>
              <w:spacing w:line="228"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7"/>
                <w:kern w:val="0"/>
                <w:sz w:val="24"/>
                <w:szCs w:val="24"/>
                <w:lang w:eastAsia="en-US"/>
              </w:rPr>
              <w:t>项目负责人</w:t>
            </w:r>
          </w:p>
        </w:tc>
        <w:tc>
          <w:tcPr>
            <w:tcW w:w="1968" w:type="dxa"/>
            <w:gridSpan w:val="2"/>
            <w:tcBorders>
              <w:left w:val="single" w:color="000000" w:sz="2" w:space="0"/>
            </w:tcBorders>
            <w:noWrap w:val="0"/>
            <w:vAlign w:val="center"/>
          </w:tcPr>
          <w:p w14:paraId="6E310462">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r>
      <w:tr w14:paraId="210A0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2176" w:type="dxa"/>
            <w:tcBorders>
              <w:right w:val="single" w:color="000000" w:sz="2" w:space="0"/>
            </w:tcBorders>
            <w:noWrap w:val="0"/>
            <w:vAlign w:val="center"/>
          </w:tcPr>
          <w:p w14:paraId="5CAACFF8">
            <w:pPr>
              <w:keepNext w:val="0"/>
              <w:keepLines w:val="0"/>
              <w:pageBreakBefore w:val="0"/>
              <w:widowControl/>
              <w:kinsoku w:val="0"/>
              <w:wordWrap/>
              <w:overflowPunct/>
              <w:topLinePunct w:val="0"/>
              <w:autoSpaceDE w:val="0"/>
              <w:autoSpaceDN w:val="0"/>
              <w:bidi w:val="0"/>
              <w:adjustRightInd/>
              <w:snapToGrid/>
              <w:spacing w:line="227"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5"/>
                <w:kern w:val="0"/>
                <w:sz w:val="24"/>
                <w:szCs w:val="24"/>
                <w:lang w:eastAsia="en-US"/>
              </w:rPr>
              <w:t>资质证书</w:t>
            </w:r>
          </w:p>
        </w:tc>
        <w:tc>
          <w:tcPr>
            <w:tcW w:w="2666" w:type="dxa"/>
            <w:gridSpan w:val="2"/>
            <w:tcBorders>
              <w:left w:val="single" w:color="000000" w:sz="2" w:space="0"/>
              <w:right w:val="single" w:color="000000" w:sz="2" w:space="0"/>
            </w:tcBorders>
            <w:noWrap w:val="0"/>
            <w:vAlign w:val="center"/>
          </w:tcPr>
          <w:p w14:paraId="13C46245">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c>
          <w:tcPr>
            <w:tcW w:w="1575" w:type="dxa"/>
            <w:vMerge w:val="continue"/>
            <w:tcBorders>
              <w:top w:val="nil"/>
              <w:left w:val="single" w:color="000000" w:sz="2" w:space="0"/>
              <w:bottom w:val="nil"/>
              <w:right w:val="single" w:color="000000" w:sz="2" w:space="0"/>
            </w:tcBorders>
            <w:noWrap w:val="0"/>
            <w:vAlign w:val="center"/>
          </w:tcPr>
          <w:p w14:paraId="0039ED40">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c>
          <w:tcPr>
            <w:tcW w:w="1350" w:type="dxa"/>
            <w:tcBorders>
              <w:left w:val="single" w:color="000000" w:sz="2" w:space="0"/>
              <w:right w:val="single" w:color="000000" w:sz="2" w:space="0"/>
            </w:tcBorders>
            <w:noWrap w:val="0"/>
            <w:vAlign w:val="center"/>
          </w:tcPr>
          <w:p w14:paraId="49FB55D5">
            <w:pPr>
              <w:keepNext w:val="0"/>
              <w:keepLines w:val="0"/>
              <w:pageBreakBefore w:val="0"/>
              <w:widowControl/>
              <w:kinsoku w:val="0"/>
              <w:wordWrap/>
              <w:overflowPunct/>
              <w:topLinePunct w:val="0"/>
              <w:autoSpaceDE w:val="0"/>
              <w:autoSpaceDN w:val="0"/>
              <w:bidi w:val="0"/>
              <w:adjustRightInd/>
              <w:snapToGrid/>
              <w:spacing w:line="228"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7"/>
                <w:kern w:val="0"/>
                <w:sz w:val="24"/>
                <w:szCs w:val="24"/>
                <w:lang w:eastAsia="en-US"/>
              </w:rPr>
              <w:t>高级职称人员</w:t>
            </w:r>
          </w:p>
        </w:tc>
        <w:tc>
          <w:tcPr>
            <w:tcW w:w="1968" w:type="dxa"/>
            <w:gridSpan w:val="2"/>
            <w:tcBorders>
              <w:left w:val="single" w:color="000000" w:sz="2" w:space="0"/>
            </w:tcBorders>
            <w:noWrap w:val="0"/>
            <w:vAlign w:val="center"/>
          </w:tcPr>
          <w:p w14:paraId="0367ABA4">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r>
      <w:tr w14:paraId="1F0E6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2176" w:type="dxa"/>
            <w:tcBorders>
              <w:right w:val="single" w:color="000000" w:sz="2" w:space="0"/>
            </w:tcBorders>
            <w:noWrap w:val="0"/>
            <w:vAlign w:val="center"/>
          </w:tcPr>
          <w:p w14:paraId="426CB31C">
            <w:pPr>
              <w:keepNext w:val="0"/>
              <w:keepLines w:val="0"/>
              <w:pageBreakBefore w:val="0"/>
              <w:widowControl/>
              <w:kinsoku w:val="0"/>
              <w:wordWrap/>
              <w:overflowPunct/>
              <w:topLinePunct w:val="0"/>
              <w:autoSpaceDE w:val="0"/>
              <w:autoSpaceDN w:val="0"/>
              <w:bidi w:val="0"/>
              <w:adjustRightInd/>
              <w:snapToGrid/>
              <w:spacing w:line="229"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7"/>
                <w:kern w:val="0"/>
                <w:sz w:val="24"/>
                <w:szCs w:val="24"/>
                <w:lang w:eastAsia="en-US"/>
              </w:rPr>
              <w:t>注册资金</w:t>
            </w:r>
          </w:p>
        </w:tc>
        <w:tc>
          <w:tcPr>
            <w:tcW w:w="2666" w:type="dxa"/>
            <w:gridSpan w:val="2"/>
            <w:tcBorders>
              <w:left w:val="single" w:color="000000" w:sz="2" w:space="0"/>
              <w:right w:val="single" w:color="000000" w:sz="2" w:space="0"/>
            </w:tcBorders>
            <w:noWrap w:val="0"/>
            <w:vAlign w:val="center"/>
          </w:tcPr>
          <w:p w14:paraId="551E565D">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c>
          <w:tcPr>
            <w:tcW w:w="1575" w:type="dxa"/>
            <w:vMerge w:val="continue"/>
            <w:tcBorders>
              <w:top w:val="nil"/>
              <w:left w:val="single" w:color="000000" w:sz="2" w:space="0"/>
              <w:bottom w:val="nil"/>
              <w:right w:val="single" w:color="000000" w:sz="2" w:space="0"/>
            </w:tcBorders>
            <w:noWrap w:val="0"/>
            <w:vAlign w:val="center"/>
          </w:tcPr>
          <w:p w14:paraId="1BE8FDE3">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c>
          <w:tcPr>
            <w:tcW w:w="1350" w:type="dxa"/>
            <w:tcBorders>
              <w:left w:val="single" w:color="000000" w:sz="2" w:space="0"/>
              <w:right w:val="single" w:color="000000" w:sz="2" w:space="0"/>
            </w:tcBorders>
            <w:noWrap w:val="0"/>
            <w:vAlign w:val="center"/>
          </w:tcPr>
          <w:p w14:paraId="173B6CDB">
            <w:pPr>
              <w:keepNext w:val="0"/>
              <w:keepLines w:val="0"/>
              <w:pageBreakBefore w:val="0"/>
              <w:widowControl/>
              <w:kinsoku w:val="0"/>
              <w:wordWrap/>
              <w:overflowPunct/>
              <w:topLinePunct w:val="0"/>
              <w:autoSpaceDE w:val="0"/>
              <w:autoSpaceDN w:val="0"/>
              <w:bidi w:val="0"/>
              <w:adjustRightInd/>
              <w:snapToGrid/>
              <w:spacing w:line="228"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eastAsia="en-US"/>
              </w:rPr>
              <w:t>中级职称人员</w:t>
            </w:r>
          </w:p>
        </w:tc>
        <w:tc>
          <w:tcPr>
            <w:tcW w:w="1968" w:type="dxa"/>
            <w:gridSpan w:val="2"/>
            <w:tcBorders>
              <w:left w:val="single" w:color="000000" w:sz="2" w:space="0"/>
            </w:tcBorders>
            <w:noWrap w:val="0"/>
            <w:vAlign w:val="center"/>
          </w:tcPr>
          <w:p w14:paraId="3270A985">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r>
      <w:tr w14:paraId="0E171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2176" w:type="dxa"/>
            <w:tcBorders>
              <w:right w:val="single" w:color="000000" w:sz="2" w:space="0"/>
            </w:tcBorders>
            <w:noWrap w:val="0"/>
            <w:vAlign w:val="center"/>
          </w:tcPr>
          <w:p w14:paraId="024B9115">
            <w:pPr>
              <w:keepNext w:val="0"/>
              <w:keepLines w:val="0"/>
              <w:pageBreakBefore w:val="0"/>
              <w:widowControl/>
              <w:kinsoku w:val="0"/>
              <w:wordWrap/>
              <w:overflowPunct/>
              <w:topLinePunct w:val="0"/>
              <w:autoSpaceDE w:val="0"/>
              <w:autoSpaceDN w:val="0"/>
              <w:bidi w:val="0"/>
              <w:adjustRightInd/>
              <w:snapToGrid/>
              <w:spacing w:line="228"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7"/>
                <w:kern w:val="0"/>
                <w:sz w:val="24"/>
                <w:szCs w:val="24"/>
                <w:lang w:eastAsia="en-US"/>
              </w:rPr>
              <w:t>开户银行</w:t>
            </w:r>
          </w:p>
        </w:tc>
        <w:tc>
          <w:tcPr>
            <w:tcW w:w="2666" w:type="dxa"/>
            <w:gridSpan w:val="2"/>
            <w:tcBorders>
              <w:left w:val="single" w:color="000000" w:sz="2" w:space="0"/>
              <w:right w:val="single" w:color="000000" w:sz="2" w:space="0"/>
            </w:tcBorders>
            <w:noWrap w:val="0"/>
            <w:vAlign w:val="center"/>
          </w:tcPr>
          <w:p w14:paraId="22098C73">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c>
          <w:tcPr>
            <w:tcW w:w="1575" w:type="dxa"/>
            <w:vMerge w:val="continue"/>
            <w:tcBorders>
              <w:top w:val="nil"/>
              <w:left w:val="single" w:color="000000" w:sz="2" w:space="0"/>
              <w:bottom w:val="nil"/>
              <w:right w:val="single" w:color="000000" w:sz="2" w:space="0"/>
            </w:tcBorders>
            <w:noWrap w:val="0"/>
            <w:vAlign w:val="center"/>
          </w:tcPr>
          <w:p w14:paraId="7EB1A9D7">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c>
          <w:tcPr>
            <w:tcW w:w="1350" w:type="dxa"/>
            <w:tcBorders>
              <w:left w:val="single" w:color="000000" w:sz="2" w:space="0"/>
              <w:right w:val="single" w:color="000000" w:sz="2" w:space="0"/>
            </w:tcBorders>
            <w:noWrap w:val="0"/>
            <w:vAlign w:val="center"/>
          </w:tcPr>
          <w:p w14:paraId="44430493">
            <w:pPr>
              <w:keepNext w:val="0"/>
              <w:keepLines w:val="0"/>
              <w:pageBreakBefore w:val="0"/>
              <w:widowControl/>
              <w:kinsoku w:val="0"/>
              <w:wordWrap/>
              <w:overflowPunct/>
              <w:topLinePunct w:val="0"/>
              <w:autoSpaceDE w:val="0"/>
              <w:autoSpaceDN w:val="0"/>
              <w:bidi w:val="0"/>
              <w:adjustRightInd/>
              <w:snapToGrid/>
              <w:spacing w:line="231"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8"/>
                <w:kern w:val="0"/>
                <w:sz w:val="24"/>
                <w:szCs w:val="24"/>
                <w:lang w:eastAsia="en-US"/>
              </w:rPr>
              <w:t>初级职称人员</w:t>
            </w:r>
          </w:p>
        </w:tc>
        <w:tc>
          <w:tcPr>
            <w:tcW w:w="1968" w:type="dxa"/>
            <w:gridSpan w:val="2"/>
            <w:tcBorders>
              <w:left w:val="single" w:color="000000" w:sz="2" w:space="0"/>
            </w:tcBorders>
            <w:noWrap w:val="0"/>
            <w:vAlign w:val="center"/>
          </w:tcPr>
          <w:p w14:paraId="6C24C4F9">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r>
      <w:tr w14:paraId="057F8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176" w:type="dxa"/>
            <w:tcBorders>
              <w:right w:val="single" w:color="000000" w:sz="2" w:space="0"/>
            </w:tcBorders>
            <w:noWrap w:val="0"/>
            <w:vAlign w:val="center"/>
          </w:tcPr>
          <w:p w14:paraId="2AAD89D7">
            <w:pPr>
              <w:keepNext w:val="0"/>
              <w:keepLines w:val="0"/>
              <w:pageBreakBefore w:val="0"/>
              <w:widowControl/>
              <w:kinsoku w:val="0"/>
              <w:wordWrap/>
              <w:overflowPunct/>
              <w:topLinePunct w:val="0"/>
              <w:autoSpaceDE w:val="0"/>
              <w:autoSpaceDN w:val="0"/>
              <w:bidi w:val="0"/>
              <w:adjustRightInd/>
              <w:snapToGrid/>
              <w:spacing w:line="229"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账号</w:t>
            </w:r>
          </w:p>
        </w:tc>
        <w:tc>
          <w:tcPr>
            <w:tcW w:w="2666" w:type="dxa"/>
            <w:gridSpan w:val="2"/>
            <w:tcBorders>
              <w:left w:val="single" w:color="000000" w:sz="2" w:space="0"/>
              <w:right w:val="single" w:color="000000" w:sz="2" w:space="0"/>
            </w:tcBorders>
            <w:noWrap w:val="0"/>
            <w:vAlign w:val="center"/>
          </w:tcPr>
          <w:p w14:paraId="0E897B55">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c>
          <w:tcPr>
            <w:tcW w:w="1575" w:type="dxa"/>
            <w:vMerge w:val="continue"/>
            <w:tcBorders>
              <w:top w:val="nil"/>
              <w:left w:val="single" w:color="000000" w:sz="2" w:space="0"/>
              <w:right w:val="single" w:color="000000" w:sz="2" w:space="0"/>
            </w:tcBorders>
            <w:noWrap w:val="0"/>
            <w:vAlign w:val="center"/>
          </w:tcPr>
          <w:p w14:paraId="1702ADC5">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c>
          <w:tcPr>
            <w:tcW w:w="1350" w:type="dxa"/>
            <w:tcBorders>
              <w:left w:val="single" w:color="000000" w:sz="2" w:space="0"/>
              <w:right w:val="single" w:color="000000" w:sz="2" w:space="0"/>
            </w:tcBorders>
            <w:noWrap w:val="0"/>
            <w:vAlign w:val="center"/>
          </w:tcPr>
          <w:p w14:paraId="5C6E6047">
            <w:pPr>
              <w:keepNext w:val="0"/>
              <w:keepLines w:val="0"/>
              <w:pageBreakBefore w:val="0"/>
              <w:widowControl/>
              <w:kinsoku w:val="0"/>
              <w:wordWrap/>
              <w:overflowPunct/>
              <w:topLinePunct w:val="0"/>
              <w:autoSpaceDE w:val="0"/>
              <w:autoSpaceDN w:val="0"/>
              <w:bidi w:val="0"/>
              <w:adjustRightInd/>
              <w:snapToGrid/>
              <w:spacing w:line="229"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eastAsia="en-US"/>
              </w:rPr>
              <w:t>技工</w:t>
            </w:r>
          </w:p>
        </w:tc>
        <w:tc>
          <w:tcPr>
            <w:tcW w:w="1968" w:type="dxa"/>
            <w:gridSpan w:val="2"/>
            <w:tcBorders>
              <w:left w:val="single" w:color="000000" w:sz="2" w:space="0"/>
            </w:tcBorders>
            <w:noWrap w:val="0"/>
            <w:vAlign w:val="center"/>
          </w:tcPr>
          <w:p w14:paraId="1C74A39F">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r>
      <w:tr w14:paraId="30893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176" w:type="dxa"/>
            <w:tcBorders>
              <w:right w:val="single" w:color="000000" w:sz="2" w:space="0"/>
            </w:tcBorders>
            <w:noWrap w:val="0"/>
            <w:vAlign w:val="center"/>
          </w:tcPr>
          <w:p w14:paraId="2A304CFC">
            <w:pPr>
              <w:keepNext w:val="0"/>
              <w:keepLines w:val="0"/>
              <w:pageBreakBefore w:val="0"/>
              <w:widowControl/>
              <w:kinsoku w:val="0"/>
              <w:wordWrap/>
              <w:overflowPunct/>
              <w:topLinePunct w:val="0"/>
              <w:autoSpaceDE w:val="0"/>
              <w:autoSpaceDN w:val="0"/>
              <w:bidi w:val="0"/>
              <w:adjustRightInd/>
              <w:snapToGrid/>
              <w:spacing w:line="228"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6"/>
                <w:kern w:val="0"/>
                <w:sz w:val="24"/>
                <w:szCs w:val="24"/>
                <w:lang w:eastAsia="en-US"/>
              </w:rPr>
              <w:t>经营范围</w:t>
            </w:r>
          </w:p>
        </w:tc>
        <w:tc>
          <w:tcPr>
            <w:tcW w:w="7559" w:type="dxa"/>
            <w:gridSpan w:val="6"/>
            <w:tcBorders>
              <w:left w:val="single" w:color="000000" w:sz="2" w:space="0"/>
            </w:tcBorders>
            <w:noWrap w:val="0"/>
            <w:vAlign w:val="center"/>
          </w:tcPr>
          <w:p w14:paraId="6D025AE2">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r>
      <w:tr w14:paraId="60641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2176" w:type="dxa"/>
            <w:tcBorders>
              <w:right w:val="single" w:color="000000" w:sz="2" w:space="0"/>
            </w:tcBorders>
            <w:noWrap w:val="0"/>
            <w:vAlign w:val="center"/>
          </w:tcPr>
          <w:p w14:paraId="1FB17706">
            <w:pPr>
              <w:keepNext w:val="0"/>
              <w:keepLines w:val="0"/>
              <w:pageBreakBefore w:val="0"/>
              <w:widowControl/>
              <w:kinsoku w:val="0"/>
              <w:wordWrap/>
              <w:overflowPunct/>
              <w:topLinePunct w:val="0"/>
              <w:autoSpaceDE w:val="0"/>
              <w:autoSpaceDN w:val="0"/>
              <w:bidi w:val="0"/>
              <w:adjustRightInd/>
              <w:snapToGrid/>
              <w:spacing w:line="229" w:lineRule="auto"/>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3"/>
                <w:kern w:val="0"/>
                <w:sz w:val="24"/>
                <w:szCs w:val="24"/>
                <w:lang w:eastAsia="en-US"/>
              </w:rPr>
              <w:t>备注</w:t>
            </w:r>
          </w:p>
        </w:tc>
        <w:tc>
          <w:tcPr>
            <w:tcW w:w="7559" w:type="dxa"/>
            <w:gridSpan w:val="6"/>
            <w:tcBorders>
              <w:left w:val="single" w:color="000000" w:sz="2" w:space="0"/>
            </w:tcBorders>
            <w:noWrap w:val="0"/>
            <w:vAlign w:val="center"/>
          </w:tcPr>
          <w:p w14:paraId="1139ADD0">
            <w:pPr>
              <w:keepNext w:val="0"/>
              <w:keepLines w:val="0"/>
              <w:pageBreakBefore w:val="0"/>
              <w:widowControl/>
              <w:kinsoku w:val="0"/>
              <w:wordWrap/>
              <w:overflowPunct/>
              <w:topLinePunct w:val="0"/>
              <w:autoSpaceDE w:val="0"/>
              <w:autoSpaceDN w:val="0"/>
              <w:bidi w:val="0"/>
              <w:adjustRightInd/>
              <w:snapToGrid/>
              <w:spacing w:before="0" w:line="240" w:lineRule="auto"/>
              <w:jc w:val="center"/>
              <w:textAlignment w:val="baseline"/>
              <w:rPr>
                <w:rFonts w:hint="eastAsia" w:ascii="宋体" w:hAnsi="宋体" w:eastAsia="宋体" w:cs="宋体"/>
                <w:snapToGrid w:val="0"/>
                <w:color w:val="000000"/>
                <w:kern w:val="0"/>
                <w:sz w:val="24"/>
                <w:szCs w:val="24"/>
                <w:lang w:val="en-US" w:eastAsia="en-US" w:bidi="ar-SA"/>
              </w:rPr>
            </w:pPr>
          </w:p>
        </w:tc>
      </w:tr>
    </w:tbl>
    <w:p w14:paraId="24B993CD">
      <w:pPr>
        <w:widowControl/>
        <w:kinsoku w:val="0"/>
        <w:autoSpaceDE w:val="0"/>
        <w:autoSpaceDN w:val="0"/>
        <w:adjustRightInd w:val="0"/>
        <w:snapToGrid w:val="0"/>
        <w:spacing w:before="51" w:line="273" w:lineRule="auto"/>
        <w:ind w:left="239" w:right="25" w:firstLine="99"/>
        <w:jc w:val="left"/>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8"/>
          <w:kern w:val="0"/>
          <w:sz w:val="21"/>
          <w:szCs w:val="21"/>
          <w:lang w:eastAsia="en-US"/>
        </w:rPr>
        <w:t>注：1、本表应附供应商营业执照副本、资质证书副本、安全生产许可证</w:t>
      </w:r>
      <w:r>
        <w:rPr>
          <w:rFonts w:hint="eastAsia" w:ascii="宋体" w:hAnsi="宋体" w:eastAsia="宋体" w:cs="宋体"/>
          <w:b/>
          <w:bCs/>
          <w:snapToGrid w:val="0"/>
          <w:color w:val="000000"/>
          <w:spacing w:val="8"/>
          <w:kern w:val="0"/>
          <w:sz w:val="21"/>
          <w:szCs w:val="21"/>
          <w:lang w:eastAsia="zh-CN"/>
        </w:rPr>
        <w:t>等相关材料</w:t>
      </w:r>
      <w:r>
        <w:rPr>
          <w:rFonts w:hint="eastAsia" w:ascii="宋体" w:hAnsi="宋体" w:eastAsia="宋体" w:cs="宋体"/>
          <w:b/>
          <w:bCs/>
          <w:snapToGrid w:val="0"/>
          <w:color w:val="000000"/>
          <w:spacing w:val="-3"/>
          <w:kern w:val="0"/>
          <w:sz w:val="21"/>
          <w:szCs w:val="21"/>
          <w:lang w:eastAsia="en-US"/>
        </w:rPr>
        <w:t>。</w:t>
      </w:r>
    </w:p>
    <w:p w14:paraId="4ABF9582">
      <w:pPr>
        <w:widowControl/>
        <w:kinsoku w:val="0"/>
        <w:autoSpaceDE w:val="0"/>
        <w:autoSpaceDN w:val="0"/>
        <w:adjustRightInd w:val="0"/>
        <w:snapToGrid w:val="0"/>
        <w:spacing w:before="31" w:line="227" w:lineRule="auto"/>
        <w:ind w:left="655"/>
        <w:jc w:val="left"/>
        <w:textAlignment w:val="baseline"/>
        <w:rPr>
          <w:rFonts w:hint="eastAsia" w:ascii="宋体" w:hAnsi="宋体" w:eastAsia="宋体" w:cs="宋体"/>
          <w:b/>
          <w:bCs/>
          <w:snapToGrid w:val="0"/>
          <w:color w:val="000000"/>
          <w:kern w:val="0"/>
          <w:sz w:val="21"/>
          <w:szCs w:val="21"/>
          <w:lang w:eastAsia="en-US"/>
        </w:rPr>
      </w:pPr>
      <w:r>
        <w:rPr>
          <w:rFonts w:hint="eastAsia" w:ascii="宋体" w:hAnsi="宋体" w:eastAsia="宋体" w:cs="宋体"/>
          <w:b/>
          <w:bCs/>
          <w:snapToGrid w:val="0"/>
          <w:color w:val="000000"/>
          <w:spacing w:val="9"/>
          <w:kern w:val="0"/>
          <w:sz w:val="21"/>
          <w:szCs w:val="21"/>
          <w:lang w:eastAsia="en-US"/>
        </w:rPr>
        <w:t>2、本表格中的具体内容供应商可根据实际情况进行修改，但应包含上述内容。</w:t>
      </w:r>
    </w:p>
    <w:p w14:paraId="2A9F2418">
      <w:pPr>
        <w:spacing w:line="360" w:lineRule="auto"/>
        <w:ind w:firstLine="680" w:firstLineChars="300"/>
        <w:rPr>
          <w:rFonts w:hint="eastAsia" w:ascii="宋体" w:hAnsi="宋体" w:eastAsia="宋体" w:cs="宋体"/>
          <w:sz w:val="24"/>
          <w:szCs w:val="24"/>
          <w:u w:val="single"/>
        </w:rPr>
      </w:pPr>
      <w:r>
        <w:rPr>
          <w:rFonts w:hint="eastAsia" w:ascii="宋体" w:hAnsi="宋体" w:eastAsia="宋体" w:cs="宋体"/>
          <w:b/>
          <w:bCs/>
          <w:snapToGrid w:val="0"/>
          <w:color w:val="000000"/>
          <w:spacing w:val="8"/>
          <w:kern w:val="0"/>
          <w:sz w:val="21"/>
          <w:szCs w:val="21"/>
          <w:lang w:eastAsia="en-US"/>
        </w:rPr>
        <w:t>3、此表所列情况应为供应商的真实情况。</w:t>
      </w:r>
    </w:p>
    <w:p w14:paraId="56FE60A7">
      <w:pP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14:paraId="1F665EFF">
      <w:pPr>
        <w:jc w:val="center"/>
        <w:rPr>
          <w:rFonts w:hint="eastAsia" w:ascii="宋体" w:hAnsi="宋体" w:eastAsia="宋体" w:cs="宋体"/>
          <w:b/>
          <w:sz w:val="30"/>
          <w:szCs w:val="30"/>
        </w:rPr>
      </w:pPr>
      <w:r>
        <w:rPr>
          <w:rFonts w:hint="eastAsia" w:ascii="宋体" w:hAnsi="宋体" w:eastAsia="宋体" w:cs="宋体"/>
          <w:b/>
          <w:sz w:val="24"/>
          <w:szCs w:val="24"/>
        </w:rPr>
        <w:t>1.营业执照</w:t>
      </w:r>
      <w:r>
        <w:rPr>
          <w:rFonts w:hint="eastAsia" w:ascii="宋体" w:hAnsi="宋体" w:eastAsia="宋体" w:cs="宋体"/>
          <w:b/>
          <w:sz w:val="30"/>
          <w:szCs w:val="30"/>
        </w:rPr>
        <w:br w:type="page"/>
      </w:r>
    </w:p>
    <w:p w14:paraId="35571249">
      <w:pPr>
        <w:jc w:val="center"/>
        <w:rPr>
          <w:rFonts w:hint="eastAsia" w:ascii="宋体" w:hAnsi="宋体" w:eastAsia="宋体" w:cs="宋体"/>
          <w:b/>
          <w:sz w:val="30"/>
          <w:szCs w:val="30"/>
        </w:rPr>
      </w:pPr>
      <w:r>
        <w:rPr>
          <w:rFonts w:hint="eastAsia" w:ascii="宋体" w:hAnsi="宋体" w:eastAsia="宋体" w:cs="宋体"/>
          <w:b/>
          <w:sz w:val="24"/>
          <w:szCs w:val="24"/>
        </w:rPr>
        <w:t>2.资质证书</w:t>
      </w:r>
      <w:r>
        <w:rPr>
          <w:rFonts w:hint="eastAsia" w:ascii="宋体" w:hAnsi="宋体" w:eastAsia="宋体" w:cs="宋体"/>
          <w:b/>
          <w:sz w:val="30"/>
          <w:szCs w:val="30"/>
        </w:rPr>
        <w:br w:type="page"/>
      </w:r>
    </w:p>
    <w:p w14:paraId="68655674">
      <w:pPr>
        <w:jc w:val="center"/>
        <w:rPr>
          <w:rFonts w:hint="eastAsia" w:ascii="宋体" w:hAnsi="宋体" w:eastAsia="宋体" w:cs="宋体"/>
          <w:b/>
          <w:sz w:val="30"/>
          <w:szCs w:val="30"/>
        </w:rPr>
      </w:pPr>
      <w:r>
        <w:rPr>
          <w:rFonts w:hint="eastAsia" w:ascii="宋体" w:hAnsi="宋体" w:eastAsia="宋体" w:cs="宋体"/>
          <w:b/>
          <w:sz w:val="24"/>
          <w:szCs w:val="24"/>
        </w:rPr>
        <w:t>3.安全生产许可证</w:t>
      </w:r>
      <w:r>
        <w:rPr>
          <w:rFonts w:hint="eastAsia" w:ascii="宋体" w:hAnsi="宋体" w:eastAsia="宋体" w:cs="宋体"/>
          <w:b/>
          <w:sz w:val="30"/>
          <w:szCs w:val="30"/>
        </w:rPr>
        <w:br w:type="page"/>
      </w:r>
    </w:p>
    <w:p w14:paraId="3D319665">
      <w:pPr>
        <w:jc w:val="center"/>
        <w:rPr>
          <w:rFonts w:hint="eastAsia" w:ascii="宋体" w:hAnsi="宋体" w:eastAsia="宋体" w:cs="宋体"/>
          <w:b/>
          <w:sz w:val="30"/>
          <w:szCs w:val="30"/>
          <w:lang w:val="en-US" w:eastAsia="zh-CN"/>
        </w:rPr>
      </w:pPr>
      <w:r>
        <w:rPr>
          <w:rFonts w:hint="eastAsia" w:ascii="宋体" w:hAnsi="宋体" w:eastAsia="宋体" w:cs="宋体"/>
          <w:b/>
          <w:sz w:val="24"/>
          <w:szCs w:val="24"/>
        </w:rPr>
        <w:t>4.</w:t>
      </w:r>
      <w:r>
        <w:rPr>
          <w:rFonts w:hint="eastAsia" w:ascii="宋体" w:hAnsi="宋体" w:eastAsia="宋体" w:cs="宋体"/>
          <w:b/>
          <w:sz w:val="24"/>
          <w:szCs w:val="24"/>
          <w:lang w:eastAsia="zh-CN"/>
        </w:rPr>
        <w:t>供应商</w:t>
      </w:r>
      <w:r>
        <w:rPr>
          <w:rFonts w:hint="eastAsia" w:ascii="宋体" w:hAnsi="宋体" w:eastAsia="宋体" w:cs="宋体"/>
          <w:b/>
          <w:sz w:val="24"/>
          <w:szCs w:val="24"/>
        </w:rPr>
        <w:t>认为还需提供的其他证明材料</w:t>
      </w:r>
      <w:r>
        <w:rPr>
          <w:rFonts w:hint="eastAsia" w:ascii="宋体" w:hAnsi="宋体" w:eastAsia="宋体" w:cs="宋体"/>
          <w:b/>
          <w:sz w:val="30"/>
          <w:szCs w:val="30"/>
          <w:lang w:val="en-US" w:eastAsia="zh-CN"/>
        </w:rPr>
        <w:br w:type="page"/>
      </w:r>
    </w:p>
    <w:p w14:paraId="3759C851">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19" w:lineRule="auto"/>
        <w:ind w:left="0"/>
        <w:jc w:val="center"/>
        <w:textAlignment w:val="baseline"/>
        <w:outlineLvl w:val="2"/>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二、法定代表人身份证明书</w:t>
      </w:r>
      <w:bookmarkEnd w:id="715"/>
      <w:bookmarkEnd w:id="716"/>
      <w:bookmarkEnd w:id="717"/>
      <w:bookmarkEnd w:id="718"/>
      <w:bookmarkEnd w:id="719"/>
      <w:bookmarkEnd w:id="720"/>
    </w:p>
    <w:p w14:paraId="33595509">
      <w:pPr>
        <w:spacing w:line="360" w:lineRule="auto"/>
        <w:rPr>
          <w:rFonts w:hint="eastAsia" w:ascii="宋体" w:hAnsi="宋体" w:eastAsia="宋体" w:cs="宋体"/>
          <w:sz w:val="24"/>
        </w:rPr>
      </w:pPr>
    </w:p>
    <w:p w14:paraId="676EE527">
      <w:pPr>
        <w:spacing w:line="360" w:lineRule="auto"/>
        <w:ind w:firstLine="612"/>
        <w:rPr>
          <w:rFonts w:hint="eastAsia" w:ascii="宋体" w:hAnsi="宋体" w:eastAsia="宋体" w:cs="宋体"/>
          <w:sz w:val="24"/>
        </w:rPr>
      </w:pPr>
      <w:r>
        <w:rPr>
          <w:rFonts w:hint="eastAsia" w:ascii="宋体" w:hAnsi="宋体" w:eastAsia="宋体" w:cs="宋体"/>
          <w:sz w:val="24"/>
        </w:rPr>
        <w:t>单位名称：</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14:paraId="13CB14EA">
      <w:pPr>
        <w:spacing w:line="360" w:lineRule="auto"/>
        <w:ind w:firstLine="610"/>
        <w:rPr>
          <w:rFonts w:hint="eastAsia" w:ascii="宋体" w:hAnsi="宋体" w:eastAsia="宋体" w:cs="宋体"/>
          <w:sz w:val="24"/>
          <w:u w:val="single"/>
        </w:rPr>
      </w:pPr>
      <w:r>
        <w:rPr>
          <w:rFonts w:hint="eastAsia" w:ascii="宋体" w:hAnsi="宋体" w:eastAsia="宋体" w:cs="宋体"/>
          <w:sz w:val="24"/>
        </w:rPr>
        <w:t>单位性质：</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14:paraId="0EC4827D">
      <w:pPr>
        <w:spacing w:line="360" w:lineRule="auto"/>
        <w:ind w:firstLine="61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14:paraId="19061D43">
      <w:pPr>
        <w:spacing w:line="360" w:lineRule="auto"/>
        <w:ind w:firstLine="610"/>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lang w:val="en-US" w:eastAsia="zh-CN"/>
        </w:rPr>
        <w:t xml:space="preserve">       </w:t>
      </w:r>
      <w:r>
        <w:rPr>
          <w:rFonts w:hint="eastAsia" w:ascii="宋体" w:hAnsi="宋体" w:eastAsia="宋体" w:cs="宋体"/>
          <w:sz w:val="24"/>
        </w:rPr>
        <w:t>年</w:t>
      </w:r>
      <w:r>
        <w:rPr>
          <w:rFonts w:hint="eastAsia" w:ascii="宋体" w:hAnsi="宋体" w:eastAsia="宋体" w:cs="宋体"/>
          <w:sz w:val="24"/>
          <w:u w:val="single"/>
          <w:lang w:val="en-US" w:eastAsia="zh-CN"/>
        </w:rPr>
        <w:t xml:space="preserve">        </w:t>
      </w:r>
      <w:r>
        <w:rPr>
          <w:rFonts w:hint="eastAsia" w:ascii="宋体" w:hAnsi="宋体" w:eastAsia="宋体" w:cs="宋体"/>
          <w:sz w:val="24"/>
        </w:rPr>
        <w:t>月</w:t>
      </w:r>
      <w:r>
        <w:rPr>
          <w:rFonts w:hint="eastAsia" w:ascii="宋体" w:hAnsi="宋体" w:eastAsia="宋体" w:cs="宋体"/>
          <w:sz w:val="24"/>
          <w:u w:val="single"/>
          <w:lang w:val="en-US" w:eastAsia="zh-CN"/>
        </w:rPr>
        <w:t xml:space="preserve">        </w:t>
      </w:r>
      <w:r>
        <w:rPr>
          <w:rFonts w:hint="eastAsia" w:ascii="宋体" w:hAnsi="宋体" w:eastAsia="宋体" w:cs="宋体"/>
          <w:sz w:val="24"/>
        </w:rPr>
        <w:t>日</w:t>
      </w:r>
    </w:p>
    <w:p w14:paraId="3BEE403C">
      <w:pPr>
        <w:spacing w:line="360" w:lineRule="auto"/>
        <w:ind w:firstLine="610"/>
        <w:rPr>
          <w:rFonts w:hint="eastAsia"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14:paraId="1A97AC39">
      <w:pPr>
        <w:spacing w:line="360" w:lineRule="auto"/>
        <w:ind w:firstLine="610"/>
        <w:rPr>
          <w:rFonts w:hint="eastAsia" w:ascii="宋体" w:hAnsi="宋体" w:eastAsia="宋体" w:cs="宋体"/>
          <w:sz w:val="24"/>
          <w:u w:val="single"/>
        </w:rPr>
      </w:pPr>
      <w:r>
        <w:rPr>
          <w:rFonts w:hint="eastAsia" w:ascii="宋体" w:hAnsi="宋体" w:eastAsia="宋体" w:cs="宋体"/>
          <w:sz w:val="24"/>
        </w:rPr>
        <w:t>姓    名：</w:t>
      </w:r>
      <w:r>
        <w:rPr>
          <w:rFonts w:hint="eastAsia" w:ascii="宋体" w:hAnsi="宋体" w:eastAsia="宋体" w:cs="宋体"/>
          <w:sz w:val="24"/>
          <w:u w:val="single"/>
          <w:lang w:val="en-US" w:eastAsia="zh-CN"/>
        </w:rPr>
        <w:t xml:space="preserve">        </w:t>
      </w:r>
      <w:r>
        <w:rPr>
          <w:rFonts w:hint="eastAsia" w:ascii="宋体" w:hAnsi="宋体" w:eastAsia="宋体" w:cs="宋体"/>
          <w:sz w:val="24"/>
        </w:rPr>
        <w:t xml:space="preserve"> 性别：</w:t>
      </w:r>
      <w:r>
        <w:rPr>
          <w:rFonts w:hint="eastAsia" w:ascii="宋体" w:hAnsi="宋体" w:eastAsia="宋体" w:cs="宋体"/>
          <w:sz w:val="24"/>
          <w:u w:val="single"/>
          <w:lang w:val="en-US" w:eastAsia="zh-CN"/>
        </w:rPr>
        <w:t xml:space="preserve">       </w:t>
      </w:r>
      <w:r>
        <w:rPr>
          <w:rFonts w:hint="eastAsia" w:ascii="宋体" w:hAnsi="宋体" w:eastAsia="宋体" w:cs="宋体"/>
          <w:sz w:val="24"/>
        </w:rPr>
        <w:t>年龄：</w:t>
      </w:r>
      <w:r>
        <w:rPr>
          <w:rFonts w:hint="eastAsia" w:ascii="宋体" w:hAnsi="宋体" w:eastAsia="宋体" w:cs="宋体"/>
          <w:sz w:val="24"/>
          <w:u w:val="single"/>
          <w:lang w:val="en-US" w:eastAsia="zh-CN"/>
        </w:rPr>
        <w:t xml:space="preserve">       </w:t>
      </w:r>
      <w:r>
        <w:rPr>
          <w:rFonts w:hint="eastAsia" w:ascii="宋体" w:hAnsi="宋体" w:eastAsia="宋体" w:cs="宋体"/>
          <w:sz w:val="24"/>
        </w:rPr>
        <w:t>职务：</w:t>
      </w:r>
      <w:r>
        <w:rPr>
          <w:rFonts w:hint="eastAsia" w:ascii="宋体" w:hAnsi="宋体" w:eastAsia="宋体" w:cs="宋体"/>
          <w:sz w:val="24"/>
          <w:u w:val="single"/>
        </w:rPr>
        <w:tab/>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ab/>
      </w:r>
    </w:p>
    <w:p w14:paraId="22C2CE65">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系</w:t>
      </w:r>
      <w:r>
        <w:rPr>
          <w:rFonts w:hint="eastAsia" w:ascii="宋体" w:hAnsi="宋体" w:eastAsia="宋体" w:cs="宋体"/>
          <w:sz w:val="24"/>
          <w:u w:val="single"/>
        </w:rPr>
        <w:t xml:space="preserve">          （响应人单位名称）         </w:t>
      </w:r>
      <w:r>
        <w:rPr>
          <w:rFonts w:hint="eastAsia" w:ascii="宋体" w:hAnsi="宋体" w:eastAsia="宋体" w:cs="宋体"/>
          <w:sz w:val="24"/>
        </w:rPr>
        <w:t>的法定代表人。</w:t>
      </w:r>
    </w:p>
    <w:p w14:paraId="5C6DDD57">
      <w:pPr>
        <w:spacing w:line="360" w:lineRule="auto"/>
        <w:ind w:firstLine="610"/>
        <w:rPr>
          <w:rFonts w:hint="eastAsia" w:ascii="宋体" w:hAnsi="宋体" w:eastAsia="宋体" w:cs="宋体"/>
          <w:sz w:val="24"/>
        </w:rPr>
      </w:pPr>
    </w:p>
    <w:p w14:paraId="7E6ED298">
      <w:pPr>
        <w:spacing w:line="360" w:lineRule="auto"/>
        <w:ind w:firstLine="849" w:firstLineChars="354"/>
        <w:rPr>
          <w:rFonts w:hint="eastAsia" w:ascii="宋体" w:hAnsi="宋体" w:eastAsia="宋体" w:cs="宋体"/>
          <w:sz w:val="24"/>
        </w:rPr>
      </w:pPr>
      <w:r>
        <w:rPr>
          <w:rFonts w:hint="eastAsia" w:ascii="宋体" w:hAnsi="宋体" w:eastAsia="宋体" w:cs="宋体"/>
          <w:sz w:val="24"/>
        </w:rPr>
        <w:t>特此证明。</w:t>
      </w:r>
    </w:p>
    <w:p w14:paraId="19314D71">
      <w:pPr>
        <w:spacing w:line="360" w:lineRule="auto"/>
        <w:rPr>
          <w:rFonts w:hint="eastAsia" w:ascii="宋体" w:hAnsi="宋体" w:eastAsia="宋体" w:cs="宋体"/>
          <w:b/>
          <w:sz w:val="24"/>
        </w:rPr>
      </w:pPr>
    </w:p>
    <w:p w14:paraId="343E2555">
      <w:pPr>
        <w:spacing w:line="360" w:lineRule="auto"/>
        <w:ind w:firstLine="236" w:firstLineChars="98"/>
        <w:rPr>
          <w:rFonts w:hint="eastAsia" w:ascii="宋体" w:hAnsi="宋体" w:eastAsia="宋体" w:cs="宋体"/>
          <w:b/>
          <w:sz w:val="24"/>
        </w:rPr>
      </w:pPr>
      <w:r>
        <w:rPr>
          <w:rFonts w:hint="eastAsia" w:ascii="宋体" w:hAnsi="宋体" w:eastAsia="宋体" w:cs="宋体"/>
          <w:b/>
          <w:sz w:val="24"/>
        </w:rPr>
        <w:t>注：附法定代表人身份证原件复印件。</w:t>
      </w:r>
    </w:p>
    <w:bookmarkEnd w:id="721"/>
    <w:p w14:paraId="7C783430">
      <w:pPr>
        <w:spacing w:line="360" w:lineRule="auto"/>
        <w:jc w:val="center"/>
        <w:outlineLvl w:val="9"/>
        <w:rPr>
          <w:rFonts w:hint="eastAsia" w:ascii="宋体" w:hAnsi="宋体" w:eastAsia="宋体" w:cs="宋体"/>
          <w:b/>
          <w:sz w:val="30"/>
          <w:szCs w:val="30"/>
        </w:rPr>
      </w:pPr>
      <w:bookmarkStart w:id="727" w:name="_Toc14997"/>
    </w:p>
    <w:p w14:paraId="735EB435">
      <w:pPr>
        <w:spacing w:line="360" w:lineRule="auto"/>
        <w:jc w:val="center"/>
        <w:outlineLvl w:val="9"/>
        <w:rPr>
          <w:rFonts w:hint="eastAsia" w:ascii="宋体" w:hAnsi="宋体" w:eastAsia="宋体" w:cs="宋体"/>
          <w:b/>
          <w:sz w:val="30"/>
          <w:szCs w:val="30"/>
        </w:rPr>
      </w:pPr>
    </w:p>
    <w:p w14:paraId="6B1EFE78">
      <w:pPr>
        <w:spacing w:line="360" w:lineRule="auto"/>
        <w:jc w:val="center"/>
        <w:outlineLvl w:val="9"/>
        <w:rPr>
          <w:rFonts w:hint="eastAsia" w:ascii="宋体" w:hAnsi="宋体" w:eastAsia="宋体" w:cs="宋体"/>
          <w:b/>
          <w:sz w:val="30"/>
          <w:szCs w:val="30"/>
        </w:rPr>
      </w:pPr>
    </w:p>
    <w:p w14:paraId="46437D3D">
      <w:pPr>
        <w:spacing w:line="360" w:lineRule="auto"/>
        <w:jc w:val="center"/>
        <w:outlineLvl w:val="9"/>
        <w:rPr>
          <w:rFonts w:hint="eastAsia" w:ascii="宋体" w:hAnsi="宋体" w:eastAsia="宋体" w:cs="宋体"/>
          <w:b/>
          <w:sz w:val="30"/>
          <w:szCs w:val="30"/>
        </w:rPr>
      </w:pPr>
    </w:p>
    <w:p w14:paraId="237D19B2">
      <w:pPr>
        <w:spacing w:line="360" w:lineRule="auto"/>
        <w:jc w:val="center"/>
        <w:outlineLvl w:val="9"/>
        <w:rPr>
          <w:rFonts w:hint="eastAsia" w:ascii="宋体" w:hAnsi="宋体" w:eastAsia="宋体" w:cs="宋体"/>
          <w:b/>
          <w:sz w:val="30"/>
          <w:szCs w:val="30"/>
        </w:rPr>
      </w:pPr>
    </w:p>
    <w:p w14:paraId="031B3EAB">
      <w:pPr>
        <w:spacing w:line="360" w:lineRule="auto"/>
        <w:jc w:val="center"/>
        <w:outlineLvl w:val="9"/>
        <w:rPr>
          <w:rFonts w:hint="eastAsia" w:ascii="宋体" w:hAnsi="宋体" w:eastAsia="宋体" w:cs="宋体"/>
          <w:b/>
          <w:sz w:val="30"/>
          <w:szCs w:val="30"/>
        </w:rPr>
      </w:pPr>
    </w:p>
    <w:p w14:paraId="41930F19">
      <w:pPr>
        <w:spacing w:line="360" w:lineRule="auto"/>
        <w:jc w:val="center"/>
        <w:outlineLvl w:val="9"/>
        <w:rPr>
          <w:rFonts w:hint="eastAsia" w:ascii="宋体" w:hAnsi="宋体" w:eastAsia="宋体" w:cs="宋体"/>
          <w:b/>
          <w:sz w:val="30"/>
          <w:szCs w:val="30"/>
        </w:rPr>
      </w:pPr>
    </w:p>
    <w:p w14:paraId="0C5469FC">
      <w:pPr>
        <w:spacing w:line="360" w:lineRule="auto"/>
        <w:ind w:firstLine="480" w:firstLineChars="200"/>
        <w:rPr>
          <w:rFonts w:hint="eastAsia" w:ascii="宋体" w:hAnsi="宋体" w:eastAsia="宋体" w:cs="宋体"/>
          <w:sz w:val="24"/>
        </w:rPr>
      </w:pPr>
      <w:r>
        <w:rPr>
          <w:rFonts w:hint="eastAsia" w:ascii="宋体" w:hAnsi="宋体" w:eastAsia="宋体" w:cs="宋体"/>
          <w:sz w:val="24"/>
        </w:rPr>
        <w:t>响应人：（电子签章）</w:t>
      </w:r>
    </w:p>
    <w:p w14:paraId="697C5132">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法定代表人或其委托代理人：（电子签章）</w:t>
      </w:r>
    </w:p>
    <w:p w14:paraId="2E22DCBC">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日期：   年   月   日</w:t>
      </w:r>
    </w:p>
    <w:p w14:paraId="6ACBE5D3">
      <w:pPr>
        <w:spacing w:line="360" w:lineRule="auto"/>
        <w:jc w:val="center"/>
        <w:outlineLvl w:val="9"/>
        <w:rPr>
          <w:rFonts w:hint="eastAsia" w:ascii="宋体" w:hAnsi="宋体" w:eastAsia="宋体" w:cs="宋体"/>
          <w:b/>
          <w:sz w:val="30"/>
          <w:szCs w:val="30"/>
        </w:rPr>
      </w:pPr>
    </w:p>
    <w:p w14:paraId="6C930D54">
      <w:pPr>
        <w:spacing w:line="360" w:lineRule="auto"/>
        <w:jc w:val="center"/>
        <w:outlineLvl w:val="9"/>
        <w:rPr>
          <w:rFonts w:hint="eastAsia" w:ascii="宋体" w:hAnsi="宋体" w:eastAsia="宋体" w:cs="宋体"/>
          <w:b/>
          <w:sz w:val="30"/>
          <w:szCs w:val="30"/>
        </w:rPr>
      </w:pPr>
    </w:p>
    <w:p w14:paraId="45434F07">
      <w:pPr>
        <w:spacing w:line="360" w:lineRule="auto"/>
        <w:jc w:val="center"/>
        <w:outlineLvl w:val="9"/>
        <w:rPr>
          <w:rFonts w:hint="eastAsia" w:ascii="宋体" w:hAnsi="宋体" w:eastAsia="宋体" w:cs="宋体"/>
          <w:b/>
          <w:sz w:val="30"/>
          <w:szCs w:val="30"/>
        </w:rPr>
      </w:pPr>
    </w:p>
    <w:p w14:paraId="0BF2AA10">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19" w:lineRule="auto"/>
        <w:ind w:left="0"/>
        <w:jc w:val="center"/>
        <w:textAlignment w:val="baseline"/>
        <w:outlineLvl w:val="2"/>
        <w:rPr>
          <w:rFonts w:hint="eastAsia" w:ascii="宋体" w:hAnsi="宋体" w:eastAsia="宋体" w:cs="宋体"/>
          <w:b/>
          <w:bCs/>
          <w:kern w:val="0"/>
          <w:sz w:val="30"/>
          <w:szCs w:val="30"/>
          <w:lang w:val="en-US" w:eastAsia="zh-CN"/>
        </w:rPr>
      </w:pPr>
      <w:bookmarkStart w:id="728" w:name="_Toc28043"/>
      <w:bookmarkStart w:id="729" w:name="_Toc18349"/>
      <w:bookmarkStart w:id="730" w:name="_Toc1576"/>
      <w:bookmarkStart w:id="731" w:name="_Toc92233859"/>
      <w:bookmarkStart w:id="732" w:name="_Toc25935"/>
      <w:r>
        <w:rPr>
          <w:rFonts w:hint="eastAsia" w:ascii="宋体" w:hAnsi="宋体" w:eastAsia="宋体" w:cs="宋体"/>
          <w:b/>
          <w:bCs/>
          <w:kern w:val="0"/>
          <w:sz w:val="30"/>
          <w:szCs w:val="30"/>
          <w:lang w:val="en-US" w:eastAsia="zh-CN"/>
        </w:rPr>
        <w:t>三、法定代表人授权委托书</w:t>
      </w:r>
      <w:bookmarkEnd w:id="727"/>
      <w:bookmarkEnd w:id="728"/>
      <w:bookmarkEnd w:id="729"/>
      <w:bookmarkEnd w:id="730"/>
      <w:bookmarkEnd w:id="731"/>
      <w:bookmarkEnd w:id="732"/>
    </w:p>
    <w:p w14:paraId="0AB8A70E">
      <w:pPr>
        <w:rPr>
          <w:rFonts w:hint="eastAsia" w:ascii="宋体" w:hAnsi="宋体" w:eastAsia="宋体" w:cs="宋体"/>
        </w:rPr>
      </w:pPr>
    </w:p>
    <w:p w14:paraId="742C46EA">
      <w:pPr>
        <w:spacing w:line="360" w:lineRule="auto"/>
        <w:ind w:firstLine="720" w:firstLineChars="300"/>
        <w:jc w:val="left"/>
        <w:rPr>
          <w:rFonts w:hint="eastAsia" w:ascii="宋体" w:hAnsi="宋体" w:eastAsia="宋体" w:cs="宋体"/>
          <w:sz w:val="24"/>
        </w:rPr>
      </w:pPr>
      <w:r>
        <w:rPr>
          <w:rFonts w:hint="eastAsia" w:ascii="宋体" w:hAnsi="宋体" w:eastAsia="宋体" w:cs="宋体"/>
          <w:sz w:val="24"/>
        </w:rPr>
        <w:t>本人（姓名）系（响应人名称）的法定代表人，现委托（姓名）为我方代理人。代理人根据授权，以我方名义签署、澄清、说明、补正、递交、撤回、修改</w:t>
      </w:r>
      <w:r>
        <w:rPr>
          <w:rFonts w:hint="eastAsia" w:ascii="宋体" w:hAnsi="宋体" w:eastAsia="宋体" w:cs="宋体"/>
          <w:sz w:val="24"/>
          <w:u w:val="single"/>
        </w:rPr>
        <w:t xml:space="preserve">                     （项目名称）</w:t>
      </w:r>
      <w:r>
        <w:rPr>
          <w:rFonts w:hint="eastAsia" w:ascii="宋体" w:hAnsi="宋体" w:eastAsia="宋体" w:cs="宋体"/>
          <w:sz w:val="24"/>
        </w:rPr>
        <w:t>响应文件、签订合同和处理有关事宜，其法律后果由我方承担。</w:t>
      </w:r>
    </w:p>
    <w:p w14:paraId="31AB8EF8">
      <w:pPr>
        <w:spacing w:line="360" w:lineRule="auto"/>
        <w:ind w:firstLine="480" w:firstLineChars="200"/>
        <w:rPr>
          <w:rFonts w:hint="eastAsia" w:ascii="宋体" w:hAnsi="宋体" w:eastAsia="宋体" w:cs="宋体"/>
          <w:sz w:val="24"/>
        </w:rPr>
      </w:pPr>
    </w:p>
    <w:p w14:paraId="1233BB1F">
      <w:pPr>
        <w:spacing w:line="360" w:lineRule="auto"/>
        <w:ind w:firstLine="480" w:firstLineChars="200"/>
        <w:rPr>
          <w:rFonts w:hint="eastAsia" w:ascii="宋体" w:hAnsi="宋体" w:eastAsia="宋体" w:cs="宋体"/>
          <w:sz w:val="24"/>
          <w:u w:val="single"/>
          <w:lang w:val="en-US" w:eastAsia="zh-CN"/>
        </w:rPr>
      </w:pPr>
      <w:r>
        <w:rPr>
          <w:rFonts w:hint="eastAsia" w:ascii="宋体" w:hAnsi="宋体" w:eastAsia="宋体" w:cs="宋体"/>
          <w:sz w:val="24"/>
        </w:rPr>
        <w:t>委托期限：</w:t>
      </w:r>
      <w:r>
        <w:rPr>
          <w:rFonts w:hint="eastAsia" w:ascii="宋体" w:hAnsi="宋体" w:eastAsia="宋体" w:cs="宋体"/>
          <w:sz w:val="24"/>
          <w:u w:val="single"/>
          <w:lang w:val="en-US" w:eastAsia="zh-CN"/>
        </w:rPr>
        <w:t xml:space="preserve">      </w:t>
      </w:r>
    </w:p>
    <w:p w14:paraId="444A9CF0">
      <w:pPr>
        <w:spacing w:line="360" w:lineRule="auto"/>
        <w:ind w:firstLine="480" w:firstLineChars="200"/>
        <w:rPr>
          <w:rFonts w:hint="eastAsia" w:ascii="宋体" w:hAnsi="宋体" w:eastAsia="宋体" w:cs="宋体"/>
          <w:sz w:val="24"/>
        </w:rPr>
      </w:pPr>
      <w:r>
        <w:rPr>
          <w:rFonts w:hint="eastAsia" w:ascii="宋体" w:hAnsi="宋体" w:eastAsia="宋体" w:cs="宋体"/>
          <w:sz w:val="24"/>
        </w:rPr>
        <w:t>代理人无转委托权。</w:t>
      </w:r>
    </w:p>
    <w:p w14:paraId="517186D2">
      <w:pPr>
        <w:spacing w:line="360" w:lineRule="auto"/>
        <w:ind w:firstLine="480" w:firstLineChars="200"/>
        <w:rPr>
          <w:rFonts w:hint="eastAsia" w:ascii="宋体" w:hAnsi="宋体" w:eastAsia="宋体" w:cs="宋体"/>
          <w:sz w:val="24"/>
        </w:rPr>
      </w:pPr>
    </w:p>
    <w:p w14:paraId="75EA1A59">
      <w:pPr>
        <w:spacing w:line="360" w:lineRule="auto"/>
        <w:ind w:firstLine="480" w:firstLineChars="200"/>
        <w:rPr>
          <w:rFonts w:hint="eastAsia" w:ascii="宋体" w:hAnsi="宋体" w:eastAsia="宋体" w:cs="宋体"/>
          <w:sz w:val="24"/>
        </w:rPr>
      </w:pPr>
      <w:r>
        <w:rPr>
          <w:rFonts w:hint="eastAsia" w:ascii="宋体" w:hAnsi="宋体" w:eastAsia="宋体" w:cs="宋体"/>
          <w:sz w:val="24"/>
        </w:rPr>
        <w:t>附：授权委托代理人身份证原件复印件。</w:t>
      </w:r>
    </w:p>
    <w:p w14:paraId="50B6D149">
      <w:pPr>
        <w:spacing w:line="360" w:lineRule="auto"/>
        <w:rPr>
          <w:rFonts w:hint="eastAsia" w:ascii="宋体" w:hAnsi="宋体" w:eastAsia="宋体" w:cs="宋体"/>
          <w:sz w:val="24"/>
        </w:rPr>
      </w:pPr>
    </w:p>
    <w:p w14:paraId="2E6A05AC">
      <w:pPr>
        <w:spacing w:line="360" w:lineRule="auto"/>
        <w:ind w:left="420" w:firstLine="420"/>
        <w:rPr>
          <w:rFonts w:hint="eastAsia" w:ascii="宋体" w:hAnsi="宋体" w:eastAsia="宋体" w:cs="宋体"/>
          <w:sz w:val="24"/>
        </w:rPr>
      </w:pPr>
      <w:r>
        <w:rPr>
          <w:rFonts w:hint="eastAsia" w:ascii="宋体" w:hAnsi="宋体" w:eastAsia="宋体" w:cs="宋体"/>
          <w:sz w:val="24"/>
        </w:rPr>
        <w:t>响应人：（电子签章）</w:t>
      </w:r>
    </w:p>
    <w:p w14:paraId="3A52049A">
      <w:pPr>
        <w:spacing w:line="360" w:lineRule="auto"/>
        <w:ind w:left="420" w:firstLine="420"/>
        <w:rPr>
          <w:rFonts w:hint="eastAsia" w:ascii="宋体" w:hAnsi="宋体" w:eastAsia="宋体" w:cs="宋体"/>
          <w:sz w:val="24"/>
        </w:rPr>
      </w:pPr>
      <w:r>
        <w:rPr>
          <w:rFonts w:hint="eastAsia" w:ascii="宋体" w:hAnsi="宋体" w:eastAsia="宋体" w:cs="宋体"/>
          <w:sz w:val="24"/>
        </w:rPr>
        <w:t>法定代表人：（电子签章）</w:t>
      </w:r>
    </w:p>
    <w:p w14:paraId="362D3793">
      <w:pPr>
        <w:spacing w:line="360" w:lineRule="auto"/>
        <w:ind w:left="420" w:firstLine="420"/>
        <w:rPr>
          <w:rFonts w:hint="eastAsia" w:ascii="宋体" w:hAnsi="宋体" w:eastAsia="宋体" w:cs="宋体"/>
          <w:sz w:val="24"/>
        </w:rPr>
      </w:pPr>
      <w:r>
        <w:rPr>
          <w:rFonts w:hint="eastAsia" w:ascii="宋体" w:hAnsi="宋体" w:eastAsia="宋体" w:cs="宋体"/>
          <w:sz w:val="24"/>
        </w:rPr>
        <w:t>身份证号码：</w:t>
      </w:r>
    </w:p>
    <w:p w14:paraId="5CA74964">
      <w:pPr>
        <w:spacing w:line="360" w:lineRule="auto"/>
        <w:ind w:left="420" w:firstLine="420"/>
        <w:rPr>
          <w:rFonts w:hint="eastAsia" w:ascii="宋体" w:hAnsi="宋体" w:eastAsia="宋体" w:cs="宋体"/>
          <w:sz w:val="24"/>
          <w:lang w:val="en-US" w:eastAsia="zh-CN"/>
        </w:rPr>
      </w:pPr>
      <w:r>
        <w:rPr>
          <w:rFonts w:hint="eastAsia" w:ascii="宋体" w:hAnsi="宋体" w:eastAsia="宋体" w:cs="宋体"/>
          <w:sz w:val="24"/>
        </w:rPr>
        <w:t>委托代理人：</w:t>
      </w:r>
      <w:r>
        <w:rPr>
          <w:rFonts w:hint="eastAsia" w:ascii="宋体" w:hAnsi="宋体" w:eastAsia="宋体" w:cs="宋体"/>
          <w:sz w:val="24"/>
          <w:lang w:val="en-US" w:eastAsia="zh-CN"/>
        </w:rPr>
        <w:t>(签字或签章)</w:t>
      </w:r>
    </w:p>
    <w:p w14:paraId="79F3B342">
      <w:pPr>
        <w:spacing w:line="360" w:lineRule="auto"/>
        <w:ind w:left="420" w:firstLine="420"/>
        <w:rPr>
          <w:rFonts w:hint="eastAsia" w:ascii="宋体" w:hAnsi="宋体" w:eastAsia="宋体" w:cs="宋体"/>
          <w:sz w:val="24"/>
        </w:rPr>
      </w:pPr>
      <w:r>
        <w:rPr>
          <w:rFonts w:hint="eastAsia" w:ascii="宋体" w:hAnsi="宋体" w:eastAsia="宋体" w:cs="宋体"/>
          <w:sz w:val="24"/>
        </w:rPr>
        <w:t>身份证号码：</w:t>
      </w:r>
    </w:p>
    <w:p w14:paraId="3CEC1410">
      <w:pPr>
        <w:keepNext/>
        <w:keepLines/>
        <w:pageBreakBefore w:val="0"/>
        <w:widowControl w:val="0"/>
        <w:kinsoku/>
        <w:wordWrap/>
        <w:overflowPunct/>
        <w:topLinePunct w:val="0"/>
        <w:autoSpaceDE/>
        <w:autoSpaceDN/>
        <w:bidi w:val="0"/>
        <w:adjustRightInd/>
        <w:snapToGrid/>
        <w:spacing w:before="120" w:beforeLines="0" w:after="120" w:afterLines="0"/>
        <w:ind w:firstLine="840" w:firstLineChars="300"/>
        <w:jc w:val="both"/>
        <w:textAlignment w:val="auto"/>
        <w:outlineLvl w:val="9"/>
        <w:rPr>
          <w:rFonts w:hint="eastAsia" w:ascii="宋体" w:hAnsi="宋体" w:eastAsia="宋体" w:cs="宋体"/>
          <w:b/>
          <w:spacing w:val="20"/>
          <w:kern w:val="0"/>
          <w:sz w:val="21"/>
          <w:szCs w:val="21"/>
          <w:lang w:val="en-US" w:eastAsia="zh-CN" w:bidi="ar-SA"/>
        </w:rPr>
      </w:pPr>
      <w:r>
        <w:rPr>
          <w:rFonts w:hint="eastAsia" w:ascii="宋体" w:hAnsi="宋体" w:eastAsia="宋体" w:cs="宋体"/>
          <w:b w:val="0"/>
          <w:bCs/>
          <w:spacing w:val="20"/>
          <w:kern w:val="0"/>
          <w:sz w:val="24"/>
          <w:szCs w:val="24"/>
          <w:lang w:val="en-US" w:eastAsia="zh-CN" w:bidi="ar-SA"/>
        </w:rPr>
        <w:t>日期：</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年</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月</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日</w:t>
      </w:r>
    </w:p>
    <w:p w14:paraId="26A1A939">
      <w:pPr>
        <w:rPr>
          <w:rFonts w:hint="eastAsia" w:ascii="宋体" w:hAnsi="宋体" w:eastAsia="宋体" w:cs="宋体"/>
        </w:rPr>
      </w:pPr>
    </w:p>
    <w:p w14:paraId="35216D03">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19" w:lineRule="auto"/>
        <w:ind w:left="0"/>
        <w:jc w:val="center"/>
        <w:textAlignment w:val="baseline"/>
        <w:outlineLvl w:val="2"/>
        <w:rPr>
          <w:rFonts w:hint="eastAsia" w:ascii="宋体" w:hAnsi="宋体" w:eastAsia="宋体" w:cs="宋体"/>
          <w:b/>
          <w:bCs/>
          <w:kern w:val="0"/>
          <w:sz w:val="30"/>
          <w:szCs w:val="30"/>
          <w:lang w:val="en-US" w:eastAsia="zh-CN"/>
        </w:rPr>
      </w:pPr>
      <w:r>
        <w:rPr>
          <w:rFonts w:hint="eastAsia" w:ascii="宋体" w:hAnsi="宋体" w:eastAsia="宋体" w:cs="宋体"/>
          <w:kern w:val="0"/>
          <w:sz w:val="28"/>
          <w:szCs w:val="28"/>
        </w:rPr>
        <w:br w:type="page"/>
      </w:r>
      <w:bookmarkStart w:id="733" w:name="_Toc10685"/>
      <w:bookmarkStart w:id="734" w:name="_Toc25426"/>
      <w:bookmarkStart w:id="735" w:name="_Toc521684020"/>
      <w:bookmarkStart w:id="736" w:name="_Toc348010011"/>
      <w:bookmarkStart w:id="737" w:name="_Toc530490772"/>
      <w:bookmarkStart w:id="738" w:name="_Toc22440"/>
      <w:r>
        <w:rPr>
          <w:rFonts w:hint="eastAsia" w:ascii="宋体" w:hAnsi="宋体" w:eastAsia="宋体" w:cs="宋体"/>
          <w:b/>
          <w:bCs/>
          <w:kern w:val="0"/>
          <w:sz w:val="30"/>
          <w:szCs w:val="30"/>
          <w:lang w:val="en-US" w:eastAsia="zh-CN"/>
        </w:rPr>
        <w:t>四、具有良好的商业信誉和健全的财务会计制度</w:t>
      </w:r>
    </w:p>
    <w:p w14:paraId="2A8F5CB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供良好的商业信誉及2022年至今任意一年度经第三方审计的财务审计报告或企业财务会计报表（财务审计报告或企业财务会计报表包含但不限于资产负债表、现金流量表、利润表）或提供投标供应商开户银行出具的资信证明或资金证明文件或提供“具有健全的财务会计制度”声明函（企业2024年及以后成立的需提供企业财务会计报表（企业财务会计报表包含但不限于资产负债表、现金流量表、利润表）或提供投标供应商开户银行出具的资信证明或者资金证明文件或提供“具有健全的财务会计制度”声明函），若为自然人参与投标，则提供自本项目公告发布之日起开具的银行存款证明。</w:t>
      </w:r>
    </w:p>
    <w:p w14:paraId="59CA3154">
      <w:pPr>
        <w:shd w:val="clear" w:color="auto" w:fill="auto"/>
        <w:jc w:val="center"/>
        <w:outlineLvl w:val="9"/>
        <w:rPr>
          <w:rFonts w:hint="eastAsia" w:ascii="宋体" w:hAnsi="宋体" w:eastAsia="宋体" w:cs="宋体"/>
          <w:b/>
          <w:color w:val="auto"/>
          <w:sz w:val="30"/>
          <w:szCs w:val="30"/>
        </w:rPr>
      </w:pPr>
    </w:p>
    <w:p w14:paraId="6CD8A62A">
      <w:pPr>
        <w:shd w:val="clear" w:color="auto" w:fill="auto"/>
        <w:jc w:val="center"/>
        <w:rPr>
          <w:rFonts w:hint="eastAsia" w:ascii="宋体" w:hAnsi="宋体" w:eastAsia="宋体" w:cs="宋体"/>
          <w:b/>
          <w:color w:val="auto"/>
          <w:sz w:val="24"/>
        </w:rPr>
      </w:pPr>
    </w:p>
    <w:p w14:paraId="1398B336">
      <w:pPr>
        <w:shd w:val="clear" w:color="auto" w:fill="auto"/>
        <w:rPr>
          <w:rFonts w:hint="eastAsia" w:ascii="宋体" w:hAnsi="宋体" w:eastAsia="宋体" w:cs="宋体"/>
          <w:b/>
          <w:color w:val="auto"/>
          <w:sz w:val="30"/>
          <w:szCs w:val="30"/>
        </w:rPr>
      </w:pPr>
    </w:p>
    <w:p w14:paraId="74A2F759">
      <w:pPr>
        <w:shd w:val="clear" w:color="auto" w:fill="auto"/>
        <w:rPr>
          <w:rFonts w:hint="eastAsia" w:ascii="宋体" w:hAnsi="宋体" w:eastAsia="宋体" w:cs="宋体"/>
          <w:b/>
          <w:color w:val="auto"/>
          <w:sz w:val="30"/>
          <w:szCs w:val="30"/>
        </w:rPr>
      </w:pPr>
    </w:p>
    <w:p w14:paraId="4A6CFA5D">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19" w:lineRule="auto"/>
        <w:ind w:left="0"/>
        <w:jc w:val="center"/>
        <w:textAlignment w:val="baseline"/>
        <w:outlineLvl w:val="2"/>
        <w:rPr>
          <w:rFonts w:hint="eastAsia" w:ascii="宋体" w:hAnsi="宋体" w:eastAsia="宋体" w:cs="宋体"/>
          <w:b/>
          <w:bCs/>
          <w:kern w:val="0"/>
          <w:sz w:val="30"/>
          <w:szCs w:val="30"/>
          <w:lang w:val="en-US" w:eastAsia="zh-CN"/>
        </w:rPr>
      </w:pPr>
      <w:r>
        <w:rPr>
          <w:rFonts w:hint="eastAsia" w:ascii="宋体" w:hAnsi="宋体" w:eastAsia="宋体" w:cs="宋体"/>
          <w:b/>
          <w:bCs w:val="0"/>
          <w:color w:val="auto"/>
          <w:sz w:val="24"/>
          <w:szCs w:val="24"/>
        </w:rPr>
        <w:br w:type="page"/>
      </w:r>
      <w:bookmarkStart w:id="739" w:name="_Toc486797537"/>
      <w:r>
        <w:rPr>
          <w:rFonts w:hint="eastAsia" w:ascii="宋体" w:hAnsi="宋体" w:eastAsia="宋体" w:cs="宋体"/>
          <w:b/>
          <w:bCs/>
          <w:kern w:val="0"/>
          <w:sz w:val="30"/>
          <w:szCs w:val="30"/>
          <w:lang w:val="en-US" w:eastAsia="zh-CN"/>
        </w:rPr>
        <w:t>五、具有履行合同所必需的设备和专业技术能力</w:t>
      </w:r>
    </w:p>
    <w:p w14:paraId="6A4D80E4">
      <w:pPr>
        <w:shd w:val="clear" w:color="auto" w:fill="auto"/>
        <w:bidi w:val="0"/>
        <w:jc w:val="center"/>
        <w:rPr>
          <w:rFonts w:hint="eastAsia" w:ascii="宋体" w:hAnsi="宋体" w:eastAsia="宋体" w:cs="宋体"/>
          <w:color w:val="auto"/>
          <w:sz w:val="24"/>
          <w:szCs w:val="32"/>
          <w:lang w:eastAsia="zh-CN"/>
        </w:rPr>
      </w:pPr>
      <w:bookmarkStart w:id="740" w:name="_Hlk6220935"/>
      <w:r>
        <w:rPr>
          <w:rFonts w:hint="eastAsia" w:ascii="宋体" w:hAnsi="宋体" w:eastAsia="宋体" w:cs="宋体"/>
          <w:color w:val="auto"/>
          <w:sz w:val="24"/>
          <w:szCs w:val="32"/>
          <w:lang w:eastAsia="zh-CN"/>
        </w:rPr>
        <w:t>（</w:t>
      </w:r>
      <w:r>
        <w:rPr>
          <w:rFonts w:hint="eastAsia" w:ascii="宋体" w:hAnsi="宋体" w:eastAsia="宋体" w:cs="宋体"/>
          <w:color w:val="auto"/>
          <w:sz w:val="24"/>
          <w:szCs w:val="32"/>
        </w:rPr>
        <w:t>注：</w:t>
      </w:r>
      <w:r>
        <w:rPr>
          <w:rFonts w:hint="eastAsia" w:ascii="宋体" w:hAnsi="宋体" w:eastAsia="宋体" w:cs="宋体"/>
          <w:color w:val="auto"/>
          <w:sz w:val="24"/>
          <w:szCs w:val="32"/>
          <w:lang w:val="en-US" w:eastAsia="zh-CN"/>
        </w:rPr>
        <w:t>具有履行合同所必需的设备和专业技术能力：提供证明材料或声明函。</w:t>
      </w:r>
      <w:r>
        <w:rPr>
          <w:rFonts w:hint="eastAsia" w:ascii="宋体" w:hAnsi="宋体" w:eastAsia="宋体" w:cs="宋体"/>
          <w:color w:val="auto"/>
          <w:sz w:val="24"/>
          <w:szCs w:val="32"/>
          <w:lang w:eastAsia="zh-CN"/>
        </w:rPr>
        <w:t>）</w:t>
      </w:r>
    </w:p>
    <w:p w14:paraId="2C5FCA73">
      <w:pPr>
        <w:shd w:val="clear" w:color="auto" w:fill="auto"/>
        <w:bidi w:val="0"/>
        <w:jc w:val="center"/>
        <w:rPr>
          <w:rFonts w:hint="eastAsia" w:ascii="宋体" w:hAnsi="宋体" w:eastAsia="宋体" w:cs="宋体"/>
          <w:color w:val="auto"/>
          <w:sz w:val="24"/>
          <w:szCs w:val="32"/>
          <w:lang w:eastAsia="zh-CN"/>
        </w:rPr>
      </w:pPr>
    </w:p>
    <w:bookmarkEnd w:id="740"/>
    <w:p w14:paraId="5B39CB89">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19" w:lineRule="auto"/>
        <w:ind w:left="0"/>
        <w:jc w:val="center"/>
        <w:textAlignment w:val="baseline"/>
        <w:outlineLvl w:val="2"/>
        <w:rPr>
          <w:rFonts w:hint="eastAsia" w:ascii="宋体" w:hAnsi="宋体" w:eastAsia="宋体" w:cs="宋体"/>
          <w:b/>
          <w:bCs/>
          <w:kern w:val="0"/>
          <w:sz w:val="30"/>
          <w:szCs w:val="30"/>
          <w:lang w:val="en-US" w:eastAsia="zh-CN"/>
        </w:rPr>
      </w:pPr>
      <w:r>
        <w:rPr>
          <w:rFonts w:hint="eastAsia" w:ascii="宋体" w:hAnsi="宋体" w:eastAsia="宋体" w:cs="宋体"/>
          <w:b/>
          <w:color w:val="auto"/>
          <w:sz w:val="28"/>
          <w:szCs w:val="28"/>
        </w:rPr>
        <w:br w:type="page"/>
      </w:r>
      <w:r>
        <w:rPr>
          <w:rFonts w:hint="eastAsia" w:ascii="宋体" w:hAnsi="宋体" w:eastAsia="宋体" w:cs="宋体"/>
          <w:b/>
          <w:bCs/>
          <w:kern w:val="0"/>
          <w:sz w:val="30"/>
          <w:szCs w:val="30"/>
          <w:lang w:val="en-US" w:eastAsia="zh-CN"/>
        </w:rPr>
        <w:t>六、有依法缴纳税收和社会保障资金的良好记录</w:t>
      </w:r>
    </w:p>
    <w:p w14:paraId="600513F4">
      <w:pPr>
        <w:keepNext w:val="0"/>
        <w:keepLines w:val="0"/>
        <w:pageBreakBefore w:val="0"/>
        <w:widowControl w:val="0"/>
        <w:numPr>
          <w:ilvl w:val="0"/>
          <w:numId w:val="0"/>
        </w:numPr>
        <w:shd w:val="clear" w:color="auto" w:fill="auto"/>
        <w:tabs>
          <w:tab w:val="left" w:pos="1134"/>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32"/>
        </w:rPr>
      </w:pPr>
      <w:r>
        <w:rPr>
          <w:rFonts w:hint="eastAsia" w:ascii="宋体" w:hAnsi="宋体" w:eastAsia="宋体" w:cs="宋体"/>
          <w:color w:val="auto"/>
          <w:sz w:val="24"/>
          <w:szCs w:val="32"/>
          <w:lang w:val="en-US" w:eastAsia="zh-CN"/>
        </w:rPr>
        <w:t>投标供应商需提供</w:t>
      </w:r>
      <w:r>
        <w:rPr>
          <w:rFonts w:hint="eastAsia" w:ascii="宋体" w:hAnsi="宋体" w:eastAsia="宋体" w:cs="宋体"/>
          <w:b/>
          <w:bCs/>
          <w:color w:val="auto"/>
          <w:sz w:val="24"/>
          <w:szCs w:val="32"/>
          <w:lang w:val="en-US" w:eastAsia="zh-CN"/>
        </w:rPr>
        <w:t>2024年至今任意1个月的缴纳税收和社会保障资金的相关证明材料</w:t>
      </w:r>
      <w:r>
        <w:rPr>
          <w:rFonts w:hint="eastAsia" w:ascii="宋体" w:hAnsi="宋体" w:eastAsia="宋体" w:cs="宋体"/>
          <w:color w:val="auto"/>
          <w:sz w:val="24"/>
          <w:szCs w:val="32"/>
          <w:lang w:val="en-US" w:eastAsia="zh-CN"/>
        </w:rPr>
        <w:t>（若企业成立不足一个月，可提供其他材料进行说明；依法免缴的，应提供依法免缴的相关证明文件），若为自然人参与投标，则提供2024年至今任意1个月的个人所得税完税证明和社会保险参保证明。</w:t>
      </w:r>
    </w:p>
    <w:p w14:paraId="0B33D419">
      <w:pPr>
        <w:numPr>
          <w:ilvl w:val="0"/>
          <w:numId w:val="0"/>
        </w:numPr>
        <w:shd w:val="clear" w:color="auto" w:fill="auto"/>
        <w:tabs>
          <w:tab w:val="left" w:pos="1134"/>
        </w:tabs>
        <w:spacing w:line="360" w:lineRule="auto"/>
        <w:jc w:val="left"/>
        <w:rPr>
          <w:rFonts w:hint="eastAsia" w:ascii="宋体" w:hAnsi="宋体" w:eastAsia="宋体" w:cs="宋体"/>
          <w:color w:val="auto"/>
          <w:sz w:val="24"/>
          <w:szCs w:val="32"/>
        </w:rPr>
      </w:pPr>
    </w:p>
    <w:p w14:paraId="6FC416B3">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19" w:lineRule="auto"/>
        <w:ind w:left="0"/>
        <w:jc w:val="center"/>
        <w:textAlignment w:val="baseline"/>
        <w:outlineLvl w:val="2"/>
        <w:rPr>
          <w:rFonts w:hint="eastAsia" w:ascii="宋体" w:hAnsi="宋体" w:eastAsia="宋体" w:cs="宋体"/>
          <w:b/>
          <w:bCs/>
          <w:kern w:val="0"/>
          <w:sz w:val="30"/>
          <w:szCs w:val="30"/>
          <w:lang w:val="en-US" w:eastAsia="zh-CN"/>
        </w:rPr>
      </w:pPr>
      <w:r>
        <w:rPr>
          <w:rFonts w:hint="eastAsia" w:ascii="宋体" w:hAnsi="宋体" w:eastAsia="宋体" w:cs="宋体"/>
          <w:b/>
          <w:color w:val="auto"/>
          <w:sz w:val="30"/>
          <w:szCs w:val="30"/>
        </w:rPr>
        <w:br w:type="page"/>
      </w:r>
      <w:r>
        <w:rPr>
          <w:rFonts w:hint="eastAsia" w:ascii="宋体" w:hAnsi="宋体" w:eastAsia="宋体" w:cs="宋体"/>
          <w:b/>
          <w:bCs/>
          <w:kern w:val="0"/>
          <w:sz w:val="30"/>
          <w:szCs w:val="30"/>
          <w:lang w:val="en-US" w:eastAsia="zh-CN"/>
        </w:rPr>
        <w:t>七、参加政府采购活动前三年内，在经营活动中没有重大违法记录</w:t>
      </w:r>
    </w:p>
    <w:p w14:paraId="2E6BF0FA">
      <w:pPr>
        <w:widowControl w:val="0"/>
        <w:shd w:val="clear" w:color="auto" w:fill="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（注：提供书面声明，格式自拟）</w:t>
      </w:r>
    </w:p>
    <w:p w14:paraId="4792AF49">
      <w:pPr>
        <w:widowControl w:val="0"/>
        <w:shd w:val="clear" w:color="auto" w:fill="auto"/>
        <w:spacing w:line="600" w:lineRule="exact"/>
        <w:jc w:val="center"/>
        <w:rPr>
          <w:rFonts w:hint="eastAsia" w:ascii="宋体" w:hAnsi="宋体" w:eastAsia="宋体" w:cs="宋体"/>
          <w:b/>
          <w:color w:val="auto"/>
          <w:kern w:val="2"/>
          <w:sz w:val="32"/>
          <w:szCs w:val="32"/>
          <w:lang w:val="en-US" w:eastAsia="zh-CN" w:bidi="ar-SA"/>
        </w:rPr>
      </w:pPr>
    </w:p>
    <w:p w14:paraId="15DC5052">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19" w:lineRule="auto"/>
        <w:ind w:left="0"/>
        <w:jc w:val="center"/>
        <w:textAlignment w:val="baseline"/>
        <w:outlineLvl w:val="2"/>
        <w:rPr>
          <w:rFonts w:hint="eastAsia" w:ascii="宋体" w:hAnsi="宋体" w:eastAsia="宋体" w:cs="宋体"/>
          <w:b/>
          <w:bCs/>
          <w:kern w:val="0"/>
          <w:sz w:val="30"/>
          <w:szCs w:val="30"/>
          <w:lang w:val="en-US" w:eastAsia="zh-CN"/>
        </w:rPr>
      </w:pPr>
      <w:r>
        <w:rPr>
          <w:rFonts w:hint="eastAsia" w:ascii="宋体" w:hAnsi="宋体" w:eastAsia="宋体" w:cs="宋体"/>
          <w:b/>
          <w:color w:val="auto"/>
          <w:sz w:val="30"/>
          <w:szCs w:val="30"/>
          <w:lang w:val="en-US" w:eastAsia="zh-CN"/>
        </w:rPr>
        <w:br w:type="page"/>
      </w:r>
      <w:bookmarkEnd w:id="739"/>
      <w:bookmarkStart w:id="741" w:name="_Toc486797538"/>
      <w:r>
        <w:rPr>
          <w:rFonts w:hint="eastAsia" w:ascii="宋体" w:hAnsi="宋体" w:eastAsia="宋体" w:cs="宋体"/>
          <w:b/>
          <w:bCs/>
          <w:kern w:val="0"/>
          <w:sz w:val="30"/>
          <w:szCs w:val="30"/>
          <w:lang w:val="en-US" w:eastAsia="zh-CN"/>
        </w:rPr>
        <w:t>八、信用情况</w:t>
      </w:r>
    </w:p>
    <w:p w14:paraId="2B79380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投标供应商在响应文件截止日期前未被列入“信用中国”网站（https://www.creditchina.gov.cn/）“失信被执行人”（跳转中国执行信息公开网）、“重大税收违法失信主体”、“政府采购严重违法失信行为记录名单”，未被列入中国政府采购网（http://www.ccgp.gov.cn/）“政府采购严重违法失信行为信息记录名单”（注：提供书面声明，格式自拟）</w:t>
      </w:r>
    </w:p>
    <w:p w14:paraId="0BD803BD">
      <w:pPr>
        <w:keepNext w:val="0"/>
        <w:keepLines w:val="0"/>
        <w:pageBreakBefore w:val="0"/>
        <w:widowControl w:val="0"/>
        <w:kinsoku/>
        <w:wordWrap w:val="0"/>
        <w:overflowPunct/>
        <w:topLinePunct w:val="0"/>
        <w:autoSpaceDE/>
        <w:autoSpaceDN/>
        <w:bidi w:val="0"/>
        <w:adjustRightInd/>
        <w:snapToGrid/>
        <w:spacing w:line="360" w:lineRule="auto"/>
        <w:ind w:firstLine="602" w:firstLineChars="200"/>
        <w:textAlignment w:val="auto"/>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br w:type="page"/>
      </w:r>
    </w:p>
    <w:p w14:paraId="65A1525F">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19" w:lineRule="auto"/>
        <w:ind w:left="0"/>
        <w:jc w:val="center"/>
        <w:textAlignment w:val="baseline"/>
        <w:outlineLvl w:val="2"/>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九、供应商具备参加竞标活动条件承诺书</w:t>
      </w:r>
      <w:bookmarkEnd w:id="741"/>
    </w:p>
    <w:p w14:paraId="0BA439B3">
      <w:pPr>
        <w:shd w:val="clear" w:color="auto" w:fill="auto"/>
        <w:spacing w:line="440" w:lineRule="exact"/>
        <w:jc w:val="center"/>
        <w:rPr>
          <w:rFonts w:hint="eastAsia" w:ascii="宋体" w:hAnsi="宋体" w:eastAsia="宋体" w:cs="宋体"/>
          <w:color w:val="auto"/>
          <w:sz w:val="24"/>
        </w:rPr>
      </w:pPr>
    </w:p>
    <w:p w14:paraId="7AFD7A77">
      <w:pPr>
        <w:shd w:val="clear" w:color="auto" w:fill="auto"/>
        <w:spacing w:line="440" w:lineRule="exact"/>
        <w:rPr>
          <w:rFonts w:hint="eastAsia" w:ascii="宋体" w:hAnsi="宋体" w:eastAsia="宋体" w:cs="宋体"/>
          <w:color w:val="auto"/>
          <w:sz w:val="24"/>
        </w:rPr>
      </w:pPr>
      <w:r>
        <w:rPr>
          <w:rFonts w:hint="eastAsia" w:ascii="宋体" w:hAnsi="宋体" w:eastAsia="宋体" w:cs="宋体"/>
          <w:color w:val="auto"/>
          <w:sz w:val="24"/>
        </w:rPr>
        <w:t>致：（采购人名称）：</w:t>
      </w:r>
    </w:p>
    <w:p w14:paraId="4DEA28FC">
      <w:pPr>
        <w:shd w:val="clear" w:color="auto" w:fill="auto"/>
        <w:jc w:val="center"/>
        <w:rPr>
          <w:rFonts w:hint="eastAsia" w:ascii="宋体" w:hAnsi="宋体" w:eastAsia="宋体" w:cs="宋体"/>
          <w:color w:val="auto"/>
          <w:sz w:val="24"/>
        </w:rPr>
      </w:pPr>
    </w:p>
    <w:p w14:paraId="43481518">
      <w:pPr>
        <w:shd w:val="clear" w:color="auto" w:fill="auto"/>
        <w:spacing w:line="360" w:lineRule="auto"/>
        <w:rPr>
          <w:rFonts w:hint="eastAsia" w:ascii="宋体" w:hAnsi="宋体" w:eastAsia="宋体" w:cs="宋体"/>
          <w:color w:val="auto"/>
          <w:sz w:val="24"/>
        </w:rPr>
      </w:pPr>
      <w:r>
        <w:rPr>
          <w:rFonts w:hint="eastAsia" w:ascii="宋体" w:hAnsi="宋体" w:eastAsia="宋体" w:cs="宋体"/>
          <w:color w:val="auto"/>
          <w:sz w:val="24"/>
        </w:rPr>
        <w:t>本企业作为参与</w:t>
      </w:r>
      <w:r>
        <w:rPr>
          <w:rFonts w:hint="eastAsia" w:ascii="宋体" w:hAnsi="宋体" w:eastAsia="宋体" w:cs="宋体"/>
          <w:color w:val="auto"/>
          <w:sz w:val="24"/>
          <w:u w:val="single"/>
        </w:rPr>
        <w:t>（项目名称）</w:t>
      </w:r>
      <w:r>
        <w:rPr>
          <w:rFonts w:hint="eastAsia" w:ascii="宋体" w:hAnsi="宋体" w:eastAsia="宋体" w:cs="宋体"/>
          <w:color w:val="auto"/>
          <w:sz w:val="24"/>
        </w:rPr>
        <w:t>项目的供应商，现作如下承诺：</w:t>
      </w:r>
    </w:p>
    <w:p w14:paraId="7428A93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本企业具有良好的商业信誉和健全的财务会计制度，未处于被责令停业、财产被接管、冻结、破产状态，具有良好的财务能力，经营状况良好。</w:t>
      </w:r>
    </w:p>
    <w:p w14:paraId="4DBE81D0">
      <w:pPr>
        <w:shd w:val="clear" w:color="auto" w:fill="auto"/>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本企业</w:t>
      </w:r>
      <w:r>
        <w:rPr>
          <w:rFonts w:hint="eastAsia" w:ascii="宋体" w:hAnsi="宋体" w:eastAsia="宋体" w:cs="宋体"/>
          <w:color w:val="auto"/>
          <w:sz w:val="24"/>
          <w:lang w:val="en-US" w:eastAsia="zh-CN"/>
        </w:rPr>
        <w:t>近三年</w:t>
      </w:r>
      <w:r>
        <w:rPr>
          <w:rFonts w:hint="eastAsia" w:ascii="宋体" w:hAnsi="宋体" w:eastAsia="宋体" w:cs="宋体"/>
          <w:color w:val="auto"/>
          <w:sz w:val="24"/>
        </w:rPr>
        <w:t>以来未因不良记录被停止投标资格；供应商没有骗取</w:t>
      </w:r>
      <w:r>
        <w:rPr>
          <w:rFonts w:hint="eastAsia" w:ascii="宋体" w:hAnsi="宋体" w:eastAsia="宋体" w:cs="宋体"/>
          <w:color w:val="auto"/>
          <w:sz w:val="24"/>
          <w:lang w:val="en-US" w:eastAsia="zh-CN"/>
        </w:rPr>
        <w:t>成交</w:t>
      </w:r>
      <w:r>
        <w:rPr>
          <w:rFonts w:hint="eastAsia" w:ascii="宋体" w:hAnsi="宋体" w:eastAsia="宋体" w:cs="宋体"/>
          <w:color w:val="auto"/>
          <w:sz w:val="24"/>
        </w:rPr>
        <w:t>和严重违约及重大质量问题，无因供应商违约或不恰当履约引起的合同中止、纠纷、争议、仲裁和诉讼记录等情况若有涉及诉讼案件的提供结果；并按要求作出承诺书，承诺涉及诉讼事件不影响供应商本招标项目履约能力。</w:t>
      </w:r>
    </w:p>
    <w:p w14:paraId="0434FC3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在经营活动中没有重大违法记录。</w:t>
      </w:r>
    </w:p>
    <w:p w14:paraId="0A094A3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3、供应商向采购人保证，供应商提供的服务或产品不会构成对任何第三方的专利、版权、商标权、商业秘密等知识产权或其他财产权利的侵犯。供应商向采购人承诺在</w:t>
      </w:r>
      <w:r>
        <w:rPr>
          <w:rFonts w:hint="eastAsia" w:ascii="宋体" w:hAnsi="宋体" w:eastAsia="宋体" w:cs="宋体"/>
          <w:color w:val="auto"/>
          <w:sz w:val="24"/>
          <w:lang w:val="en-US" w:eastAsia="zh-CN"/>
        </w:rPr>
        <w:t>成交</w:t>
      </w:r>
      <w:r>
        <w:rPr>
          <w:rFonts w:hint="eastAsia" w:ascii="宋体" w:hAnsi="宋体" w:eastAsia="宋体" w:cs="宋体"/>
          <w:color w:val="auto"/>
          <w:sz w:val="24"/>
        </w:rPr>
        <w:t>后，不以任何方式损害委托人的商业秘密。</w:t>
      </w:r>
    </w:p>
    <w:p w14:paraId="443F988B">
      <w:pPr>
        <w:shd w:val="clear" w:color="auto" w:fill="auto"/>
        <w:spacing w:line="360" w:lineRule="auto"/>
        <w:ind w:firstLine="340" w:firstLineChars="142"/>
        <w:rPr>
          <w:rFonts w:hint="eastAsia" w:ascii="宋体" w:hAnsi="宋体" w:eastAsia="宋体" w:cs="宋体"/>
          <w:color w:val="auto"/>
          <w:sz w:val="24"/>
        </w:rPr>
      </w:pPr>
      <w:r>
        <w:rPr>
          <w:rFonts w:hint="eastAsia" w:ascii="宋体" w:hAnsi="宋体" w:eastAsia="宋体" w:cs="宋体"/>
          <w:color w:val="auto"/>
          <w:sz w:val="24"/>
        </w:rPr>
        <w:t>如出现上述行为，本供应商自愿承担相关责任，接受招标投标监督管理部门、纪检监察部门或司法机关调查处理。给采购人造成损失的，依法承担赔偿责任。</w:t>
      </w:r>
    </w:p>
    <w:p w14:paraId="34EF1968">
      <w:pPr>
        <w:shd w:val="clear" w:color="auto" w:fill="auto"/>
        <w:spacing w:line="360" w:lineRule="auto"/>
        <w:ind w:firstLine="240" w:firstLineChars="100"/>
        <w:rPr>
          <w:rFonts w:hint="eastAsia" w:ascii="宋体" w:hAnsi="宋体" w:eastAsia="宋体" w:cs="宋体"/>
          <w:color w:val="auto"/>
          <w:sz w:val="24"/>
        </w:rPr>
      </w:pPr>
    </w:p>
    <w:p w14:paraId="746F16F6">
      <w:pPr>
        <w:shd w:val="clear" w:color="auto" w:fill="auto"/>
        <w:spacing w:line="360" w:lineRule="auto"/>
        <w:ind w:firstLine="240" w:firstLineChars="100"/>
        <w:rPr>
          <w:rFonts w:hint="eastAsia" w:ascii="宋体" w:hAnsi="宋体" w:eastAsia="宋体" w:cs="宋体"/>
          <w:color w:val="auto"/>
          <w:sz w:val="24"/>
        </w:rPr>
      </w:pPr>
    </w:p>
    <w:p w14:paraId="718C4BFC">
      <w:pPr>
        <w:shd w:val="clear" w:color="auto" w:fill="auto"/>
        <w:spacing w:line="720" w:lineRule="exact"/>
        <w:rPr>
          <w:rFonts w:hint="eastAsia" w:ascii="宋体" w:hAnsi="宋体" w:eastAsia="宋体" w:cs="宋体"/>
          <w:color w:val="auto"/>
          <w:sz w:val="24"/>
          <w:u w:val="single"/>
          <w:lang w:val="en-US" w:eastAsia="zh-CN"/>
        </w:rPr>
      </w:pPr>
      <w:r>
        <w:rPr>
          <w:rFonts w:hint="eastAsia" w:ascii="宋体" w:hAnsi="宋体" w:eastAsia="宋体" w:cs="宋体"/>
          <w:color w:val="auto"/>
          <w:sz w:val="24"/>
        </w:rPr>
        <w:t>供应商(盖公章)：</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w:t>
      </w:r>
      <w:r>
        <w:rPr>
          <w:rFonts w:hint="eastAsia" w:ascii="宋体" w:hAnsi="宋体" w:eastAsia="宋体" w:cs="宋体"/>
          <w:color w:val="auto"/>
          <w:sz w:val="24"/>
          <w:u w:val="single"/>
          <w:lang w:eastAsia="zh-CN"/>
        </w:rPr>
        <w:t>电子签章</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p>
    <w:p w14:paraId="31290898">
      <w:pPr>
        <w:shd w:val="clear" w:color="auto" w:fill="auto"/>
        <w:spacing w:line="720" w:lineRule="exact"/>
        <w:rPr>
          <w:rFonts w:hint="eastAsia" w:ascii="宋体" w:hAnsi="宋体" w:eastAsia="宋体" w:cs="宋体"/>
          <w:color w:val="auto"/>
          <w:sz w:val="24"/>
          <w:lang w:val="en-US"/>
        </w:rPr>
      </w:pPr>
      <w:r>
        <w:rPr>
          <w:rFonts w:hint="eastAsia" w:ascii="宋体" w:hAnsi="宋体" w:eastAsia="宋体" w:cs="宋体"/>
          <w:color w:val="auto"/>
          <w:sz w:val="24"/>
        </w:rPr>
        <w:t>法定代表人(负责人)或授权委托代理人（</w:t>
      </w:r>
      <w:r>
        <w:rPr>
          <w:rFonts w:hint="eastAsia" w:ascii="宋体" w:hAnsi="宋体" w:eastAsia="宋体" w:cs="宋体"/>
          <w:color w:val="auto"/>
          <w:sz w:val="24"/>
          <w:lang w:eastAsia="zh-CN"/>
        </w:rPr>
        <w:t>电子签章</w:t>
      </w:r>
      <w:r>
        <w:rPr>
          <w:rFonts w:hint="eastAsia" w:ascii="宋体" w:hAnsi="宋体" w:eastAsia="宋体" w:cs="宋体"/>
          <w:color w:val="auto"/>
          <w:sz w:val="24"/>
        </w:rPr>
        <w:t>）</w:t>
      </w:r>
      <w:r>
        <w:rPr>
          <w:rFonts w:hint="eastAsia" w:ascii="宋体" w:hAnsi="宋体" w:eastAsia="宋体" w:cs="宋体"/>
          <w:color w:val="auto"/>
          <w:sz w:val="24"/>
          <w:lang w:eastAsia="zh-CN"/>
        </w:rPr>
        <w:t>：</w:t>
      </w:r>
      <w:r>
        <w:rPr>
          <w:rFonts w:hint="eastAsia" w:ascii="宋体" w:hAnsi="宋体" w:eastAsia="宋体" w:cs="宋体"/>
          <w:color w:val="auto"/>
          <w:sz w:val="24"/>
          <w:u w:val="single"/>
          <w:lang w:val="en-US" w:eastAsia="zh-CN"/>
        </w:rPr>
        <w:t xml:space="preserve">          </w:t>
      </w:r>
    </w:p>
    <w:p w14:paraId="6499A2EC">
      <w:pPr>
        <w:keepNext/>
        <w:keepLines/>
        <w:pageBreakBefore w:val="0"/>
        <w:widowControl w:val="0"/>
        <w:kinsoku/>
        <w:wordWrap/>
        <w:overflowPunct/>
        <w:topLinePunct w:val="0"/>
        <w:autoSpaceDE/>
        <w:autoSpaceDN/>
        <w:bidi w:val="0"/>
        <w:adjustRightInd/>
        <w:snapToGrid/>
        <w:spacing w:before="120" w:beforeLines="0" w:after="120" w:afterLines="0"/>
        <w:ind w:firstLine="0" w:firstLineChars="0"/>
        <w:jc w:val="both"/>
        <w:textAlignment w:val="auto"/>
        <w:outlineLvl w:val="9"/>
        <w:rPr>
          <w:rFonts w:hint="eastAsia" w:ascii="宋体" w:hAnsi="宋体" w:eastAsia="宋体" w:cs="宋体"/>
          <w:b w:val="0"/>
          <w:bCs/>
          <w:spacing w:val="20"/>
          <w:kern w:val="0"/>
          <w:sz w:val="24"/>
          <w:szCs w:val="24"/>
          <w:lang w:val="en-US" w:eastAsia="zh-CN" w:bidi="ar-SA"/>
        </w:rPr>
      </w:pPr>
    </w:p>
    <w:p w14:paraId="1000BB2E">
      <w:pPr>
        <w:keepNext/>
        <w:keepLines/>
        <w:pageBreakBefore w:val="0"/>
        <w:widowControl w:val="0"/>
        <w:kinsoku/>
        <w:wordWrap/>
        <w:overflowPunct/>
        <w:topLinePunct w:val="0"/>
        <w:autoSpaceDE/>
        <w:autoSpaceDN/>
        <w:bidi w:val="0"/>
        <w:adjustRightInd/>
        <w:snapToGrid/>
        <w:spacing w:before="120" w:beforeLines="0" w:after="120" w:afterLines="0"/>
        <w:ind w:firstLine="0" w:firstLineChars="0"/>
        <w:jc w:val="both"/>
        <w:textAlignment w:val="auto"/>
        <w:outlineLvl w:val="9"/>
        <w:rPr>
          <w:rFonts w:hint="eastAsia" w:ascii="宋体" w:hAnsi="宋体" w:eastAsia="宋体" w:cs="宋体"/>
          <w:b/>
          <w:spacing w:val="20"/>
          <w:kern w:val="0"/>
          <w:sz w:val="21"/>
          <w:szCs w:val="21"/>
          <w:lang w:val="en-US" w:eastAsia="zh-CN" w:bidi="ar-SA"/>
        </w:rPr>
      </w:pPr>
      <w:r>
        <w:rPr>
          <w:rFonts w:hint="eastAsia" w:ascii="宋体" w:hAnsi="宋体" w:eastAsia="宋体" w:cs="宋体"/>
          <w:b w:val="0"/>
          <w:bCs/>
          <w:spacing w:val="20"/>
          <w:kern w:val="0"/>
          <w:sz w:val="24"/>
          <w:szCs w:val="24"/>
          <w:lang w:val="en-US" w:eastAsia="zh-CN" w:bidi="ar-SA"/>
        </w:rPr>
        <w:t>日期：</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年</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月</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日</w:t>
      </w:r>
    </w:p>
    <w:p w14:paraId="1C31584A">
      <w:pPr>
        <w:shd w:val="clear" w:color="auto" w:fill="auto"/>
        <w:spacing w:line="360" w:lineRule="auto"/>
        <w:ind w:firstLine="480" w:firstLineChars="200"/>
        <w:rPr>
          <w:rFonts w:hint="eastAsia" w:ascii="宋体" w:hAnsi="宋体" w:eastAsia="宋体" w:cs="宋体"/>
          <w:color w:val="auto"/>
          <w:sz w:val="24"/>
        </w:rPr>
      </w:pPr>
    </w:p>
    <w:p w14:paraId="008F3DC1">
      <w:pPr>
        <w:shd w:val="clear" w:color="auto" w:fill="auto"/>
        <w:spacing w:line="560" w:lineRule="exact"/>
        <w:rPr>
          <w:rFonts w:hint="eastAsia" w:ascii="宋体" w:hAnsi="宋体" w:eastAsia="宋体" w:cs="宋体"/>
          <w:color w:val="auto"/>
          <w:sz w:val="24"/>
        </w:rPr>
      </w:pPr>
    </w:p>
    <w:p w14:paraId="695E9AB7">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19" w:lineRule="auto"/>
        <w:ind w:left="0"/>
        <w:jc w:val="center"/>
        <w:textAlignment w:val="baseline"/>
        <w:outlineLvl w:val="2"/>
        <w:rPr>
          <w:rFonts w:hint="eastAsia" w:ascii="宋体" w:hAnsi="宋体" w:eastAsia="宋体" w:cs="宋体"/>
          <w:b/>
          <w:bCs/>
          <w:kern w:val="0"/>
          <w:sz w:val="30"/>
          <w:szCs w:val="30"/>
          <w:lang w:val="en-US" w:eastAsia="zh-CN"/>
        </w:rPr>
      </w:pPr>
      <w:bookmarkStart w:id="742" w:name="_Toc486797540"/>
      <w:r>
        <w:rPr>
          <w:rFonts w:hint="eastAsia" w:ascii="宋体" w:hAnsi="宋体" w:eastAsia="宋体" w:cs="宋体"/>
          <w:b/>
          <w:color w:val="auto"/>
          <w:sz w:val="24"/>
          <w:szCs w:val="24"/>
        </w:rPr>
        <w:br w:type="page"/>
      </w:r>
      <w:r>
        <w:rPr>
          <w:rFonts w:hint="eastAsia" w:ascii="宋体" w:hAnsi="宋体" w:eastAsia="宋体" w:cs="宋体"/>
          <w:b/>
          <w:bCs/>
          <w:kern w:val="0"/>
          <w:sz w:val="30"/>
          <w:szCs w:val="30"/>
          <w:lang w:val="en-US" w:eastAsia="zh-CN"/>
        </w:rPr>
        <w:t>十、廉政承诺书</w:t>
      </w:r>
    </w:p>
    <w:p w14:paraId="12AF2AAA">
      <w:pPr>
        <w:shd w:val="clear" w:color="auto" w:fill="auto"/>
        <w:jc w:val="center"/>
        <w:rPr>
          <w:rFonts w:hint="eastAsia" w:ascii="宋体" w:hAnsi="宋体" w:eastAsia="宋体" w:cs="宋体"/>
          <w:color w:val="auto"/>
          <w:u w:val="single"/>
        </w:rPr>
      </w:pPr>
    </w:p>
    <w:p w14:paraId="367DC5D1">
      <w:pPr>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项目的</w:t>
      </w:r>
      <w:r>
        <w:rPr>
          <w:rFonts w:hint="eastAsia" w:ascii="宋体" w:hAnsi="宋体" w:eastAsia="宋体" w:cs="宋体"/>
          <w:color w:val="auto"/>
          <w:sz w:val="24"/>
          <w:szCs w:val="24"/>
          <w:lang w:val="en-US" w:eastAsia="zh-CN"/>
        </w:rPr>
        <w:t>竞</w:t>
      </w:r>
      <w:r>
        <w:rPr>
          <w:rFonts w:hint="eastAsia" w:ascii="宋体" w:hAnsi="宋体" w:eastAsia="宋体" w:cs="宋体"/>
          <w:color w:val="auto"/>
          <w:sz w:val="24"/>
          <w:szCs w:val="24"/>
        </w:rPr>
        <w:t>标，现作如下承诺：</w:t>
      </w:r>
    </w:p>
    <w:p w14:paraId="2045A8A4">
      <w:pPr>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1、我方参与此次</w:t>
      </w:r>
      <w:r>
        <w:rPr>
          <w:rFonts w:hint="eastAsia" w:ascii="宋体" w:hAnsi="宋体" w:eastAsia="宋体" w:cs="宋体"/>
          <w:color w:val="auto"/>
          <w:sz w:val="24"/>
          <w:szCs w:val="24"/>
          <w:lang w:val="en-US" w:eastAsia="zh-CN"/>
        </w:rPr>
        <w:t>竞</w:t>
      </w:r>
      <w:r>
        <w:rPr>
          <w:rFonts w:hint="eastAsia" w:ascii="宋体" w:hAnsi="宋体" w:eastAsia="宋体" w:cs="宋体"/>
          <w:color w:val="auto"/>
          <w:sz w:val="24"/>
          <w:szCs w:val="24"/>
        </w:rPr>
        <w:t>标活动所提交的所有资料都是合法、真实、有效的。</w:t>
      </w:r>
    </w:p>
    <w:p w14:paraId="00FD183E">
      <w:pPr>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2、不与其他</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串通投标、围标，依法、依规公平竞争，不损害</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或其他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的合法权益。</w:t>
      </w:r>
    </w:p>
    <w:p w14:paraId="339148BE">
      <w:pPr>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3、不转让、出租、出借资质证书、人员岗位证书，不以法律、法规禁止的方式</w:t>
      </w:r>
      <w:r>
        <w:rPr>
          <w:rFonts w:hint="eastAsia" w:ascii="宋体" w:hAnsi="宋体" w:eastAsia="宋体" w:cs="宋体"/>
          <w:color w:val="auto"/>
          <w:sz w:val="24"/>
          <w:szCs w:val="24"/>
          <w:lang w:val="en-US" w:eastAsia="zh-CN"/>
        </w:rPr>
        <w:t>竞</w:t>
      </w:r>
      <w:r>
        <w:rPr>
          <w:rFonts w:hint="eastAsia" w:ascii="宋体" w:hAnsi="宋体" w:eastAsia="宋体" w:cs="宋体"/>
          <w:color w:val="auto"/>
          <w:sz w:val="24"/>
          <w:szCs w:val="24"/>
        </w:rPr>
        <w:t>标。</w:t>
      </w:r>
    </w:p>
    <w:p w14:paraId="360C67B8">
      <w:pPr>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或</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串通</w:t>
      </w:r>
      <w:r>
        <w:rPr>
          <w:rFonts w:hint="eastAsia" w:ascii="宋体" w:hAnsi="宋体" w:eastAsia="宋体" w:cs="宋体"/>
          <w:color w:val="auto"/>
          <w:sz w:val="24"/>
          <w:szCs w:val="24"/>
          <w:lang w:val="en-US" w:eastAsia="zh-CN"/>
        </w:rPr>
        <w:t>竞</w:t>
      </w:r>
      <w:r>
        <w:rPr>
          <w:rFonts w:hint="eastAsia" w:ascii="宋体" w:hAnsi="宋体" w:eastAsia="宋体" w:cs="宋体"/>
          <w:color w:val="auto"/>
          <w:sz w:val="24"/>
          <w:szCs w:val="24"/>
        </w:rPr>
        <w:t>标，不损害国家利益、社会公共利益或其他当事人的合法权益。</w:t>
      </w:r>
    </w:p>
    <w:p w14:paraId="5D66BE84">
      <w:pPr>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5、不向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成员、监督人员行贿。</w:t>
      </w:r>
    </w:p>
    <w:p w14:paraId="2AD2C856">
      <w:pPr>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6、不扰乱公共资源交易活动正常秩序。</w:t>
      </w:r>
    </w:p>
    <w:p w14:paraId="173D9261">
      <w:pPr>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7、不进行虚假恶意投诉。</w:t>
      </w:r>
    </w:p>
    <w:p w14:paraId="35CDF5CB">
      <w:pPr>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8、因违反法律、法规或相关规定被查处的，不干预案件查处。</w:t>
      </w:r>
    </w:p>
    <w:p w14:paraId="7E7C2A72">
      <w:pPr>
        <w:shd w:val="clear" w:color="auto" w:fill="auto"/>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如出现违法、违规或不良行为，甘愿接受公共资源交易监督管理部门、纪检监察机关或司法机关调查处理。违法、违规或不良行为事实成立的，本</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不再要求退还</w:t>
      </w:r>
      <w:r>
        <w:rPr>
          <w:rFonts w:hint="eastAsia" w:ascii="宋体" w:hAnsi="宋体" w:eastAsia="宋体" w:cs="宋体"/>
          <w:color w:val="auto"/>
          <w:sz w:val="24"/>
          <w:szCs w:val="24"/>
          <w:lang w:val="en-US" w:eastAsia="zh-CN"/>
        </w:rPr>
        <w:t>竞</w:t>
      </w:r>
      <w:r>
        <w:rPr>
          <w:rFonts w:hint="eastAsia" w:ascii="宋体" w:hAnsi="宋体" w:eastAsia="宋体" w:cs="宋体"/>
          <w:color w:val="auto"/>
          <w:sz w:val="24"/>
          <w:szCs w:val="24"/>
        </w:rPr>
        <w:t>标时所提交的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保证金，并承担相关责任。给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造成损失的，依法承担赔偿责任。</w:t>
      </w:r>
    </w:p>
    <w:p w14:paraId="68720EB3">
      <w:pPr>
        <w:shd w:val="clear" w:color="auto" w:fill="auto"/>
        <w:spacing w:line="520" w:lineRule="exact"/>
        <w:ind w:firstLine="480" w:firstLineChars="200"/>
        <w:rPr>
          <w:rFonts w:hint="eastAsia" w:ascii="宋体" w:hAnsi="宋体" w:eastAsia="宋体" w:cs="宋体"/>
          <w:color w:val="auto"/>
          <w:sz w:val="24"/>
          <w:szCs w:val="24"/>
        </w:rPr>
      </w:pPr>
    </w:p>
    <w:p w14:paraId="52C7C221">
      <w:pPr>
        <w:pStyle w:val="479"/>
        <w:shd w:val="clear" w:color="auto" w:fill="auto"/>
        <w:rPr>
          <w:rFonts w:hint="eastAsia" w:ascii="宋体" w:hAnsi="宋体" w:eastAsia="宋体" w:cs="宋体"/>
          <w:color w:val="auto"/>
        </w:rPr>
      </w:pPr>
    </w:p>
    <w:p w14:paraId="0519A5EA">
      <w:pPr>
        <w:shd w:val="clear" w:color="auto" w:fill="auto"/>
        <w:spacing w:line="720" w:lineRule="exact"/>
        <w:rPr>
          <w:rFonts w:hint="eastAsia" w:ascii="宋体" w:hAnsi="宋体" w:eastAsia="宋体" w:cs="宋体"/>
          <w:color w:val="auto"/>
          <w:sz w:val="24"/>
          <w:u w:val="single"/>
          <w:lang w:val="en-US" w:eastAsia="zh-CN"/>
        </w:rPr>
      </w:pPr>
      <w:r>
        <w:rPr>
          <w:rFonts w:hint="eastAsia" w:ascii="宋体" w:hAnsi="宋体" w:eastAsia="宋体" w:cs="宋体"/>
          <w:color w:val="auto"/>
          <w:sz w:val="24"/>
        </w:rPr>
        <w:t>供应商(盖公章)：</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w:t>
      </w:r>
      <w:r>
        <w:rPr>
          <w:rFonts w:hint="eastAsia" w:ascii="宋体" w:hAnsi="宋体" w:eastAsia="宋体" w:cs="宋体"/>
          <w:color w:val="auto"/>
          <w:sz w:val="24"/>
          <w:u w:val="single"/>
          <w:lang w:eastAsia="zh-CN"/>
        </w:rPr>
        <w:t>电子签章</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p>
    <w:p w14:paraId="38C7B708">
      <w:pPr>
        <w:shd w:val="clear" w:color="auto" w:fill="auto"/>
        <w:spacing w:line="720" w:lineRule="exact"/>
        <w:rPr>
          <w:rFonts w:hint="eastAsia" w:ascii="宋体" w:hAnsi="宋体" w:eastAsia="宋体" w:cs="宋体"/>
          <w:color w:val="auto"/>
          <w:sz w:val="24"/>
          <w:lang w:val="en-US"/>
        </w:rPr>
      </w:pPr>
      <w:r>
        <w:rPr>
          <w:rFonts w:hint="eastAsia" w:ascii="宋体" w:hAnsi="宋体" w:eastAsia="宋体" w:cs="宋体"/>
          <w:color w:val="auto"/>
          <w:sz w:val="24"/>
        </w:rPr>
        <w:t>法定代表人(负责人)或授权委托代理人（</w:t>
      </w:r>
      <w:r>
        <w:rPr>
          <w:rFonts w:hint="eastAsia" w:ascii="宋体" w:hAnsi="宋体" w:eastAsia="宋体" w:cs="宋体"/>
          <w:color w:val="auto"/>
          <w:sz w:val="24"/>
          <w:lang w:eastAsia="zh-CN"/>
        </w:rPr>
        <w:t>电子签章</w:t>
      </w:r>
      <w:r>
        <w:rPr>
          <w:rFonts w:hint="eastAsia" w:ascii="宋体" w:hAnsi="宋体" w:eastAsia="宋体" w:cs="宋体"/>
          <w:color w:val="auto"/>
          <w:sz w:val="24"/>
        </w:rPr>
        <w:t>）</w:t>
      </w:r>
      <w:r>
        <w:rPr>
          <w:rFonts w:hint="eastAsia" w:ascii="宋体" w:hAnsi="宋体" w:eastAsia="宋体" w:cs="宋体"/>
          <w:color w:val="auto"/>
          <w:sz w:val="24"/>
          <w:lang w:eastAsia="zh-CN"/>
        </w:rPr>
        <w:t>：</w:t>
      </w:r>
      <w:r>
        <w:rPr>
          <w:rFonts w:hint="eastAsia" w:ascii="宋体" w:hAnsi="宋体" w:eastAsia="宋体" w:cs="宋体"/>
          <w:color w:val="auto"/>
          <w:sz w:val="24"/>
          <w:u w:val="single"/>
          <w:lang w:val="en-US" w:eastAsia="zh-CN"/>
        </w:rPr>
        <w:t xml:space="preserve">          </w:t>
      </w:r>
    </w:p>
    <w:p w14:paraId="15AD66CF">
      <w:pPr>
        <w:keepNext/>
        <w:keepLines/>
        <w:pageBreakBefore w:val="0"/>
        <w:widowControl w:val="0"/>
        <w:kinsoku/>
        <w:wordWrap/>
        <w:overflowPunct/>
        <w:topLinePunct w:val="0"/>
        <w:autoSpaceDE/>
        <w:autoSpaceDN/>
        <w:bidi w:val="0"/>
        <w:adjustRightInd/>
        <w:snapToGrid/>
        <w:spacing w:before="120" w:beforeLines="0" w:after="120" w:afterLines="0"/>
        <w:ind w:firstLine="0" w:firstLineChars="0"/>
        <w:jc w:val="both"/>
        <w:textAlignment w:val="auto"/>
        <w:outlineLvl w:val="9"/>
        <w:rPr>
          <w:rFonts w:hint="eastAsia" w:ascii="宋体" w:hAnsi="宋体" w:eastAsia="宋体" w:cs="宋体"/>
          <w:b w:val="0"/>
          <w:bCs/>
          <w:spacing w:val="20"/>
          <w:kern w:val="0"/>
          <w:sz w:val="24"/>
          <w:szCs w:val="24"/>
          <w:lang w:val="en-US" w:eastAsia="zh-CN" w:bidi="ar-SA"/>
        </w:rPr>
      </w:pPr>
    </w:p>
    <w:p w14:paraId="12F2C41F">
      <w:pPr>
        <w:keepNext/>
        <w:keepLines/>
        <w:pageBreakBefore w:val="0"/>
        <w:widowControl w:val="0"/>
        <w:kinsoku/>
        <w:wordWrap/>
        <w:overflowPunct/>
        <w:topLinePunct w:val="0"/>
        <w:autoSpaceDE/>
        <w:autoSpaceDN/>
        <w:bidi w:val="0"/>
        <w:adjustRightInd/>
        <w:snapToGrid/>
        <w:spacing w:before="120" w:beforeLines="0" w:after="120" w:afterLines="0"/>
        <w:ind w:firstLine="0" w:firstLineChars="0"/>
        <w:jc w:val="both"/>
        <w:textAlignment w:val="auto"/>
        <w:outlineLvl w:val="9"/>
        <w:rPr>
          <w:rFonts w:hint="eastAsia" w:ascii="宋体" w:hAnsi="宋体" w:eastAsia="宋体" w:cs="宋体"/>
          <w:b/>
          <w:spacing w:val="20"/>
          <w:kern w:val="0"/>
          <w:sz w:val="21"/>
          <w:szCs w:val="21"/>
          <w:lang w:val="en-US" w:eastAsia="zh-CN" w:bidi="ar-SA"/>
        </w:rPr>
      </w:pPr>
      <w:r>
        <w:rPr>
          <w:rFonts w:hint="eastAsia" w:ascii="宋体" w:hAnsi="宋体" w:eastAsia="宋体" w:cs="宋体"/>
          <w:b w:val="0"/>
          <w:bCs/>
          <w:spacing w:val="20"/>
          <w:kern w:val="0"/>
          <w:sz w:val="24"/>
          <w:szCs w:val="24"/>
          <w:lang w:val="en-US" w:eastAsia="zh-CN" w:bidi="ar-SA"/>
        </w:rPr>
        <w:t>日期：</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年</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月</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日</w:t>
      </w:r>
    </w:p>
    <w:p w14:paraId="1F92FA8E">
      <w:pPr>
        <w:shd w:val="clear" w:color="auto" w:fill="auto"/>
        <w:spacing w:line="720" w:lineRule="exact"/>
        <w:rPr>
          <w:rFonts w:hint="eastAsia" w:ascii="宋体" w:hAnsi="宋体" w:eastAsia="宋体" w:cs="宋体"/>
          <w:color w:val="auto"/>
          <w:sz w:val="24"/>
        </w:rPr>
      </w:pPr>
    </w:p>
    <w:bookmarkEnd w:id="742"/>
    <w:p w14:paraId="04A1185A">
      <w:pPr>
        <w:shd w:val="clear" w:color="auto" w:fill="auto"/>
        <w:bidi w:val="0"/>
        <w:rPr>
          <w:rFonts w:hint="eastAsia" w:ascii="宋体" w:hAnsi="宋体" w:eastAsia="宋体" w:cs="宋体"/>
          <w:color w:val="auto"/>
          <w:lang w:val="en-US" w:eastAsia="zh-CN"/>
        </w:rPr>
      </w:pPr>
    </w:p>
    <w:p w14:paraId="408F7AB1">
      <w:pPr>
        <w:shd w:val="clear" w:color="auto" w:fill="auto"/>
        <w:bidi w:val="0"/>
        <w:rPr>
          <w:rFonts w:hint="eastAsia" w:ascii="宋体" w:hAnsi="宋体" w:eastAsia="宋体" w:cs="宋体"/>
          <w:color w:val="auto"/>
          <w:lang w:val="en-US" w:eastAsia="zh-CN"/>
        </w:rPr>
      </w:pPr>
    </w:p>
    <w:p w14:paraId="3D8FB826">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19" w:lineRule="auto"/>
        <w:ind w:left="0"/>
        <w:jc w:val="center"/>
        <w:textAlignment w:val="baseline"/>
        <w:outlineLvl w:val="2"/>
        <w:rPr>
          <w:rFonts w:hint="eastAsia" w:ascii="宋体" w:hAnsi="宋体" w:eastAsia="宋体" w:cs="宋体"/>
          <w:b/>
          <w:bCs/>
          <w:kern w:val="0"/>
          <w:sz w:val="30"/>
          <w:szCs w:val="30"/>
          <w:lang w:val="en-US" w:eastAsia="zh-CN"/>
        </w:rPr>
      </w:pPr>
      <w:r>
        <w:rPr>
          <w:rFonts w:hint="eastAsia" w:ascii="宋体" w:hAnsi="宋体" w:eastAsia="宋体" w:cs="宋体"/>
          <w:b/>
          <w:color w:val="auto"/>
          <w:kern w:val="2"/>
          <w:sz w:val="24"/>
          <w:szCs w:val="24"/>
          <w:lang w:val="en-US" w:eastAsia="zh-CN" w:bidi="ar-SA"/>
        </w:rPr>
        <w:br w:type="page"/>
      </w:r>
      <w:bookmarkStart w:id="743" w:name="_Toc3723"/>
      <w:bookmarkStart w:id="744" w:name="_Toc2386"/>
      <w:bookmarkStart w:id="745" w:name="_Toc15005"/>
      <w:bookmarkStart w:id="746" w:name="_Toc3896305"/>
      <w:bookmarkStart w:id="747" w:name="_Toc21508"/>
      <w:bookmarkStart w:id="748" w:name="_Toc9978"/>
      <w:bookmarkStart w:id="749" w:name="_Toc27569"/>
      <w:r>
        <w:rPr>
          <w:rFonts w:hint="eastAsia" w:ascii="宋体" w:hAnsi="宋体" w:eastAsia="宋体" w:cs="宋体"/>
          <w:b/>
          <w:bCs/>
          <w:kern w:val="0"/>
          <w:sz w:val="30"/>
          <w:szCs w:val="30"/>
          <w:lang w:val="en-US" w:eastAsia="zh-CN"/>
        </w:rPr>
        <w:t>十一、供应商承诺书</w:t>
      </w:r>
      <w:bookmarkEnd w:id="743"/>
      <w:bookmarkEnd w:id="744"/>
      <w:bookmarkEnd w:id="745"/>
    </w:p>
    <w:p w14:paraId="03E12557">
      <w:pPr>
        <w:jc w:val="both"/>
        <w:textAlignment w:val="baseline"/>
        <w:rPr>
          <w:rFonts w:hint="eastAsia" w:ascii="宋体" w:hAnsi="宋体" w:eastAsia="宋体" w:cs="宋体"/>
          <w:sz w:val="21"/>
          <w:szCs w:val="24"/>
          <w:lang w:val="en-US" w:eastAsia="zh-CN" w:bidi="ar-SA"/>
        </w:rPr>
      </w:pPr>
    </w:p>
    <w:p w14:paraId="2E10DA9C">
      <w:pPr>
        <w:spacing w:line="590" w:lineRule="exact"/>
        <w:ind w:left="-424" w:leftChars="-202" w:right="-483" w:rightChars="-230" w:firstLine="480" w:firstLineChars="200"/>
        <w:jc w:val="left"/>
        <w:rPr>
          <w:rFonts w:hint="eastAsia" w:ascii="宋体" w:hAnsi="宋体" w:eastAsia="宋体" w:cs="宋体"/>
          <w:sz w:val="24"/>
          <w:szCs w:val="24"/>
        </w:rPr>
      </w:pPr>
      <w:r>
        <w:rPr>
          <w:rFonts w:hint="eastAsia" w:ascii="宋体" w:hAnsi="宋体" w:eastAsia="宋体" w:cs="宋体"/>
          <w:sz w:val="24"/>
          <w:szCs w:val="24"/>
        </w:rPr>
        <w:t>本企业参与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项目的</w:t>
      </w:r>
      <w:r>
        <w:rPr>
          <w:rFonts w:hint="eastAsia" w:ascii="宋体" w:hAnsi="宋体" w:eastAsia="宋体" w:cs="宋体"/>
          <w:sz w:val="24"/>
          <w:szCs w:val="24"/>
          <w:lang w:eastAsia="zh-CN"/>
        </w:rPr>
        <w:t>竞标</w:t>
      </w:r>
      <w:r>
        <w:rPr>
          <w:rFonts w:hint="eastAsia" w:ascii="宋体" w:hAnsi="宋体" w:eastAsia="宋体" w:cs="宋体"/>
          <w:sz w:val="24"/>
          <w:szCs w:val="24"/>
        </w:rPr>
        <w:t>，现作如下承诺：</w:t>
      </w:r>
    </w:p>
    <w:p w14:paraId="70845480">
      <w:pPr>
        <w:spacing w:line="590" w:lineRule="exact"/>
        <w:ind w:left="-424" w:leftChars="-202" w:right="-483" w:rightChars="-230" w:firstLine="480" w:firstLineChars="200"/>
        <w:jc w:val="left"/>
        <w:rPr>
          <w:rFonts w:hint="eastAsia" w:ascii="宋体" w:hAnsi="宋体" w:eastAsia="宋体" w:cs="宋体"/>
          <w:sz w:val="24"/>
          <w:szCs w:val="24"/>
        </w:rPr>
      </w:pPr>
      <w:r>
        <w:rPr>
          <w:rFonts w:hint="eastAsia" w:ascii="宋体" w:hAnsi="宋体" w:eastAsia="宋体" w:cs="宋体"/>
          <w:sz w:val="24"/>
          <w:szCs w:val="24"/>
        </w:rPr>
        <w:t>1、我公司参与此次投标活动所提交的所有资料都是合法、真实、有效的。</w:t>
      </w:r>
    </w:p>
    <w:p w14:paraId="53552DA2">
      <w:pPr>
        <w:spacing w:line="590" w:lineRule="exact"/>
        <w:ind w:left="-424" w:leftChars="-202" w:right="-483" w:rightChars="-230" w:firstLine="480" w:firstLineChars="200"/>
        <w:jc w:val="left"/>
        <w:rPr>
          <w:rFonts w:hint="eastAsia" w:ascii="宋体" w:hAnsi="宋体" w:eastAsia="宋体" w:cs="宋体"/>
          <w:sz w:val="24"/>
          <w:szCs w:val="24"/>
        </w:rPr>
      </w:pPr>
      <w:r>
        <w:rPr>
          <w:rFonts w:hint="eastAsia" w:ascii="宋体" w:hAnsi="宋体" w:eastAsia="宋体" w:cs="宋体"/>
          <w:sz w:val="24"/>
          <w:szCs w:val="24"/>
        </w:rPr>
        <w:t>2、不与其他</w:t>
      </w:r>
      <w:r>
        <w:rPr>
          <w:rFonts w:hint="eastAsia" w:ascii="宋体" w:hAnsi="宋体" w:eastAsia="宋体" w:cs="宋体"/>
          <w:sz w:val="24"/>
          <w:szCs w:val="24"/>
          <w:lang w:eastAsia="zh-CN"/>
        </w:rPr>
        <w:t>供应商</w:t>
      </w:r>
      <w:r>
        <w:rPr>
          <w:rFonts w:hint="eastAsia" w:ascii="宋体" w:hAnsi="宋体" w:eastAsia="宋体" w:cs="宋体"/>
          <w:sz w:val="24"/>
          <w:szCs w:val="24"/>
        </w:rPr>
        <w:t>串通投标、围标，依法、依规公平竞争，不损害</w:t>
      </w:r>
      <w:r>
        <w:rPr>
          <w:rFonts w:hint="eastAsia" w:ascii="宋体" w:hAnsi="宋体" w:eastAsia="宋体" w:cs="宋体"/>
          <w:sz w:val="24"/>
          <w:szCs w:val="24"/>
          <w:lang w:eastAsia="zh-CN"/>
        </w:rPr>
        <w:t>采购人</w:t>
      </w:r>
      <w:r>
        <w:rPr>
          <w:rFonts w:hint="eastAsia" w:ascii="宋体" w:hAnsi="宋体" w:eastAsia="宋体" w:cs="宋体"/>
          <w:sz w:val="24"/>
          <w:szCs w:val="24"/>
        </w:rPr>
        <w:t>或其他</w:t>
      </w:r>
      <w:r>
        <w:rPr>
          <w:rFonts w:hint="eastAsia" w:ascii="宋体" w:hAnsi="宋体" w:eastAsia="宋体" w:cs="宋体"/>
          <w:sz w:val="24"/>
          <w:szCs w:val="24"/>
          <w:lang w:eastAsia="zh-CN"/>
        </w:rPr>
        <w:t>供应商</w:t>
      </w:r>
      <w:r>
        <w:rPr>
          <w:rFonts w:hint="eastAsia" w:ascii="宋体" w:hAnsi="宋体" w:eastAsia="宋体" w:cs="宋体"/>
          <w:sz w:val="24"/>
          <w:szCs w:val="24"/>
        </w:rPr>
        <w:t>的合法权益。</w:t>
      </w:r>
    </w:p>
    <w:p w14:paraId="1F5D6CFC">
      <w:pPr>
        <w:spacing w:line="590" w:lineRule="exact"/>
        <w:ind w:left="-424" w:leftChars="-202" w:right="-483" w:rightChars="-230" w:firstLine="480" w:firstLineChars="200"/>
        <w:jc w:val="left"/>
        <w:rPr>
          <w:rFonts w:hint="eastAsia" w:ascii="宋体" w:hAnsi="宋体" w:eastAsia="宋体" w:cs="宋体"/>
          <w:sz w:val="24"/>
          <w:szCs w:val="24"/>
        </w:rPr>
      </w:pPr>
      <w:r>
        <w:rPr>
          <w:rFonts w:hint="eastAsia" w:ascii="宋体" w:hAnsi="宋体" w:eastAsia="宋体" w:cs="宋体"/>
          <w:sz w:val="24"/>
          <w:szCs w:val="24"/>
        </w:rPr>
        <w:t>3、不转让、出租、出借资质证书、人员岗位证书，不以法律、法规禁止的方式投标。</w:t>
      </w:r>
    </w:p>
    <w:p w14:paraId="41A69D7A">
      <w:pPr>
        <w:spacing w:line="590" w:lineRule="exact"/>
        <w:ind w:left="-424" w:leftChars="-202" w:right="-483" w:rightChars="-230" w:firstLine="480" w:firstLineChars="200"/>
        <w:jc w:val="left"/>
        <w:rPr>
          <w:rFonts w:hint="eastAsia" w:ascii="宋体" w:hAnsi="宋体" w:eastAsia="宋体" w:cs="宋体"/>
          <w:sz w:val="24"/>
          <w:szCs w:val="24"/>
        </w:rPr>
      </w:pPr>
      <w:r>
        <w:rPr>
          <w:rFonts w:hint="eastAsia" w:ascii="宋体" w:hAnsi="宋体" w:eastAsia="宋体" w:cs="宋体"/>
          <w:sz w:val="24"/>
          <w:szCs w:val="24"/>
        </w:rPr>
        <w:t>4、不与</w:t>
      </w:r>
      <w:r>
        <w:rPr>
          <w:rFonts w:hint="eastAsia" w:ascii="宋体" w:hAnsi="宋体" w:eastAsia="宋体" w:cs="宋体"/>
          <w:sz w:val="24"/>
          <w:szCs w:val="24"/>
          <w:lang w:eastAsia="zh-CN"/>
        </w:rPr>
        <w:t>采购人</w:t>
      </w:r>
      <w:r>
        <w:rPr>
          <w:rFonts w:hint="eastAsia" w:ascii="宋体" w:hAnsi="宋体" w:eastAsia="宋体" w:cs="宋体"/>
          <w:sz w:val="24"/>
          <w:szCs w:val="24"/>
        </w:rPr>
        <w:t>或</w:t>
      </w:r>
      <w:r>
        <w:rPr>
          <w:rFonts w:hint="eastAsia" w:ascii="宋体" w:hAnsi="宋体" w:eastAsia="宋体" w:cs="宋体"/>
          <w:sz w:val="24"/>
          <w:szCs w:val="24"/>
          <w:lang w:eastAsia="zh-CN"/>
        </w:rPr>
        <w:t>采购代理机构</w:t>
      </w:r>
      <w:r>
        <w:rPr>
          <w:rFonts w:hint="eastAsia" w:ascii="宋体" w:hAnsi="宋体" w:eastAsia="宋体" w:cs="宋体"/>
          <w:sz w:val="24"/>
          <w:szCs w:val="24"/>
        </w:rPr>
        <w:t>串通投标，不损害国家利益、社会公共利益或其他当事人的合法权益。</w:t>
      </w:r>
    </w:p>
    <w:p w14:paraId="18C6FC0A">
      <w:pPr>
        <w:spacing w:line="590" w:lineRule="exact"/>
        <w:ind w:left="-424" w:leftChars="-202" w:right="-483" w:rightChars="-230" w:firstLine="480" w:firstLineChars="200"/>
        <w:jc w:val="left"/>
        <w:rPr>
          <w:rFonts w:hint="eastAsia" w:ascii="宋体" w:hAnsi="宋体" w:eastAsia="宋体" w:cs="宋体"/>
          <w:sz w:val="24"/>
          <w:szCs w:val="24"/>
        </w:rPr>
      </w:pPr>
      <w:r>
        <w:rPr>
          <w:rFonts w:hint="eastAsia" w:ascii="宋体" w:hAnsi="宋体" w:eastAsia="宋体" w:cs="宋体"/>
          <w:sz w:val="24"/>
          <w:szCs w:val="24"/>
        </w:rPr>
        <w:t>5、不向</w:t>
      </w:r>
      <w:r>
        <w:rPr>
          <w:rFonts w:hint="eastAsia" w:ascii="宋体" w:hAnsi="宋体" w:eastAsia="宋体" w:cs="宋体"/>
          <w:sz w:val="24"/>
          <w:szCs w:val="24"/>
          <w:lang w:eastAsia="zh-CN"/>
        </w:rPr>
        <w:t>采购人</w:t>
      </w:r>
      <w:r>
        <w:rPr>
          <w:rFonts w:hint="eastAsia" w:ascii="宋体" w:hAnsi="宋体" w:eastAsia="宋体" w:cs="宋体"/>
          <w:sz w:val="24"/>
          <w:szCs w:val="24"/>
        </w:rPr>
        <w:t>、评标委员会成员、监督人员行贿。</w:t>
      </w:r>
    </w:p>
    <w:p w14:paraId="281F6363">
      <w:pPr>
        <w:spacing w:line="590" w:lineRule="exact"/>
        <w:ind w:left="-424" w:leftChars="-202" w:right="-483" w:rightChars="-230" w:firstLine="480" w:firstLineChars="200"/>
        <w:jc w:val="left"/>
        <w:rPr>
          <w:rFonts w:hint="eastAsia" w:ascii="宋体" w:hAnsi="宋体" w:eastAsia="宋体" w:cs="宋体"/>
          <w:sz w:val="24"/>
          <w:szCs w:val="24"/>
        </w:rPr>
      </w:pPr>
      <w:r>
        <w:rPr>
          <w:rFonts w:hint="eastAsia" w:ascii="宋体" w:hAnsi="宋体" w:eastAsia="宋体" w:cs="宋体"/>
          <w:sz w:val="24"/>
          <w:szCs w:val="24"/>
        </w:rPr>
        <w:t>6、不扰乱公共资源交易正常秩序。</w:t>
      </w:r>
    </w:p>
    <w:p w14:paraId="2010C4AC">
      <w:pPr>
        <w:spacing w:line="590" w:lineRule="exact"/>
        <w:ind w:left="-424" w:leftChars="-202" w:right="-483" w:rightChars="-230" w:firstLine="480" w:firstLineChars="200"/>
        <w:jc w:val="left"/>
        <w:rPr>
          <w:rFonts w:hint="eastAsia" w:ascii="宋体" w:hAnsi="宋体" w:eastAsia="宋体" w:cs="宋体"/>
          <w:sz w:val="24"/>
          <w:szCs w:val="24"/>
        </w:rPr>
      </w:pPr>
      <w:r>
        <w:rPr>
          <w:rFonts w:hint="eastAsia" w:ascii="宋体" w:hAnsi="宋体" w:eastAsia="宋体" w:cs="宋体"/>
          <w:sz w:val="24"/>
          <w:szCs w:val="24"/>
        </w:rPr>
        <w:t>7、不进行虚假恶意投诉。</w:t>
      </w:r>
    </w:p>
    <w:p w14:paraId="234F8654">
      <w:pPr>
        <w:spacing w:line="590" w:lineRule="exact"/>
        <w:ind w:left="-424" w:leftChars="-202" w:right="-483" w:rightChars="-230" w:firstLine="480" w:firstLineChars="200"/>
        <w:jc w:val="left"/>
        <w:rPr>
          <w:rFonts w:hint="eastAsia" w:ascii="宋体" w:hAnsi="宋体" w:eastAsia="宋体" w:cs="宋体"/>
          <w:sz w:val="24"/>
          <w:szCs w:val="24"/>
        </w:rPr>
      </w:pPr>
      <w:r>
        <w:rPr>
          <w:rFonts w:hint="eastAsia" w:ascii="宋体" w:hAnsi="宋体" w:eastAsia="宋体" w:cs="宋体"/>
          <w:sz w:val="24"/>
          <w:szCs w:val="24"/>
        </w:rPr>
        <w:t>8、因违反法律、法规或相关规定被查处的，不干预案件查处。</w:t>
      </w:r>
    </w:p>
    <w:p w14:paraId="5403C94F">
      <w:pPr>
        <w:spacing w:line="590" w:lineRule="exact"/>
        <w:ind w:left="-424" w:leftChars="-202" w:right="-483" w:rightChars="-230" w:firstLine="480" w:firstLineChars="200"/>
        <w:jc w:val="left"/>
        <w:rPr>
          <w:rFonts w:hint="eastAsia" w:ascii="宋体" w:hAnsi="宋体" w:eastAsia="宋体" w:cs="宋体"/>
          <w:sz w:val="24"/>
          <w:szCs w:val="24"/>
        </w:rPr>
      </w:pPr>
      <w:r>
        <w:rPr>
          <w:rFonts w:hint="eastAsia" w:ascii="宋体" w:hAnsi="宋体" w:eastAsia="宋体" w:cs="宋体"/>
          <w:sz w:val="24"/>
          <w:szCs w:val="24"/>
        </w:rPr>
        <w:t>如违反以上承诺，涉嫌违纪违法、犯罪的，由纪检监察机关、行政监管部门、公安机关依法调查处理。违法、违规或不良行为事实成立的，本</w:t>
      </w:r>
      <w:r>
        <w:rPr>
          <w:rFonts w:hint="eastAsia" w:ascii="宋体" w:hAnsi="宋体" w:eastAsia="宋体" w:cs="宋体"/>
          <w:sz w:val="24"/>
          <w:szCs w:val="24"/>
          <w:lang w:eastAsia="zh-CN"/>
        </w:rPr>
        <w:t>供应商</w:t>
      </w:r>
      <w:r>
        <w:rPr>
          <w:rFonts w:hint="eastAsia" w:ascii="宋体" w:hAnsi="宋体" w:eastAsia="宋体" w:cs="宋体"/>
          <w:sz w:val="24"/>
          <w:szCs w:val="24"/>
        </w:rPr>
        <w:t>不再要求退还投标时所提交的投标保证金和廉政保证金，并承担相关责任。给</w:t>
      </w:r>
      <w:r>
        <w:rPr>
          <w:rFonts w:hint="eastAsia" w:ascii="宋体" w:hAnsi="宋体" w:eastAsia="宋体" w:cs="宋体"/>
          <w:sz w:val="24"/>
          <w:szCs w:val="24"/>
          <w:lang w:eastAsia="zh-CN"/>
        </w:rPr>
        <w:t>采购人</w:t>
      </w:r>
      <w:r>
        <w:rPr>
          <w:rFonts w:hint="eastAsia" w:ascii="宋体" w:hAnsi="宋体" w:eastAsia="宋体" w:cs="宋体"/>
          <w:sz w:val="24"/>
          <w:szCs w:val="24"/>
        </w:rPr>
        <w:t>造成损失的，依法承担赔偿责任。</w:t>
      </w:r>
    </w:p>
    <w:p w14:paraId="22B9AB93">
      <w:pPr>
        <w:spacing w:line="590" w:lineRule="exact"/>
        <w:ind w:left="-424" w:leftChars="-202" w:right="-483" w:rightChars="-230" w:firstLine="480" w:firstLineChars="200"/>
        <w:jc w:val="left"/>
        <w:rPr>
          <w:rFonts w:hint="eastAsia" w:ascii="宋体" w:hAnsi="宋体" w:eastAsia="宋体" w:cs="宋体"/>
          <w:sz w:val="24"/>
          <w:szCs w:val="24"/>
        </w:rPr>
      </w:pPr>
    </w:p>
    <w:p w14:paraId="747E2609">
      <w:pPr>
        <w:spacing w:line="590" w:lineRule="exact"/>
        <w:ind w:right="-483" w:rightChars="-230"/>
        <w:jc w:val="left"/>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（电子签章）：</w:t>
      </w:r>
    </w:p>
    <w:p w14:paraId="09BDDB3C">
      <w:pPr>
        <w:spacing w:line="590" w:lineRule="exact"/>
        <w:ind w:right="-483" w:rightChars="-230"/>
        <w:jc w:val="left"/>
        <w:rPr>
          <w:rFonts w:hint="eastAsia" w:ascii="宋体" w:hAnsi="宋体" w:eastAsia="宋体" w:cs="宋体"/>
          <w:sz w:val="24"/>
          <w:szCs w:val="24"/>
        </w:rPr>
      </w:pPr>
    </w:p>
    <w:p w14:paraId="56517BD2">
      <w:pPr>
        <w:keepNext/>
        <w:keepLines/>
        <w:pageBreakBefore w:val="0"/>
        <w:widowControl w:val="0"/>
        <w:kinsoku/>
        <w:wordWrap/>
        <w:overflowPunct/>
        <w:topLinePunct w:val="0"/>
        <w:autoSpaceDE/>
        <w:autoSpaceDN/>
        <w:bidi w:val="0"/>
        <w:adjustRightInd/>
        <w:snapToGrid/>
        <w:spacing w:before="120" w:beforeLines="0" w:after="120" w:afterLines="0"/>
        <w:ind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法定代表人或授权委托人（电子签章）：</w:t>
      </w:r>
    </w:p>
    <w:p w14:paraId="337AC349">
      <w:pPr>
        <w:keepNext/>
        <w:keepLines/>
        <w:pageBreakBefore w:val="0"/>
        <w:widowControl w:val="0"/>
        <w:kinsoku/>
        <w:wordWrap/>
        <w:overflowPunct/>
        <w:topLinePunct w:val="0"/>
        <w:autoSpaceDE/>
        <w:autoSpaceDN/>
        <w:bidi w:val="0"/>
        <w:adjustRightInd/>
        <w:snapToGrid/>
        <w:spacing w:before="120" w:beforeLines="0" w:after="120" w:afterLines="0"/>
        <w:ind w:firstLine="0" w:firstLineChars="0"/>
        <w:jc w:val="both"/>
        <w:textAlignment w:val="auto"/>
        <w:outlineLvl w:val="9"/>
        <w:rPr>
          <w:rFonts w:hint="eastAsia" w:ascii="宋体" w:hAnsi="宋体" w:eastAsia="宋体" w:cs="宋体"/>
          <w:b/>
          <w:spacing w:val="20"/>
          <w:kern w:val="0"/>
          <w:sz w:val="21"/>
          <w:szCs w:val="21"/>
          <w:lang w:val="en-US" w:eastAsia="zh-CN" w:bidi="ar-SA"/>
        </w:rPr>
      </w:pPr>
      <w:r>
        <w:rPr>
          <w:rFonts w:hint="eastAsia" w:ascii="宋体" w:hAnsi="宋体" w:eastAsia="宋体" w:cs="宋体"/>
          <w:sz w:val="24"/>
          <w:szCs w:val="24"/>
        </w:rPr>
        <w:cr/>
      </w:r>
      <w:r>
        <w:rPr>
          <w:rFonts w:hint="eastAsia" w:ascii="宋体" w:hAnsi="宋体" w:eastAsia="宋体" w:cs="宋体"/>
          <w:b w:val="0"/>
          <w:bCs/>
          <w:spacing w:val="20"/>
          <w:kern w:val="0"/>
          <w:sz w:val="24"/>
          <w:szCs w:val="24"/>
          <w:lang w:val="en-US" w:eastAsia="zh-CN" w:bidi="ar-SA"/>
        </w:rPr>
        <w:t>日期：</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年</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月</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日</w:t>
      </w:r>
    </w:p>
    <w:p w14:paraId="60BCC778">
      <w:pPr>
        <w:spacing w:line="590" w:lineRule="exact"/>
        <w:ind w:left="1197" w:leftChars="570" w:right="-483" w:rightChars="-230" w:firstLine="0" w:firstLineChars="0"/>
        <w:rPr>
          <w:rFonts w:hint="eastAsia" w:ascii="宋体" w:hAnsi="宋体" w:eastAsia="宋体" w:cs="宋体"/>
          <w:sz w:val="24"/>
          <w:szCs w:val="24"/>
        </w:rPr>
      </w:pPr>
    </w:p>
    <w:p w14:paraId="6F9115DC">
      <w:pPr>
        <w:spacing w:line="360" w:lineRule="auto"/>
        <w:jc w:val="center"/>
        <w:outlineLvl w:val="9"/>
        <w:rPr>
          <w:rFonts w:hint="eastAsia" w:ascii="宋体" w:hAnsi="宋体" w:eastAsia="宋体" w:cs="宋体"/>
          <w:b/>
          <w:sz w:val="30"/>
          <w:szCs w:val="30"/>
          <w:lang w:val="en-US" w:eastAsia="zh-CN"/>
        </w:rPr>
      </w:pPr>
    </w:p>
    <w:p w14:paraId="109718FE">
      <w:pPr>
        <w:rPr>
          <w:rFonts w:hint="eastAsia" w:ascii="宋体" w:hAnsi="宋体" w:eastAsia="宋体" w:cs="宋体"/>
          <w:b/>
          <w:kern w:val="2"/>
          <w:sz w:val="30"/>
          <w:szCs w:val="30"/>
          <w:lang w:val="en-US" w:eastAsia="zh-CN" w:bidi="ar-SA"/>
        </w:rPr>
      </w:pPr>
      <w:bookmarkStart w:id="750" w:name="_Toc27203"/>
      <w:bookmarkStart w:id="751" w:name="_Toc22013"/>
      <w:bookmarkStart w:id="752" w:name="_Toc7605"/>
      <w:bookmarkStart w:id="753" w:name="_Toc92233868"/>
      <w:r>
        <w:rPr>
          <w:rFonts w:hint="eastAsia" w:ascii="宋体" w:hAnsi="宋体" w:eastAsia="宋体" w:cs="宋体"/>
          <w:b/>
          <w:kern w:val="2"/>
          <w:sz w:val="30"/>
          <w:szCs w:val="30"/>
          <w:lang w:val="en-US" w:eastAsia="zh-CN" w:bidi="ar-SA"/>
        </w:rPr>
        <w:br w:type="page"/>
      </w:r>
    </w:p>
    <w:p w14:paraId="29E42ADF">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19" w:lineRule="auto"/>
        <w:ind w:left="0"/>
        <w:jc w:val="center"/>
        <w:textAlignment w:val="baseline"/>
        <w:outlineLvl w:val="2"/>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十二、供应商投标工作扫黑除恶专项承诺书</w:t>
      </w:r>
      <w:bookmarkEnd w:id="750"/>
      <w:bookmarkEnd w:id="751"/>
      <w:bookmarkEnd w:id="752"/>
    </w:p>
    <w:p w14:paraId="4312F64B">
      <w:pPr>
        <w:keepNext w:val="0"/>
        <w:keepLines w:val="0"/>
        <w:pageBreakBefore w:val="0"/>
        <w:widowControl w:val="0"/>
        <w:kinsoku/>
        <w:wordWrap/>
        <w:overflowPunct/>
        <w:topLinePunct w:val="0"/>
        <w:autoSpaceDE/>
        <w:autoSpaceDN/>
        <w:bidi w:val="0"/>
        <w:adjustRightInd/>
        <w:snapToGrid/>
        <w:spacing w:line="540" w:lineRule="exact"/>
        <w:ind w:left="-424" w:leftChars="-202" w:right="-483" w:rightChars="-23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我单位作为本项目的供应商,现作出如下承诺:</w:t>
      </w:r>
    </w:p>
    <w:p w14:paraId="2AD58C1B">
      <w:pPr>
        <w:keepNext w:val="0"/>
        <w:keepLines w:val="0"/>
        <w:pageBreakBefore w:val="0"/>
        <w:widowControl w:val="0"/>
        <w:kinsoku/>
        <w:wordWrap/>
        <w:overflowPunct/>
        <w:topLinePunct w:val="0"/>
        <w:autoSpaceDE/>
        <w:autoSpaceDN/>
        <w:bidi w:val="0"/>
        <w:adjustRightInd/>
        <w:snapToGrid/>
        <w:spacing w:line="540" w:lineRule="exact"/>
        <w:ind w:left="-424" w:leftChars="-202" w:right="-483" w:rightChars="-23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坚决贯彻落实习近平总书记关于扫黑除黑专项斗争的重要指示精神，按照党中央国务院、省委省政府的决策部署，扎实开展好全省住建系统扫黑除恶专项斗争，营造良好的建筑市场秩序，促进建筑业高质量发展；</w:t>
      </w:r>
    </w:p>
    <w:p w14:paraId="6B2AF5A0">
      <w:pPr>
        <w:keepNext w:val="0"/>
        <w:keepLines w:val="0"/>
        <w:pageBreakBefore w:val="0"/>
        <w:widowControl w:val="0"/>
        <w:kinsoku/>
        <w:wordWrap/>
        <w:overflowPunct/>
        <w:topLinePunct w:val="0"/>
        <w:autoSpaceDE/>
        <w:autoSpaceDN/>
        <w:bidi w:val="0"/>
        <w:adjustRightInd/>
        <w:snapToGrid/>
        <w:spacing w:line="540" w:lineRule="exact"/>
        <w:ind w:left="-424" w:leftChars="-202" w:right="-483" w:rightChars="-23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2.严格遵守相关法律法规 ，公开、公平、公正和诚实信用参加本工程项目投标；</w:t>
      </w:r>
    </w:p>
    <w:p w14:paraId="7719F06F">
      <w:pPr>
        <w:keepNext w:val="0"/>
        <w:keepLines w:val="0"/>
        <w:pageBreakBefore w:val="0"/>
        <w:widowControl w:val="0"/>
        <w:kinsoku/>
        <w:wordWrap/>
        <w:overflowPunct/>
        <w:topLinePunct w:val="0"/>
        <w:autoSpaceDE/>
        <w:autoSpaceDN/>
        <w:bidi w:val="0"/>
        <w:adjustRightInd/>
        <w:snapToGrid/>
        <w:spacing w:line="540" w:lineRule="exact"/>
        <w:ind w:left="-424" w:leftChars="-202" w:right="-483" w:rightChars="-23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3.不与其他供应商相互串通投标或者与采购人、采购代理机构串通投标；</w:t>
      </w:r>
    </w:p>
    <w:p w14:paraId="6211D42A">
      <w:pPr>
        <w:keepNext w:val="0"/>
        <w:keepLines w:val="0"/>
        <w:pageBreakBefore w:val="0"/>
        <w:widowControl w:val="0"/>
        <w:kinsoku/>
        <w:wordWrap/>
        <w:overflowPunct/>
        <w:topLinePunct w:val="0"/>
        <w:autoSpaceDE/>
        <w:autoSpaceDN/>
        <w:bidi w:val="0"/>
        <w:adjustRightInd/>
        <w:snapToGrid/>
        <w:spacing w:line="540" w:lineRule="exact"/>
        <w:ind w:left="-424" w:leftChars="-202" w:right="-483" w:rightChars="-23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4.不向采购人、采购代理机构或者评标委员会成员行贿谋取中标；</w:t>
      </w:r>
    </w:p>
    <w:p w14:paraId="56D13686">
      <w:pPr>
        <w:keepNext w:val="0"/>
        <w:keepLines w:val="0"/>
        <w:pageBreakBefore w:val="0"/>
        <w:widowControl w:val="0"/>
        <w:kinsoku/>
        <w:wordWrap/>
        <w:overflowPunct/>
        <w:topLinePunct w:val="0"/>
        <w:autoSpaceDE/>
        <w:autoSpaceDN/>
        <w:bidi w:val="0"/>
        <w:adjustRightInd/>
        <w:snapToGrid/>
        <w:spacing w:line="540" w:lineRule="exact"/>
        <w:ind w:left="-424" w:leftChars="-202" w:right="-483" w:rightChars="-23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5.不以他人名义投标，挂靠、借用资质投标或者以其他方式弄虚作假，骗取中标；</w:t>
      </w:r>
    </w:p>
    <w:p w14:paraId="0C337F05">
      <w:pPr>
        <w:keepNext w:val="0"/>
        <w:keepLines w:val="0"/>
        <w:pageBreakBefore w:val="0"/>
        <w:widowControl w:val="0"/>
        <w:kinsoku/>
        <w:wordWrap/>
        <w:overflowPunct/>
        <w:topLinePunct w:val="0"/>
        <w:autoSpaceDE/>
        <w:autoSpaceDN/>
        <w:bidi w:val="0"/>
        <w:adjustRightInd/>
        <w:snapToGrid/>
        <w:spacing w:line="540" w:lineRule="exact"/>
        <w:ind w:left="-424" w:leftChars="-202" w:right="-483" w:rightChars="-23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6.不以暴力手段胁迫其他潜在供应商放弃投标，或胁迫中标人放弃中标，强揽工程；</w:t>
      </w:r>
    </w:p>
    <w:p w14:paraId="5B146EA4">
      <w:pPr>
        <w:keepNext w:val="0"/>
        <w:keepLines w:val="0"/>
        <w:pageBreakBefore w:val="0"/>
        <w:widowControl w:val="0"/>
        <w:kinsoku/>
        <w:wordWrap/>
        <w:overflowPunct/>
        <w:topLinePunct w:val="0"/>
        <w:autoSpaceDE/>
        <w:autoSpaceDN/>
        <w:bidi w:val="0"/>
        <w:adjustRightInd/>
        <w:snapToGrid/>
        <w:spacing w:line="540" w:lineRule="exact"/>
        <w:ind w:left="-424" w:leftChars="-202" w:right="-483" w:rightChars="-23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7.不恶意举报投诉中标人或其他潜在供应商，干扰招标投标正常秩序；</w:t>
      </w:r>
    </w:p>
    <w:p w14:paraId="3280A179">
      <w:pPr>
        <w:keepNext w:val="0"/>
        <w:keepLines w:val="0"/>
        <w:pageBreakBefore w:val="0"/>
        <w:widowControl w:val="0"/>
        <w:kinsoku/>
        <w:wordWrap/>
        <w:overflowPunct/>
        <w:topLinePunct w:val="0"/>
        <w:autoSpaceDE/>
        <w:autoSpaceDN/>
        <w:bidi w:val="0"/>
        <w:adjustRightInd/>
        <w:snapToGrid/>
        <w:spacing w:line="540" w:lineRule="exact"/>
        <w:ind w:left="-424" w:leftChars="-202" w:right="-483" w:rightChars="-23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8.不将中标项目转让给他人，不将中标项目肢解分别转让给他人，不将中标项目违法分包给他人；</w:t>
      </w:r>
    </w:p>
    <w:p w14:paraId="578C063A">
      <w:pPr>
        <w:keepNext w:val="0"/>
        <w:keepLines w:val="0"/>
        <w:pageBreakBefore w:val="0"/>
        <w:widowControl w:val="0"/>
        <w:kinsoku/>
        <w:wordWrap/>
        <w:overflowPunct/>
        <w:topLinePunct w:val="0"/>
        <w:autoSpaceDE/>
        <w:autoSpaceDN/>
        <w:bidi w:val="0"/>
        <w:adjustRightInd/>
        <w:snapToGrid/>
        <w:spacing w:line="540" w:lineRule="exact"/>
        <w:ind w:left="-424" w:leftChars="-202" w:right="-483" w:rightChars="-23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9.与采购人不存在利害关系可能影响采购公正性的法人、其他组织或者个人；不存在单位负责人为同一人或者存在控股、管理关系的不同投标供应商的情况；</w:t>
      </w:r>
    </w:p>
    <w:p w14:paraId="4B75BA60">
      <w:pPr>
        <w:keepNext w:val="0"/>
        <w:keepLines w:val="0"/>
        <w:pageBreakBefore w:val="0"/>
        <w:widowControl w:val="0"/>
        <w:kinsoku/>
        <w:wordWrap/>
        <w:overflowPunct/>
        <w:topLinePunct w:val="0"/>
        <w:autoSpaceDE/>
        <w:autoSpaceDN/>
        <w:bidi w:val="0"/>
        <w:adjustRightInd/>
        <w:snapToGrid/>
        <w:spacing w:line="540" w:lineRule="exact"/>
        <w:ind w:left="-424" w:leftChars="-202" w:right="-483" w:rightChars="-23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10.在投标过程中，秉承诚实、信用、公平、公正的原则开展工作，出具的各类书面档、证件及资料均真实、有效，不弄虚作假。</w:t>
      </w:r>
    </w:p>
    <w:p w14:paraId="2965CA9B">
      <w:pPr>
        <w:keepNext w:val="0"/>
        <w:keepLines w:val="0"/>
        <w:pageBreakBefore w:val="0"/>
        <w:widowControl w:val="0"/>
        <w:kinsoku/>
        <w:wordWrap/>
        <w:overflowPunct/>
        <w:topLinePunct w:val="0"/>
        <w:autoSpaceDE/>
        <w:autoSpaceDN/>
        <w:bidi w:val="0"/>
        <w:adjustRightInd/>
        <w:snapToGrid/>
        <w:spacing w:line="540" w:lineRule="exact"/>
        <w:ind w:left="-424" w:leftChars="-202" w:right="-483" w:rightChars="-23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若违反上述行为，本供应商自愿承担相关责任，接受招标投标监督管理部门、纪检监察部门或司法机关调查处理。</w:t>
      </w:r>
    </w:p>
    <w:p w14:paraId="28C73A6A">
      <w:pPr>
        <w:keepNext w:val="0"/>
        <w:keepLines w:val="0"/>
        <w:pageBreakBefore w:val="0"/>
        <w:widowControl w:val="0"/>
        <w:kinsoku/>
        <w:wordWrap/>
        <w:overflowPunct/>
        <w:topLinePunct w:val="0"/>
        <w:autoSpaceDE/>
        <w:autoSpaceDN/>
        <w:bidi w:val="0"/>
        <w:adjustRightInd/>
        <w:snapToGrid/>
        <w:spacing w:line="540" w:lineRule="exact"/>
        <w:ind w:left="-424" w:leftChars="-202" w:right="-483" w:rightChars="-230" w:firstLine="480" w:firstLineChars="200"/>
        <w:jc w:val="left"/>
        <w:textAlignment w:val="auto"/>
        <w:rPr>
          <w:rFonts w:hint="eastAsia" w:ascii="宋体" w:hAnsi="宋体" w:eastAsia="宋体" w:cs="宋体"/>
          <w:sz w:val="24"/>
          <w:szCs w:val="24"/>
          <w:lang w:val="en-US" w:eastAsia="zh-CN"/>
        </w:rPr>
      </w:pPr>
    </w:p>
    <w:p w14:paraId="460D0E89">
      <w:pPr>
        <w:keepNext w:val="0"/>
        <w:keepLines w:val="0"/>
        <w:pageBreakBefore w:val="0"/>
        <w:widowControl w:val="0"/>
        <w:kinsoku/>
        <w:wordWrap/>
        <w:overflowPunct/>
        <w:topLinePunct w:val="0"/>
        <w:autoSpaceDE/>
        <w:autoSpaceDN/>
        <w:bidi w:val="0"/>
        <w:adjustRightInd/>
        <w:snapToGrid/>
        <w:spacing w:line="480" w:lineRule="auto"/>
        <w:ind w:left="-424" w:leftChars="-202" w:right="-483" w:rightChars="-23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电子签章</w:t>
      </w:r>
      <w:r>
        <w:rPr>
          <w:rFonts w:hint="eastAsia" w:ascii="宋体" w:hAnsi="宋体" w:eastAsia="宋体" w:cs="宋体"/>
          <w:sz w:val="24"/>
          <w:szCs w:val="24"/>
          <w:lang w:val="en-US" w:eastAsia="zh-CN"/>
        </w:rPr>
        <w:t xml:space="preserve">）      </w:t>
      </w:r>
    </w:p>
    <w:p w14:paraId="71C7D212">
      <w:pPr>
        <w:keepNext w:val="0"/>
        <w:keepLines w:val="0"/>
        <w:pageBreakBefore w:val="0"/>
        <w:widowControl w:val="0"/>
        <w:kinsoku/>
        <w:wordWrap/>
        <w:overflowPunct/>
        <w:topLinePunct w:val="0"/>
        <w:autoSpaceDE/>
        <w:autoSpaceDN/>
        <w:bidi w:val="0"/>
        <w:adjustRightInd/>
        <w:snapToGrid/>
        <w:spacing w:line="480" w:lineRule="auto"/>
        <w:ind w:left="-424" w:leftChars="-202" w:right="-483" w:rightChars="-23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法定代表人或其委托代理人： （</w:t>
      </w:r>
      <w:r>
        <w:rPr>
          <w:rFonts w:hint="eastAsia" w:ascii="宋体" w:hAnsi="宋体" w:eastAsia="宋体" w:cs="宋体"/>
          <w:sz w:val="24"/>
          <w:szCs w:val="24"/>
        </w:rPr>
        <w:t>电子签章</w:t>
      </w:r>
      <w:r>
        <w:rPr>
          <w:rFonts w:hint="eastAsia" w:ascii="宋体" w:hAnsi="宋体" w:eastAsia="宋体" w:cs="宋体"/>
          <w:sz w:val="24"/>
          <w:szCs w:val="24"/>
          <w:lang w:val="en-US" w:eastAsia="zh-CN"/>
        </w:rPr>
        <w:t xml:space="preserve">）  </w:t>
      </w:r>
    </w:p>
    <w:bookmarkEnd w:id="753"/>
    <w:p w14:paraId="5A8F6D06">
      <w:pPr>
        <w:keepNext/>
        <w:keepLines/>
        <w:pageBreakBefore w:val="0"/>
        <w:widowControl w:val="0"/>
        <w:kinsoku/>
        <w:wordWrap/>
        <w:overflowPunct/>
        <w:topLinePunct w:val="0"/>
        <w:autoSpaceDE/>
        <w:autoSpaceDN/>
        <w:bidi w:val="0"/>
        <w:adjustRightInd/>
        <w:snapToGrid/>
        <w:spacing w:before="120" w:beforeLines="0" w:after="120" w:afterLines="0" w:line="480" w:lineRule="auto"/>
        <w:ind w:firstLine="0" w:firstLineChars="0"/>
        <w:jc w:val="both"/>
        <w:textAlignment w:val="auto"/>
        <w:outlineLvl w:val="9"/>
        <w:rPr>
          <w:rFonts w:hint="eastAsia" w:ascii="宋体" w:hAnsi="宋体" w:eastAsia="宋体" w:cs="宋体"/>
          <w:b/>
          <w:spacing w:val="20"/>
          <w:kern w:val="0"/>
          <w:sz w:val="21"/>
          <w:szCs w:val="21"/>
          <w:lang w:val="en-US" w:eastAsia="zh-CN" w:bidi="ar-SA"/>
        </w:rPr>
      </w:pPr>
      <w:r>
        <w:rPr>
          <w:rFonts w:hint="eastAsia" w:ascii="宋体" w:hAnsi="宋体" w:eastAsia="宋体" w:cs="宋体"/>
          <w:b w:val="0"/>
          <w:bCs/>
          <w:spacing w:val="20"/>
          <w:kern w:val="0"/>
          <w:sz w:val="24"/>
          <w:szCs w:val="24"/>
          <w:lang w:val="en-US" w:eastAsia="zh-CN" w:bidi="ar-SA"/>
        </w:rPr>
        <w:t>日期：</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年</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月</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日</w:t>
      </w:r>
    </w:p>
    <w:p w14:paraId="6BFA70E4">
      <w:pPr>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auto"/>
          <w:kern w:val="2"/>
          <w:sz w:val="24"/>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br w:type="page"/>
      </w:r>
    </w:p>
    <w:bookmarkEnd w:id="733"/>
    <w:bookmarkEnd w:id="734"/>
    <w:bookmarkEnd w:id="735"/>
    <w:bookmarkEnd w:id="736"/>
    <w:bookmarkEnd w:id="737"/>
    <w:bookmarkEnd w:id="738"/>
    <w:bookmarkEnd w:id="746"/>
    <w:bookmarkEnd w:id="747"/>
    <w:bookmarkEnd w:id="748"/>
    <w:bookmarkEnd w:id="749"/>
    <w:p w14:paraId="1521BB47">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19" w:lineRule="auto"/>
        <w:ind w:left="0"/>
        <w:jc w:val="center"/>
        <w:textAlignment w:val="baseline"/>
        <w:outlineLvl w:val="2"/>
        <w:rPr>
          <w:rFonts w:hint="eastAsia" w:ascii="宋体" w:hAnsi="宋体" w:eastAsia="宋体" w:cs="宋体"/>
          <w:b/>
          <w:bCs/>
          <w:kern w:val="0"/>
          <w:sz w:val="30"/>
          <w:szCs w:val="30"/>
          <w:lang w:val="en-US" w:eastAsia="zh-CN"/>
        </w:rPr>
      </w:pPr>
      <w:bookmarkStart w:id="754" w:name="_Toc32642"/>
      <w:bookmarkStart w:id="755" w:name="_Toc9415"/>
      <w:bookmarkStart w:id="756" w:name="_Toc9739"/>
      <w:bookmarkStart w:id="757" w:name="_Toc21878"/>
      <w:bookmarkStart w:id="758" w:name="_Toc92233869"/>
      <w:r>
        <w:rPr>
          <w:rFonts w:hint="eastAsia" w:ascii="宋体" w:hAnsi="宋体" w:eastAsia="宋体" w:cs="宋体"/>
          <w:b/>
          <w:bCs/>
          <w:kern w:val="0"/>
          <w:sz w:val="30"/>
          <w:szCs w:val="30"/>
          <w:lang w:val="en-US" w:eastAsia="zh-CN"/>
        </w:rPr>
        <w:t>十三、项目经理简历</w:t>
      </w:r>
    </w:p>
    <w:tbl>
      <w:tblPr>
        <w:tblStyle w:val="470"/>
        <w:tblW w:w="9117" w:type="dxa"/>
        <w:tblInd w:w="4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0"/>
        <w:gridCol w:w="1271"/>
        <w:gridCol w:w="1138"/>
        <w:gridCol w:w="688"/>
        <w:gridCol w:w="889"/>
        <w:gridCol w:w="1301"/>
        <w:gridCol w:w="509"/>
        <w:gridCol w:w="2131"/>
      </w:tblGrid>
      <w:tr w14:paraId="4C1E8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190" w:type="dxa"/>
            <w:tcBorders>
              <w:top w:val="single" w:color="000000" w:sz="6" w:space="0"/>
              <w:left w:val="single" w:color="000000" w:sz="6" w:space="0"/>
            </w:tcBorders>
            <w:noWrap w:val="0"/>
            <w:vAlign w:val="center"/>
          </w:tcPr>
          <w:p w14:paraId="26F46942">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姓</w:t>
            </w:r>
            <w:r>
              <w:rPr>
                <w:rFonts w:hint="eastAsia" w:ascii="宋体" w:hAnsi="宋体" w:eastAsia="宋体" w:cs="宋体"/>
                <w:snapToGrid w:val="0"/>
                <w:color w:val="000000"/>
                <w:spacing w:val="10"/>
                <w:kern w:val="0"/>
                <w:sz w:val="24"/>
                <w:szCs w:val="24"/>
                <w:lang w:eastAsia="en-US"/>
              </w:rPr>
              <w:t xml:space="preserve">  </w:t>
            </w:r>
            <w:r>
              <w:rPr>
                <w:rFonts w:hint="eastAsia" w:ascii="宋体" w:hAnsi="宋体" w:eastAsia="宋体" w:cs="宋体"/>
                <w:snapToGrid w:val="0"/>
                <w:color w:val="000000"/>
                <w:kern w:val="0"/>
                <w:sz w:val="24"/>
                <w:szCs w:val="24"/>
                <w:lang w:eastAsia="en-US"/>
              </w:rPr>
              <w:t>名</w:t>
            </w:r>
          </w:p>
        </w:tc>
        <w:tc>
          <w:tcPr>
            <w:tcW w:w="1271" w:type="dxa"/>
            <w:tcBorders>
              <w:top w:val="single" w:color="000000" w:sz="6" w:space="0"/>
            </w:tcBorders>
            <w:noWrap w:val="0"/>
            <w:vAlign w:val="center"/>
          </w:tcPr>
          <w:p w14:paraId="72481488">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1138" w:type="dxa"/>
            <w:tcBorders>
              <w:top w:val="single" w:color="000000" w:sz="6" w:space="0"/>
            </w:tcBorders>
            <w:noWrap w:val="0"/>
            <w:vAlign w:val="center"/>
          </w:tcPr>
          <w:p w14:paraId="72970A4B">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年</w:t>
            </w:r>
            <w:r>
              <w:rPr>
                <w:rFonts w:hint="eastAsia" w:ascii="宋体" w:hAnsi="宋体" w:eastAsia="宋体" w:cs="宋体"/>
                <w:snapToGrid w:val="0"/>
                <w:color w:val="000000"/>
                <w:spacing w:val="9"/>
                <w:kern w:val="0"/>
                <w:sz w:val="24"/>
                <w:szCs w:val="24"/>
                <w:lang w:eastAsia="en-US"/>
              </w:rPr>
              <w:t xml:space="preserve">  </w:t>
            </w:r>
            <w:r>
              <w:rPr>
                <w:rFonts w:hint="eastAsia" w:ascii="宋体" w:hAnsi="宋体" w:eastAsia="宋体" w:cs="宋体"/>
                <w:snapToGrid w:val="0"/>
                <w:color w:val="000000"/>
                <w:kern w:val="0"/>
                <w:sz w:val="24"/>
                <w:szCs w:val="24"/>
                <w:lang w:eastAsia="en-US"/>
              </w:rPr>
              <w:t>龄</w:t>
            </w:r>
          </w:p>
        </w:tc>
        <w:tc>
          <w:tcPr>
            <w:tcW w:w="1577" w:type="dxa"/>
            <w:gridSpan w:val="2"/>
            <w:tcBorders>
              <w:top w:val="single" w:color="000000" w:sz="6" w:space="0"/>
            </w:tcBorders>
            <w:noWrap w:val="0"/>
            <w:vAlign w:val="center"/>
          </w:tcPr>
          <w:p w14:paraId="35CEA14C">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1810" w:type="dxa"/>
            <w:gridSpan w:val="2"/>
            <w:tcBorders>
              <w:top w:val="single" w:color="000000" w:sz="6" w:space="0"/>
            </w:tcBorders>
            <w:noWrap w:val="0"/>
            <w:vAlign w:val="center"/>
          </w:tcPr>
          <w:p w14:paraId="6FFF2C4B">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学</w:t>
            </w:r>
            <w:r>
              <w:rPr>
                <w:rFonts w:hint="eastAsia" w:ascii="宋体" w:hAnsi="宋体" w:eastAsia="宋体" w:cs="宋体"/>
                <w:snapToGrid w:val="0"/>
                <w:color w:val="000000"/>
                <w:spacing w:val="10"/>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历</w:t>
            </w:r>
          </w:p>
        </w:tc>
        <w:tc>
          <w:tcPr>
            <w:tcW w:w="2131" w:type="dxa"/>
            <w:tcBorders>
              <w:top w:val="single" w:color="000000" w:sz="6" w:space="0"/>
              <w:right w:val="single" w:color="000000" w:sz="6" w:space="0"/>
            </w:tcBorders>
            <w:noWrap w:val="0"/>
            <w:vAlign w:val="center"/>
          </w:tcPr>
          <w:p w14:paraId="36311A93">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r>
      <w:tr w14:paraId="39CC9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90" w:type="dxa"/>
            <w:tcBorders>
              <w:left w:val="single" w:color="000000" w:sz="6" w:space="0"/>
            </w:tcBorders>
            <w:noWrap w:val="0"/>
            <w:vAlign w:val="center"/>
          </w:tcPr>
          <w:p w14:paraId="662121A0">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职</w:t>
            </w:r>
            <w:r>
              <w:rPr>
                <w:rFonts w:hint="eastAsia" w:ascii="宋体" w:hAnsi="宋体" w:eastAsia="宋体" w:cs="宋体"/>
                <w:snapToGrid w:val="0"/>
                <w:color w:val="000000"/>
                <w:spacing w:val="9"/>
                <w:kern w:val="0"/>
                <w:sz w:val="24"/>
                <w:szCs w:val="24"/>
                <w:lang w:eastAsia="en-US"/>
              </w:rPr>
              <w:t xml:space="preserve">  </w:t>
            </w:r>
            <w:r>
              <w:rPr>
                <w:rFonts w:hint="eastAsia" w:ascii="宋体" w:hAnsi="宋体" w:eastAsia="宋体" w:cs="宋体"/>
                <w:snapToGrid w:val="0"/>
                <w:color w:val="000000"/>
                <w:kern w:val="0"/>
                <w:sz w:val="24"/>
                <w:szCs w:val="24"/>
                <w:lang w:eastAsia="en-US"/>
              </w:rPr>
              <w:t>称</w:t>
            </w:r>
          </w:p>
        </w:tc>
        <w:tc>
          <w:tcPr>
            <w:tcW w:w="1271" w:type="dxa"/>
            <w:noWrap w:val="0"/>
            <w:vAlign w:val="center"/>
          </w:tcPr>
          <w:p w14:paraId="54E5C364">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1138" w:type="dxa"/>
            <w:noWrap w:val="0"/>
            <w:vAlign w:val="center"/>
          </w:tcPr>
          <w:p w14:paraId="5EC608C2">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职</w:t>
            </w:r>
            <w:r>
              <w:rPr>
                <w:rFonts w:hint="eastAsia" w:ascii="宋体" w:hAnsi="宋体" w:eastAsia="宋体" w:cs="宋体"/>
                <w:snapToGrid w:val="0"/>
                <w:color w:val="000000"/>
                <w:spacing w:val="10"/>
                <w:kern w:val="0"/>
                <w:sz w:val="24"/>
                <w:szCs w:val="24"/>
                <w:lang w:eastAsia="en-US"/>
              </w:rPr>
              <w:t xml:space="preserve">  </w:t>
            </w:r>
            <w:r>
              <w:rPr>
                <w:rFonts w:hint="eastAsia" w:ascii="宋体" w:hAnsi="宋体" w:eastAsia="宋体" w:cs="宋体"/>
                <w:snapToGrid w:val="0"/>
                <w:color w:val="000000"/>
                <w:kern w:val="0"/>
                <w:sz w:val="24"/>
                <w:szCs w:val="24"/>
                <w:lang w:eastAsia="en-US"/>
              </w:rPr>
              <w:t>务</w:t>
            </w:r>
          </w:p>
        </w:tc>
        <w:tc>
          <w:tcPr>
            <w:tcW w:w="1577" w:type="dxa"/>
            <w:gridSpan w:val="2"/>
            <w:noWrap w:val="0"/>
            <w:vAlign w:val="center"/>
          </w:tcPr>
          <w:p w14:paraId="49F07183">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1810" w:type="dxa"/>
            <w:gridSpan w:val="2"/>
            <w:noWrap w:val="0"/>
            <w:vAlign w:val="center"/>
          </w:tcPr>
          <w:p w14:paraId="2249C551">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8"/>
                <w:kern w:val="0"/>
                <w:sz w:val="24"/>
                <w:szCs w:val="24"/>
                <w:lang w:eastAsia="en-US"/>
              </w:rPr>
              <w:t>拟在本工程任职</w:t>
            </w:r>
          </w:p>
        </w:tc>
        <w:tc>
          <w:tcPr>
            <w:tcW w:w="2131" w:type="dxa"/>
            <w:tcBorders>
              <w:right w:val="single" w:color="000000" w:sz="6" w:space="0"/>
            </w:tcBorders>
            <w:noWrap w:val="0"/>
            <w:vAlign w:val="center"/>
          </w:tcPr>
          <w:p w14:paraId="2F7BE549">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6"/>
                <w:kern w:val="0"/>
                <w:sz w:val="24"/>
                <w:szCs w:val="24"/>
                <w:lang w:eastAsia="en-US"/>
              </w:rPr>
              <w:t>项目经理</w:t>
            </w:r>
          </w:p>
        </w:tc>
      </w:tr>
      <w:tr w14:paraId="3DD15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599" w:type="dxa"/>
            <w:gridSpan w:val="3"/>
            <w:tcBorders>
              <w:left w:val="single" w:color="000000" w:sz="6" w:space="0"/>
            </w:tcBorders>
            <w:noWrap w:val="0"/>
            <w:vAlign w:val="center"/>
          </w:tcPr>
          <w:p w14:paraId="32F140A3">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8"/>
                <w:kern w:val="0"/>
                <w:sz w:val="24"/>
                <w:szCs w:val="24"/>
                <w:lang w:eastAsia="en-US"/>
              </w:rPr>
              <w:t>注册建造师资格等级</w:t>
            </w:r>
          </w:p>
        </w:tc>
        <w:tc>
          <w:tcPr>
            <w:tcW w:w="1577" w:type="dxa"/>
            <w:gridSpan w:val="2"/>
            <w:noWrap w:val="0"/>
            <w:vAlign w:val="center"/>
          </w:tcPr>
          <w:p w14:paraId="17958418">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级</w:t>
            </w:r>
          </w:p>
        </w:tc>
        <w:tc>
          <w:tcPr>
            <w:tcW w:w="1810" w:type="dxa"/>
            <w:gridSpan w:val="2"/>
            <w:noWrap w:val="0"/>
            <w:vAlign w:val="center"/>
          </w:tcPr>
          <w:p w14:paraId="7FDA7764">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7"/>
                <w:kern w:val="0"/>
                <w:sz w:val="24"/>
                <w:szCs w:val="24"/>
                <w:lang w:eastAsia="en-US"/>
              </w:rPr>
              <w:t>建造师专业</w:t>
            </w:r>
          </w:p>
        </w:tc>
        <w:tc>
          <w:tcPr>
            <w:tcW w:w="2131" w:type="dxa"/>
            <w:tcBorders>
              <w:right w:val="single" w:color="000000" w:sz="6" w:space="0"/>
            </w:tcBorders>
            <w:noWrap w:val="0"/>
            <w:vAlign w:val="center"/>
          </w:tcPr>
          <w:p w14:paraId="5CEB053E">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r>
      <w:tr w14:paraId="5C49C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3599" w:type="dxa"/>
            <w:gridSpan w:val="3"/>
            <w:tcBorders>
              <w:left w:val="single" w:color="000000" w:sz="6" w:space="0"/>
            </w:tcBorders>
            <w:noWrap w:val="0"/>
            <w:vAlign w:val="center"/>
          </w:tcPr>
          <w:p w14:paraId="317175E1">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8"/>
                <w:kern w:val="0"/>
                <w:sz w:val="24"/>
                <w:szCs w:val="24"/>
                <w:lang w:eastAsia="en-US"/>
              </w:rPr>
              <w:t>安全生产考核合格证书</w:t>
            </w:r>
          </w:p>
        </w:tc>
        <w:tc>
          <w:tcPr>
            <w:tcW w:w="5518" w:type="dxa"/>
            <w:gridSpan w:val="5"/>
            <w:tcBorders>
              <w:right w:val="single" w:color="000000" w:sz="6" w:space="0"/>
            </w:tcBorders>
            <w:noWrap w:val="0"/>
            <w:vAlign w:val="center"/>
          </w:tcPr>
          <w:p w14:paraId="1F29BC67">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r>
      <w:tr w14:paraId="36643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90" w:type="dxa"/>
            <w:tcBorders>
              <w:left w:val="single" w:color="000000" w:sz="6" w:space="0"/>
            </w:tcBorders>
            <w:noWrap w:val="0"/>
            <w:vAlign w:val="center"/>
          </w:tcPr>
          <w:p w14:paraId="3C91723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6"/>
                <w:kern w:val="0"/>
                <w:sz w:val="24"/>
                <w:szCs w:val="24"/>
                <w:lang w:eastAsia="en-US"/>
              </w:rPr>
              <w:t>毕业学校</w:t>
            </w:r>
          </w:p>
        </w:tc>
        <w:tc>
          <w:tcPr>
            <w:tcW w:w="7927" w:type="dxa"/>
            <w:gridSpan w:val="7"/>
            <w:tcBorders>
              <w:right w:val="single" w:color="000000" w:sz="6" w:space="0"/>
            </w:tcBorders>
            <w:noWrap w:val="0"/>
            <w:vAlign w:val="center"/>
          </w:tcPr>
          <w:p w14:paraId="69E34045">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5"/>
                <w:kern w:val="0"/>
                <w:sz w:val="24"/>
                <w:szCs w:val="24"/>
                <w:lang w:eastAsia="en-US"/>
              </w:rPr>
              <w:t>年毕业于</w:t>
            </w:r>
            <w:r>
              <w:rPr>
                <w:rFonts w:hint="eastAsia" w:ascii="宋体" w:hAnsi="宋体" w:eastAsia="宋体" w:cs="宋体"/>
                <w:snapToGrid w:val="0"/>
                <w:color w:val="000000"/>
                <w:spacing w:val="6"/>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学校</w:t>
            </w:r>
            <w:r>
              <w:rPr>
                <w:rFonts w:hint="eastAsia" w:ascii="宋体" w:hAnsi="宋体" w:eastAsia="宋体" w:cs="宋体"/>
                <w:snapToGrid w:val="0"/>
                <w:color w:val="000000"/>
                <w:spacing w:val="6"/>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专业</w:t>
            </w:r>
          </w:p>
        </w:tc>
      </w:tr>
      <w:tr w14:paraId="0506E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117" w:type="dxa"/>
            <w:gridSpan w:val="8"/>
            <w:tcBorders>
              <w:left w:val="single" w:color="000000" w:sz="6" w:space="0"/>
              <w:right w:val="single" w:color="000000" w:sz="6" w:space="0"/>
            </w:tcBorders>
            <w:noWrap w:val="0"/>
            <w:vAlign w:val="center"/>
          </w:tcPr>
          <w:p w14:paraId="018C9429">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7"/>
                <w:kern w:val="0"/>
                <w:sz w:val="24"/>
                <w:szCs w:val="24"/>
                <w:lang w:eastAsia="en-US"/>
              </w:rPr>
              <w:t>主要工作经历</w:t>
            </w:r>
          </w:p>
        </w:tc>
      </w:tr>
      <w:tr w14:paraId="44282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90" w:type="dxa"/>
            <w:tcBorders>
              <w:left w:val="single" w:color="000000" w:sz="6" w:space="0"/>
            </w:tcBorders>
            <w:noWrap w:val="0"/>
            <w:vAlign w:val="center"/>
          </w:tcPr>
          <w:p w14:paraId="7B585DC4">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5"/>
                <w:kern w:val="0"/>
                <w:sz w:val="24"/>
                <w:szCs w:val="24"/>
                <w:lang w:eastAsia="en-US"/>
              </w:rPr>
              <w:t>时</w:t>
            </w:r>
            <w:r>
              <w:rPr>
                <w:rFonts w:hint="eastAsia" w:ascii="宋体" w:hAnsi="宋体" w:eastAsia="宋体" w:cs="宋体"/>
                <w:snapToGrid w:val="0"/>
                <w:color w:val="000000"/>
                <w:spacing w:val="17"/>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间</w:t>
            </w:r>
          </w:p>
        </w:tc>
        <w:tc>
          <w:tcPr>
            <w:tcW w:w="3097" w:type="dxa"/>
            <w:gridSpan w:val="3"/>
            <w:noWrap w:val="0"/>
            <w:vAlign w:val="center"/>
          </w:tcPr>
          <w:p w14:paraId="28636BF0">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8"/>
                <w:kern w:val="0"/>
                <w:sz w:val="24"/>
                <w:szCs w:val="24"/>
                <w:lang w:eastAsia="en-US"/>
              </w:rPr>
              <w:t>参加过的类似项目名称</w:t>
            </w:r>
          </w:p>
        </w:tc>
        <w:tc>
          <w:tcPr>
            <w:tcW w:w="2190" w:type="dxa"/>
            <w:gridSpan w:val="2"/>
            <w:noWrap w:val="0"/>
            <w:vAlign w:val="center"/>
          </w:tcPr>
          <w:p w14:paraId="320E144C">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7"/>
                <w:kern w:val="0"/>
                <w:sz w:val="24"/>
                <w:szCs w:val="24"/>
                <w:lang w:eastAsia="en-US"/>
              </w:rPr>
              <w:t>工程概况说明</w:t>
            </w:r>
          </w:p>
        </w:tc>
        <w:tc>
          <w:tcPr>
            <w:tcW w:w="2640" w:type="dxa"/>
            <w:gridSpan w:val="2"/>
            <w:tcBorders>
              <w:right w:val="single" w:color="000000" w:sz="6" w:space="0"/>
            </w:tcBorders>
            <w:noWrap w:val="0"/>
            <w:vAlign w:val="center"/>
          </w:tcPr>
          <w:p w14:paraId="27850465">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8"/>
                <w:kern w:val="0"/>
                <w:sz w:val="24"/>
                <w:szCs w:val="24"/>
                <w:lang w:eastAsia="en-US"/>
              </w:rPr>
              <w:t>发包人及联系电话</w:t>
            </w:r>
          </w:p>
        </w:tc>
      </w:tr>
      <w:tr w14:paraId="5C7C1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90" w:type="dxa"/>
            <w:tcBorders>
              <w:left w:val="single" w:color="000000" w:sz="6" w:space="0"/>
            </w:tcBorders>
            <w:noWrap w:val="0"/>
            <w:vAlign w:val="center"/>
          </w:tcPr>
          <w:p w14:paraId="56EDAE02">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3097" w:type="dxa"/>
            <w:gridSpan w:val="3"/>
            <w:noWrap w:val="0"/>
            <w:vAlign w:val="center"/>
          </w:tcPr>
          <w:p w14:paraId="4E685DF7">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2190" w:type="dxa"/>
            <w:gridSpan w:val="2"/>
            <w:noWrap w:val="0"/>
            <w:vAlign w:val="center"/>
          </w:tcPr>
          <w:p w14:paraId="48CD50C7">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2640" w:type="dxa"/>
            <w:gridSpan w:val="2"/>
            <w:tcBorders>
              <w:right w:val="single" w:color="000000" w:sz="6" w:space="0"/>
            </w:tcBorders>
            <w:noWrap w:val="0"/>
            <w:vAlign w:val="center"/>
          </w:tcPr>
          <w:p w14:paraId="1711EF68">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r>
      <w:tr w14:paraId="02DA1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90" w:type="dxa"/>
            <w:tcBorders>
              <w:left w:val="single" w:color="000000" w:sz="6" w:space="0"/>
            </w:tcBorders>
            <w:noWrap w:val="0"/>
            <w:vAlign w:val="center"/>
          </w:tcPr>
          <w:p w14:paraId="32FFDFC2">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3097" w:type="dxa"/>
            <w:gridSpan w:val="3"/>
            <w:noWrap w:val="0"/>
            <w:vAlign w:val="center"/>
          </w:tcPr>
          <w:p w14:paraId="4EA01394">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2190" w:type="dxa"/>
            <w:gridSpan w:val="2"/>
            <w:noWrap w:val="0"/>
            <w:vAlign w:val="center"/>
          </w:tcPr>
          <w:p w14:paraId="494FEF07">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2640" w:type="dxa"/>
            <w:gridSpan w:val="2"/>
            <w:tcBorders>
              <w:right w:val="single" w:color="000000" w:sz="6" w:space="0"/>
            </w:tcBorders>
            <w:noWrap w:val="0"/>
            <w:vAlign w:val="center"/>
          </w:tcPr>
          <w:p w14:paraId="19C5D5FA">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r>
      <w:tr w14:paraId="48C51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90" w:type="dxa"/>
            <w:tcBorders>
              <w:left w:val="single" w:color="000000" w:sz="6" w:space="0"/>
            </w:tcBorders>
            <w:noWrap w:val="0"/>
            <w:vAlign w:val="center"/>
          </w:tcPr>
          <w:p w14:paraId="220AEBF5">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3097" w:type="dxa"/>
            <w:gridSpan w:val="3"/>
            <w:noWrap w:val="0"/>
            <w:vAlign w:val="center"/>
          </w:tcPr>
          <w:p w14:paraId="695EA3DC">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2190" w:type="dxa"/>
            <w:gridSpan w:val="2"/>
            <w:noWrap w:val="0"/>
            <w:vAlign w:val="center"/>
          </w:tcPr>
          <w:p w14:paraId="10ACA759">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2640" w:type="dxa"/>
            <w:gridSpan w:val="2"/>
            <w:tcBorders>
              <w:right w:val="single" w:color="000000" w:sz="6" w:space="0"/>
            </w:tcBorders>
            <w:noWrap w:val="0"/>
            <w:vAlign w:val="center"/>
          </w:tcPr>
          <w:p w14:paraId="4F3D23BA">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r>
      <w:tr w14:paraId="75CBE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90" w:type="dxa"/>
            <w:tcBorders>
              <w:left w:val="single" w:color="000000" w:sz="6" w:space="0"/>
            </w:tcBorders>
            <w:noWrap w:val="0"/>
            <w:vAlign w:val="center"/>
          </w:tcPr>
          <w:p w14:paraId="7FEF3939">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3097" w:type="dxa"/>
            <w:gridSpan w:val="3"/>
            <w:noWrap w:val="0"/>
            <w:vAlign w:val="center"/>
          </w:tcPr>
          <w:p w14:paraId="19F0B432">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2190" w:type="dxa"/>
            <w:gridSpan w:val="2"/>
            <w:noWrap w:val="0"/>
            <w:vAlign w:val="center"/>
          </w:tcPr>
          <w:p w14:paraId="553D8B1E">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2640" w:type="dxa"/>
            <w:gridSpan w:val="2"/>
            <w:tcBorders>
              <w:right w:val="single" w:color="000000" w:sz="6" w:space="0"/>
            </w:tcBorders>
            <w:noWrap w:val="0"/>
            <w:vAlign w:val="center"/>
          </w:tcPr>
          <w:p w14:paraId="78A146F8">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r>
      <w:tr w14:paraId="1AB0A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90" w:type="dxa"/>
            <w:tcBorders>
              <w:left w:val="single" w:color="000000" w:sz="6" w:space="0"/>
            </w:tcBorders>
            <w:noWrap w:val="0"/>
            <w:vAlign w:val="center"/>
          </w:tcPr>
          <w:p w14:paraId="585131AD">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3097" w:type="dxa"/>
            <w:gridSpan w:val="3"/>
            <w:noWrap w:val="0"/>
            <w:vAlign w:val="center"/>
          </w:tcPr>
          <w:p w14:paraId="02C95A57">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2190" w:type="dxa"/>
            <w:gridSpan w:val="2"/>
            <w:noWrap w:val="0"/>
            <w:vAlign w:val="center"/>
          </w:tcPr>
          <w:p w14:paraId="3B5C5A34">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2640" w:type="dxa"/>
            <w:gridSpan w:val="2"/>
            <w:tcBorders>
              <w:right w:val="single" w:color="000000" w:sz="6" w:space="0"/>
            </w:tcBorders>
            <w:noWrap w:val="0"/>
            <w:vAlign w:val="center"/>
          </w:tcPr>
          <w:p w14:paraId="2E9478A2">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r>
      <w:tr w14:paraId="17BD9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90" w:type="dxa"/>
            <w:tcBorders>
              <w:left w:val="single" w:color="000000" w:sz="6" w:space="0"/>
            </w:tcBorders>
            <w:noWrap w:val="0"/>
            <w:vAlign w:val="center"/>
          </w:tcPr>
          <w:p w14:paraId="5B6D0776">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3097" w:type="dxa"/>
            <w:gridSpan w:val="3"/>
            <w:noWrap w:val="0"/>
            <w:vAlign w:val="center"/>
          </w:tcPr>
          <w:p w14:paraId="64E29550">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2190" w:type="dxa"/>
            <w:gridSpan w:val="2"/>
            <w:noWrap w:val="0"/>
            <w:vAlign w:val="center"/>
          </w:tcPr>
          <w:p w14:paraId="1EC4552C">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2640" w:type="dxa"/>
            <w:gridSpan w:val="2"/>
            <w:tcBorders>
              <w:right w:val="single" w:color="000000" w:sz="6" w:space="0"/>
            </w:tcBorders>
            <w:noWrap w:val="0"/>
            <w:vAlign w:val="center"/>
          </w:tcPr>
          <w:p w14:paraId="16ACBA19">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r>
      <w:tr w14:paraId="07DD3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190" w:type="dxa"/>
            <w:tcBorders>
              <w:left w:val="single" w:color="000000" w:sz="6" w:space="0"/>
              <w:bottom w:val="single" w:color="000000" w:sz="6" w:space="0"/>
            </w:tcBorders>
            <w:noWrap w:val="0"/>
            <w:vAlign w:val="center"/>
          </w:tcPr>
          <w:p w14:paraId="1F2331E8">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3097" w:type="dxa"/>
            <w:gridSpan w:val="3"/>
            <w:tcBorders>
              <w:bottom w:val="single" w:color="000000" w:sz="6" w:space="0"/>
            </w:tcBorders>
            <w:noWrap w:val="0"/>
            <w:vAlign w:val="center"/>
          </w:tcPr>
          <w:p w14:paraId="674085F2">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2190" w:type="dxa"/>
            <w:gridSpan w:val="2"/>
            <w:tcBorders>
              <w:bottom w:val="single" w:color="000000" w:sz="6" w:space="0"/>
            </w:tcBorders>
            <w:noWrap w:val="0"/>
            <w:vAlign w:val="center"/>
          </w:tcPr>
          <w:p w14:paraId="274C72F8">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c>
          <w:tcPr>
            <w:tcW w:w="2640" w:type="dxa"/>
            <w:gridSpan w:val="2"/>
            <w:tcBorders>
              <w:bottom w:val="single" w:color="000000" w:sz="6" w:space="0"/>
              <w:right w:val="single" w:color="000000" w:sz="6" w:space="0"/>
            </w:tcBorders>
            <w:noWrap w:val="0"/>
            <w:vAlign w:val="center"/>
          </w:tcPr>
          <w:p w14:paraId="6C5D0D2A">
            <w:pPr>
              <w:keepNext w:val="0"/>
              <w:keepLines w:val="0"/>
              <w:pageBreakBefore w:val="0"/>
              <w:widowControl/>
              <w:kinsoku w:val="0"/>
              <w:wordWrap/>
              <w:overflowPunct/>
              <w:topLinePunct w:val="0"/>
              <w:autoSpaceDE w:val="0"/>
              <w:autoSpaceDN w:val="0"/>
              <w:bidi w:val="0"/>
              <w:adjustRightInd/>
              <w:snapToGrid/>
              <w:spacing w:before="0" w:line="240" w:lineRule="auto"/>
              <w:ind w:left="0"/>
              <w:jc w:val="center"/>
              <w:textAlignment w:val="baseline"/>
              <w:rPr>
                <w:rFonts w:hint="eastAsia" w:ascii="宋体" w:hAnsi="宋体" w:eastAsia="宋体" w:cs="宋体"/>
                <w:snapToGrid w:val="0"/>
                <w:color w:val="000000"/>
                <w:kern w:val="0"/>
                <w:sz w:val="24"/>
                <w:szCs w:val="24"/>
                <w:lang w:val="en-US" w:eastAsia="en-US" w:bidi="ar-SA"/>
              </w:rPr>
            </w:pPr>
          </w:p>
        </w:tc>
      </w:tr>
    </w:tbl>
    <w:p w14:paraId="4495B9A9">
      <w:pPr>
        <w:widowControl/>
        <w:kinsoku w:val="0"/>
        <w:autoSpaceDE w:val="0"/>
        <w:autoSpaceDN w:val="0"/>
        <w:adjustRightInd w:val="0"/>
        <w:snapToGrid w:val="0"/>
        <w:spacing w:line="241" w:lineRule="auto"/>
        <w:jc w:val="left"/>
        <w:textAlignment w:val="baseline"/>
        <w:rPr>
          <w:rFonts w:hint="eastAsia" w:ascii="宋体" w:hAnsi="宋体" w:eastAsia="宋体" w:cs="宋体"/>
          <w:snapToGrid w:val="0"/>
          <w:color w:val="000000"/>
          <w:kern w:val="0"/>
          <w:sz w:val="21"/>
          <w:szCs w:val="21"/>
          <w:lang w:eastAsia="en-US"/>
        </w:rPr>
      </w:pPr>
    </w:p>
    <w:p w14:paraId="286C9D4A">
      <w:pPr>
        <w:widowControl/>
        <w:kinsoku w:val="0"/>
        <w:autoSpaceDE w:val="0"/>
        <w:autoSpaceDN w:val="0"/>
        <w:adjustRightInd w:val="0"/>
        <w:snapToGrid w:val="0"/>
        <w:spacing w:line="242" w:lineRule="auto"/>
        <w:jc w:val="left"/>
        <w:textAlignment w:val="baseline"/>
        <w:rPr>
          <w:rFonts w:hint="eastAsia" w:ascii="宋体" w:hAnsi="宋体" w:eastAsia="宋体" w:cs="宋体"/>
          <w:snapToGrid w:val="0"/>
          <w:color w:val="000000"/>
          <w:kern w:val="0"/>
          <w:sz w:val="21"/>
          <w:szCs w:val="21"/>
          <w:lang w:eastAsia="en-US"/>
        </w:rPr>
      </w:pPr>
    </w:p>
    <w:p w14:paraId="48905582">
      <w:pPr>
        <w:numPr>
          <w:ilvl w:val="0"/>
          <w:numId w:val="0"/>
        </w:numPr>
        <w:spacing w:before="312" w:beforeLines="100" w:after="312" w:afterLines="100"/>
        <w:jc w:val="both"/>
        <w:rPr>
          <w:rFonts w:hint="eastAsia" w:ascii="宋体" w:hAnsi="宋体" w:eastAsia="宋体" w:cs="宋体"/>
          <w:b/>
          <w:sz w:val="30"/>
          <w:szCs w:val="30"/>
          <w:lang w:val="en-US" w:eastAsia="zh-CN"/>
        </w:rPr>
      </w:pPr>
      <w:r>
        <w:rPr>
          <w:rFonts w:hint="eastAsia" w:ascii="宋体" w:hAnsi="宋体" w:eastAsia="宋体" w:cs="宋体"/>
          <w:b/>
          <w:bCs/>
          <w:snapToGrid w:val="0"/>
          <w:color w:val="000000"/>
          <w:spacing w:val="6"/>
          <w:kern w:val="0"/>
          <w:sz w:val="20"/>
          <w:szCs w:val="20"/>
          <w:lang w:eastAsia="en-US"/>
        </w:rPr>
        <w:t>注：应附注册建造师执业资格证书、安全生产考核合格证书、身份证、职称证、学历证</w:t>
      </w:r>
      <w:r>
        <w:rPr>
          <w:rFonts w:hint="eastAsia" w:ascii="宋体" w:hAnsi="宋体" w:eastAsia="宋体" w:cs="宋体"/>
          <w:b/>
          <w:bCs/>
          <w:snapToGrid w:val="0"/>
          <w:color w:val="000000"/>
          <w:spacing w:val="6"/>
          <w:kern w:val="0"/>
          <w:sz w:val="20"/>
          <w:szCs w:val="20"/>
          <w:lang w:eastAsia="zh-CN"/>
        </w:rPr>
        <w:t>、</w:t>
      </w:r>
      <w:r>
        <w:rPr>
          <w:rFonts w:hint="eastAsia" w:ascii="宋体" w:hAnsi="宋体" w:eastAsia="宋体" w:cs="宋体"/>
          <w:b/>
          <w:bCs/>
          <w:snapToGrid w:val="0"/>
          <w:color w:val="000000"/>
          <w:spacing w:val="6"/>
          <w:kern w:val="0"/>
          <w:sz w:val="20"/>
          <w:szCs w:val="20"/>
          <w:lang w:eastAsia="en-US"/>
        </w:rPr>
        <w:t>养老保险</w:t>
      </w:r>
      <w:r>
        <w:rPr>
          <w:rFonts w:hint="eastAsia" w:ascii="宋体" w:hAnsi="宋体" w:eastAsia="宋体" w:cs="宋体"/>
          <w:b/>
          <w:bCs/>
          <w:snapToGrid w:val="0"/>
          <w:color w:val="000000"/>
          <w:spacing w:val="6"/>
          <w:kern w:val="0"/>
          <w:sz w:val="20"/>
          <w:szCs w:val="20"/>
          <w:lang w:eastAsia="zh-CN"/>
        </w:rPr>
        <w:t>证明或劳动合同、</w:t>
      </w:r>
      <w:r>
        <w:rPr>
          <w:rFonts w:hint="eastAsia" w:ascii="宋体" w:hAnsi="宋体" w:eastAsia="宋体" w:cs="宋体"/>
          <w:b/>
          <w:bCs/>
          <w:snapToGrid w:val="0"/>
          <w:color w:val="000000"/>
          <w:spacing w:val="6"/>
          <w:kern w:val="0"/>
          <w:sz w:val="20"/>
          <w:szCs w:val="20"/>
          <w:lang w:eastAsia="en-US"/>
        </w:rPr>
        <w:t>未担任其他在建建设工程项目项目经理的承诺书，管理过的项目业绩（若有）需附中标通知书或合同协议书或甲方出具的证明材料等相关资料。</w:t>
      </w:r>
    </w:p>
    <w:p w14:paraId="30041E7F">
      <w:pPr>
        <w:rPr>
          <w:rFonts w:hint="eastAsia" w:ascii="宋体" w:hAnsi="宋体" w:eastAsia="宋体" w:cs="宋体"/>
          <w:b/>
          <w:sz w:val="28"/>
          <w:szCs w:val="28"/>
        </w:rPr>
      </w:pPr>
      <w:r>
        <w:rPr>
          <w:rFonts w:hint="eastAsia" w:ascii="宋体" w:hAnsi="宋体" w:eastAsia="宋体" w:cs="宋体"/>
          <w:b/>
          <w:sz w:val="28"/>
          <w:szCs w:val="28"/>
        </w:rPr>
        <w:br w:type="page"/>
      </w:r>
    </w:p>
    <w:p w14:paraId="2065398E">
      <w:pPr>
        <w:spacing w:before="312" w:beforeLines="100" w:after="312" w:afterLines="100"/>
        <w:jc w:val="center"/>
        <w:rPr>
          <w:rFonts w:hint="eastAsia" w:ascii="宋体" w:hAnsi="宋体" w:eastAsia="宋体" w:cs="宋体"/>
          <w:b/>
          <w:sz w:val="28"/>
          <w:szCs w:val="28"/>
        </w:rPr>
      </w:pPr>
      <w:r>
        <w:rPr>
          <w:rFonts w:hint="eastAsia" w:ascii="宋体" w:hAnsi="宋体" w:eastAsia="宋体" w:cs="宋体"/>
          <w:b/>
          <w:sz w:val="28"/>
          <w:szCs w:val="28"/>
        </w:rPr>
        <w:t>承诺书</w:t>
      </w:r>
    </w:p>
    <w:p w14:paraId="4653315E">
      <w:pPr>
        <w:spacing w:after="312" w:afterLines="100" w:line="440" w:lineRule="exact"/>
        <w:jc w:val="both"/>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采购</w:t>
      </w:r>
      <w:r>
        <w:rPr>
          <w:rFonts w:hint="eastAsia" w:ascii="宋体" w:hAnsi="宋体" w:eastAsia="宋体" w:cs="宋体"/>
          <w:sz w:val="24"/>
          <w:szCs w:val="24"/>
        </w:rPr>
        <w:t>人名称）：</w:t>
      </w:r>
    </w:p>
    <w:p w14:paraId="51DBDE3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我方在此声明，我方拟派往</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（项目名称）（以下简称“本工程”）的项目经理</w:t>
      </w:r>
      <w:r>
        <w:rPr>
          <w:rFonts w:hint="eastAsia" w:ascii="宋体" w:hAnsi="宋体" w:eastAsia="宋体" w:cs="宋体"/>
          <w:sz w:val="24"/>
          <w:szCs w:val="24"/>
          <w:u w:val="single"/>
        </w:rPr>
        <w:t xml:space="preserve">        </w:t>
      </w:r>
      <w:r>
        <w:rPr>
          <w:rFonts w:hint="eastAsia" w:ascii="宋体" w:hAnsi="宋体" w:eastAsia="宋体" w:cs="宋体"/>
          <w:sz w:val="24"/>
          <w:szCs w:val="24"/>
        </w:rPr>
        <w:t>（项目经理姓名）现阶段没有担任任何在施建设工程项目的项目经理。</w:t>
      </w:r>
    </w:p>
    <w:p w14:paraId="317408C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rPr>
      </w:pPr>
      <w:r>
        <w:rPr>
          <w:rFonts w:hint="eastAsia" w:ascii="宋体" w:hAnsi="宋体" w:eastAsia="宋体" w:cs="宋体"/>
          <w:sz w:val="24"/>
          <w:szCs w:val="24"/>
        </w:rPr>
        <w:t>我方保证上述信息的真实和准确，并愿意承担因我方就此弄虚作假所引起的一切法律后果。</w:t>
      </w:r>
    </w:p>
    <w:p w14:paraId="23A7B776">
      <w:pPr>
        <w:spacing w:line="440" w:lineRule="exact"/>
        <w:ind w:firstLine="480" w:firstLineChars="200"/>
        <w:rPr>
          <w:rFonts w:hint="eastAsia" w:ascii="宋体" w:hAnsi="宋体" w:eastAsia="宋体" w:cs="宋体"/>
          <w:sz w:val="24"/>
          <w:szCs w:val="24"/>
        </w:rPr>
      </w:pPr>
    </w:p>
    <w:p w14:paraId="4E9D371D">
      <w:pPr>
        <w:spacing w:line="440" w:lineRule="exact"/>
        <w:ind w:firstLine="480" w:firstLineChars="200"/>
        <w:rPr>
          <w:rFonts w:hint="eastAsia" w:ascii="宋体" w:hAnsi="宋体" w:eastAsia="宋体" w:cs="宋体"/>
          <w:sz w:val="24"/>
          <w:szCs w:val="24"/>
        </w:rPr>
      </w:pPr>
    </w:p>
    <w:p w14:paraId="147B4AA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6AD8633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36"/>
          <w:szCs w:val="36"/>
        </w:rPr>
      </w:pPr>
    </w:p>
    <w:p w14:paraId="72C39EC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36"/>
          <w:szCs w:val="36"/>
        </w:rPr>
      </w:pPr>
    </w:p>
    <w:p w14:paraId="74AB130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36"/>
          <w:szCs w:val="36"/>
        </w:rPr>
      </w:pPr>
    </w:p>
    <w:p w14:paraId="0D9D4D5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响应人：（电子签章）</w:t>
      </w:r>
    </w:p>
    <w:p w14:paraId="3DE1E4B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法定代表人或其委托代理人：（电子签章）</w:t>
      </w:r>
    </w:p>
    <w:p w14:paraId="55D6AAC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en-US" w:eastAsia="zh-CN"/>
        </w:rPr>
        <w:t>日</w:t>
      </w:r>
    </w:p>
    <w:p w14:paraId="23571D6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30"/>
          <w:szCs w:val="30"/>
        </w:rPr>
      </w:pPr>
    </w:p>
    <w:p w14:paraId="01994D1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30"/>
          <w:szCs w:val="30"/>
        </w:rPr>
      </w:pPr>
    </w:p>
    <w:p w14:paraId="1D8F1EF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30"/>
          <w:szCs w:val="30"/>
        </w:rPr>
      </w:pPr>
    </w:p>
    <w:p w14:paraId="0405030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30"/>
          <w:szCs w:val="30"/>
        </w:rPr>
      </w:pPr>
    </w:p>
    <w:p w14:paraId="3B9F14E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30"/>
          <w:szCs w:val="30"/>
        </w:rPr>
      </w:pPr>
    </w:p>
    <w:p w14:paraId="42C153A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30"/>
          <w:szCs w:val="30"/>
        </w:rPr>
      </w:pPr>
    </w:p>
    <w:p w14:paraId="45F4791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30"/>
          <w:szCs w:val="30"/>
        </w:rPr>
      </w:pPr>
    </w:p>
    <w:p w14:paraId="6DA9902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30"/>
          <w:szCs w:val="30"/>
        </w:rPr>
      </w:pPr>
    </w:p>
    <w:p w14:paraId="7F4CBE31">
      <w:pP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14:paraId="010FA341">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19" w:lineRule="auto"/>
        <w:ind w:left="0"/>
        <w:jc w:val="center"/>
        <w:textAlignment w:val="baseline"/>
        <w:outlineLvl w:val="2"/>
        <w:rPr>
          <w:rFonts w:hint="eastAsia" w:ascii="宋体" w:hAnsi="宋体" w:eastAsia="宋体" w:cs="宋体"/>
          <w:b/>
          <w:bCs/>
          <w:kern w:val="0"/>
          <w:sz w:val="30"/>
          <w:szCs w:val="30"/>
          <w:lang w:val="en-US" w:eastAsia="en-US"/>
        </w:rPr>
      </w:pPr>
      <w:bookmarkStart w:id="759" w:name="_Toc15655"/>
      <w:r>
        <w:rPr>
          <w:rFonts w:hint="eastAsia" w:ascii="宋体" w:hAnsi="宋体" w:eastAsia="宋体" w:cs="宋体"/>
          <w:b/>
          <w:bCs/>
          <w:kern w:val="0"/>
          <w:sz w:val="30"/>
          <w:szCs w:val="30"/>
          <w:lang w:val="en-US" w:eastAsia="zh-CN"/>
        </w:rPr>
        <w:t>十四</w:t>
      </w:r>
      <w:r>
        <w:rPr>
          <w:rFonts w:hint="eastAsia" w:ascii="宋体" w:hAnsi="宋体" w:eastAsia="宋体" w:cs="宋体"/>
          <w:b/>
          <w:bCs/>
          <w:kern w:val="0"/>
          <w:sz w:val="30"/>
          <w:szCs w:val="30"/>
          <w:lang w:val="en-US" w:eastAsia="en-US"/>
        </w:rPr>
        <w:t>、项目技术负责人简历表</w:t>
      </w:r>
    </w:p>
    <w:p w14:paraId="5D6B2437">
      <w:pPr>
        <w:widowControl/>
        <w:kinsoku w:val="0"/>
        <w:autoSpaceDE w:val="0"/>
        <w:autoSpaceDN w:val="0"/>
        <w:adjustRightInd w:val="0"/>
        <w:snapToGrid w:val="0"/>
        <w:spacing w:line="120" w:lineRule="exact"/>
        <w:jc w:val="left"/>
        <w:textAlignment w:val="baseline"/>
        <w:rPr>
          <w:rFonts w:hint="eastAsia" w:ascii="宋体" w:hAnsi="宋体" w:eastAsia="宋体" w:cs="宋体"/>
          <w:snapToGrid w:val="0"/>
          <w:color w:val="000000"/>
          <w:kern w:val="0"/>
          <w:szCs w:val="21"/>
          <w:lang w:eastAsia="en-US"/>
        </w:rPr>
      </w:pPr>
    </w:p>
    <w:tbl>
      <w:tblPr>
        <w:tblStyle w:val="86"/>
        <w:tblW w:w="9137" w:type="dxa"/>
        <w:jc w:val="center"/>
        <w:tblLayout w:type="fixed"/>
        <w:tblCellMar>
          <w:top w:w="0" w:type="dxa"/>
          <w:left w:w="0" w:type="dxa"/>
          <w:bottom w:w="0" w:type="dxa"/>
          <w:right w:w="0" w:type="dxa"/>
        </w:tblCellMar>
      </w:tblPr>
      <w:tblGrid>
        <w:gridCol w:w="1563"/>
        <w:gridCol w:w="722"/>
        <w:gridCol w:w="601"/>
        <w:gridCol w:w="902"/>
        <w:gridCol w:w="300"/>
        <w:gridCol w:w="1050"/>
        <w:gridCol w:w="1535"/>
        <w:gridCol w:w="169"/>
        <w:gridCol w:w="732"/>
        <w:gridCol w:w="362"/>
        <w:gridCol w:w="1201"/>
      </w:tblGrid>
      <w:tr w14:paraId="64C8EB72">
        <w:tblPrEx>
          <w:tblCellMar>
            <w:top w:w="0" w:type="dxa"/>
            <w:left w:w="0" w:type="dxa"/>
            <w:bottom w:w="0" w:type="dxa"/>
            <w:right w:w="0" w:type="dxa"/>
          </w:tblCellMar>
        </w:tblPrEx>
        <w:trPr>
          <w:trHeight w:val="509" w:hRule="atLeast"/>
          <w:jc w:val="center"/>
        </w:trPr>
        <w:tc>
          <w:tcPr>
            <w:tcW w:w="1563" w:type="dxa"/>
            <w:tcBorders>
              <w:top w:val="single" w:color="auto" w:sz="6" w:space="0"/>
              <w:left w:val="single" w:color="auto" w:sz="6" w:space="0"/>
              <w:bottom w:val="single" w:color="auto" w:sz="6" w:space="0"/>
              <w:right w:val="single" w:color="auto" w:sz="6" w:space="0"/>
            </w:tcBorders>
            <w:vAlign w:val="center"/>
          </w:tcPr>
          <w:p w14:paraId="76FEB819">
            <w:pPr>
              <w:keepNext w:val="0"/>
              <w:keepLines w:val="0"/>
              <w:pageBreakBefore w:val="0"/>
              <w:widowControl w:val="0"/>
              <w:kinsoku w:val="0"/>
              <w:wordWrap w:val="0"/>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2525" w:type="dxa"/>
            <w:gridSpan w:val="4"/>
            <w:tcBorders>
              <w:top w:val="single" w:color="auto" w:sz="6" w:space="0"/>
              <w:left w:val="single" w:color="auto" w:sz="6" w:space="0"/>
              <w:bottom w:val="single" w:color="auto" w:sz="6" w:space="0"/>
              <w:right w:val="single" w:color="auto" w:sz="6" w:space="0"/>
            </w:tcBorders>
            <w:vAlign w:val="center"/>
          </w:tcPr>
          <w:p w14:paraId="24E993B1">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050" w:type="dxa"/>
            <w:tcBorders>
              <w:top w:val="single" w:color="auto" w:sz="6" w:space="0"/>
              <w:left w:val="single" w:color="auto" w:sz="6" w:space="0"/>
              <w:bottom w:val="single" w:color="auto" w:sz="6" w:space="0"/>
              <w:right w:val="single" w:color="auto" w:sz="6" w:space="0"/>
            </w:tcBorders>
            <w:vAlign w:val="center"/>
          </w:tcPr>
          <w:p w14:paraId="2FD3A37A">
            <w:pPr>
              <w:keepNext w:val="0"/>
              <w:keepLines w:val="0"/>
              <w:pageBreakBefore w:val="0"/>
              <w:widowControl w:val="0"/>
              <w:kinsoku w:val="0"/>
              <w:wordWrap w:val="0"/>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性别</w:t>
            </w:r>
          </w:p>
        </w:tc>
        <w:tc>
          <w:tcPr>
            <w:tcW w:w="1535" w:type="dxa"/>
            <w:tcBorders>
              <w:top w:val="single" w:color="auto" w:sz="6" w:space="0"/>
              <w:left w:val="single" w:color="auto" w:sz="6" w:space="0"/>
              <w:bottom w:val="single" w:color="auto" w:sz="6" w:space="0"/>
              <w:right w:val="single" w:color="auto" w:sz="6" w:space="0"/>
            </w:tcBorders>
            <w:vAlign w:val="center"/>
          </w:tcPr>
          <w:p w14:paraId="65333F4F">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901" w:type="dxa"/>
            <w:gridSpan w:val="2"/>
            <w:tcBorders>
              <w:top w:val="single" w:color="auto" w:sz="6" w:space="0"/>
              <w:left w:val="single" w:color="auto" w:sz="6" w:space="0"/>
              <w:bottom w:val="single" w:color="auto" w:sz="6" w:space="0"/>
              <w:right w:val="single" w:color="auto" w:sz="6" w:space="0"/>
            </w:tcBorders>
            <w:vAlign w:val="center"/>
          </w:tcPr>
          <w:p w14:paraId="7A10982E">
            <w:pPr>
              <w:keepNext w:val="0"/>
              <w:keepLines w:val="0"/>
              <w:pageBreakBefore w:val="0"/>
              <w:widowControl w:val="0"/>
              <w:kinsoku w:val="0"/>
              <w:wordWrap w:val="0"/>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年龄</w:t>
            </w:r>
          </w:p>
        </w:tc>
        <w:tc>
          <w:tcPr>
            <w:tcW w:w="1563" w:type="dxa"/>
            <w:gridSpan w:val="2"/>
            <w:tcBorders>
              <w:top w:val="single" w:color="auto" w:sz="6" w:space="0"/>
              <w:left w:val="single" w:color="auto" w:sz="6" w:space="0"/>
              <w:bottom w:val="single" w:color="auto" w:sz="6" w:space="0"/>
              <w:right w:val="single" w:color="auto" w:sz="6" w:space="0"/>
            </w:tcBorders>
            <w:vAlign w:val="center"/>
          </w:tcPr>
          <w:p w14:paraId="69AB1EC9">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r>
      <w:tr w14:paraId="077F9447">
        <w:tblPrEx>
          <w:tblCellMar>
            <w:top w:w="0" w:type="dxa"/>
            <w:left w:w="0" w:type="dxa"/>
            <w:bottom w:w="0" w:type="dxa"/>
            <w:right w:w="0" w:type="dxa"/>
          </w:tblCellMar>
        </w:tblPrEx>
        <w:trPr>
          <w:trHeight w:val="509" w:hRule="atLeast"/>
          <w:jc w:val="center"/>
        </w:trPr>
        <w:tc>
          <w:tcPr>
            <w:tcW w:w="1563" w:type="dxa"/>
            <w:tcBorders>
              <w:top w:val="single" w:color="auto" w:sz="6" w:space="0"/>
              <w:left w:val="single" w:color="auto" w:sz="6" w:space="0"/>
              <w:bottom w:val="single" w:color="auto" w:sz="6" w:space="0"/>
              <w:right w:val="single" w:color="auto" w:sz="6" w:space="0"/>
            </w:tcBorders>
            <w:vAlign w:val="center"/>
          </w:tcPr>
          <w:p w14:paraId="0AFD59DF">
            <w:pPr>
              <w:keepNext w:val="0"/>
              <w:keepLines w:val="0"/>
              <w:pageBreakBefore w:val="0"/>
              <w:widowControl w:val="0"/>
              <w:kinsoku w:val="0"/>
              <w:wordWrap w:val="0"/>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职务</w:t>
            </w:r>
          </w:p>
        </w:tc>
        <w:tc>
          <w:tcPr>
            <w:tcW w:w="2525" w:type="dxa"/>
            <w:gridSpan w:val="4"/>
            <w:tcBorders>
              <w:top w:val="single" w:color="auto" w:sz="6" w:space="0"/>
              <w:left w:val="single" w:color="auto" w:sz="6" w:space="0"/>
              <w:bottom w:val="single" w:color="auto" w:sz="6" w:space="0"/>
              <w:right w:val="single" w:color="auto" w:sz="6" w:space="0"/>
            </w:tcBorders>
            <w:vAlign w:val="center"/>
          </w:tcPr>
          <w:p w14:paraId="346D713E">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050" w:type="dxa"/>
            <w:tcBorders>
              <w:top w:val="single" w:color="auto" w:sz="6" w:space="0"/>
              <w:left w:val="single" w:color="auto" w:sz="6" w:space="0"/>
              <w:bottom w:val="single" w:color="auto" w:sz="6" w:space="0"/>
              <w:right w:val="single" w:color="auto" w:sz="6" w:space="0"/>
            </w:tcBorders>
            <w:vAlign w:val="center"/>
          </w:tcPr>
          <w:p w14:paraId="659E17F6">
            <w:pPr>
              <w:keepNext w:val="0"/>
              <w:keepLines w:val="0"/>
              <w:pageBreakBefore w:val="0"/>
              <w:widowControl w:val="0"/>
              <w:kinsoku w:val="0"/>
              <w:wordWrap w:val="0"/>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职称</w:t>
            </w:r>
          </w:p>
        </w:tc>
        <w:tc>
          <w:tcPr>
            <w:tcW w:w="1535" w:type="dxa"/>
            <w:tcBorders>
              <w:top w:val="single" w:color="auto" w:sz="6" w:space="0"/>
              <w:left w:val="single" w:color="auto" w:sz="6" w:space="0"/>
              <w:bottom w:val="single" w:color="auto" w:sz="6" w:space="0"/>
              <w:right w:val="single" w:color="auto" w:sz="6" w:space="0"/>
            </w:tcBorders>
            <w:vAlign w:val="center"/>
          </w:tcPr>
          <w:p w14:paraId="7D0A1A4C">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901" w:type="dxa"/>
            <w:gridSpan w:val="2"/>
            <w:tcBorders>
              <w:top w:val="single" w:color="auto" w:sz="6" w:space="0"/>
              <w:left w:val="single" w:color="auto" w:sz="6" w:space="0"/>
              <w:bottom w:val="single" w:color="auto" w:sz="6" w:space="0"/>
              <w:right w:val="single" w:color="auto" w:sz="6" w:space="0"/>
            </w:tcBorders>
            <w:vAlign w:val="center"/>
          </w:tcPr>
          <w:p w14:paraId="079FBEF6">
            <w:pPr>
              <w:keepNext w:val="0"/>
              <w:keepLines w:val="0"/>
              <w:pageBreakBefore w:val="0"/>
              <w:widowControl w:val="0"/>
              <w:kinsoku w:val="0"/>
              <w:wordWrap w:val="0"/>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学历</w:t>
            </w:r>
          </w:p>
        </w:tc>
        <w:tc>
          <w:tcPr>
            <w:tcW w:w="1563" w:type="dxa"/>
            <w:gridSpan w:val="2"/>
            <w:tcBorders>
              <w:top w:val="single" w:color="auto" w:sz="6" w:space="0"/>
              <w:left w:val="single" w:color="auto" w:sz="6" w:space="0"/>
              <w:bottom w:val="single" w:color="auto" w:sz="6" w:space="0"/>
              <w:right w:val="single" w:color="auto" w:sz="6" w:space="0"/>
            </w:tcBorders>
            <w:vAlign w:val="center"/>
          </w:tcPr>
          <w:p w14:paraId="166DA5D5">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r>
      <w:tr w14:paraId="0D87421B">
        <w:tblPrEx>
          <w:tblCellMar>
            <w:top w:w="0" w:type="dxa"/>
            <w:left w:w="0" w:type="dxa"/>
            <w:bottom w:w="0" w:type="dxa"/>
            <w:right w:w="0" w:type="dxa"/>
          </w:tblCellMar>
        </w:tblPrEx>
        <w:trPr>
          <w:trHeight w:val="509" w:hRule="atLeast"/>
          <w:jc w:val="center"/>
        </w:trPr>
        <w:tc>
          <w:tcPr>
            <w:tcW w:w="2886" w:type="dxa"/>
            <w:gridSpan w:val="3"/>
            <w:tcBorders>
              <w:top w:val="single" w:color="auto" w:sz="6" w:space="0"/>
              <w:left w:val="single" w:color="auto" w:sz="6" w:space="0"/>
              <w:bottom w:val="single" w:color="auto" w:sz="6" w:space="0"/>
              <w:right w:val="single" w:color="auto" w:sz="6" w:space="0"/>
            </w:tcBorders>
            <w:vAlign w:val="center"/>
          </w:tcPr>
          <w:p w14:paraId="44682E9A">
            <w:pPr>
              <w:keepNext w:val="0"/>
              <w:keepLines w:val="0"/>
              <w:pageBreakBefore w:val="0"/>
              <w:widowControl w:val="0"/>
              <w:kinsoku w:val="0"/>
              <w:wordWrap w:val="0"/>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参加工作时间</w:t>
            </w:r>
          </w:p>
        </w:tc>
        <w:tc>
          <w:tcPr>
            <w:tcW w:w="2252" w:type="dxa"/>
            <w:gridSpan w:val="3"/>
            <w:tcBorders>
              <w:top w:val="single" w:color="auto" w:sz="6" w:space="0"/>
              <w:left w:val="single" w:color="auto" w:sz="6" w:space="0"/>
              <w:bottom w:val="single" w:color="auto" w:sz="6" w:space="0"/>
              <w:right w:val="single" w:color="auto" w:sz="6" w:space="0"/>
            </w:tcBorders>
            <w:vAlign w:val="center"/>
          </w:tcPr>
          <w:p w14:paraId="6BD0965F">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2798" w:type="dxa"/>
            <w:gridSpan w:val="4"/>
            <w:tcBorders>
              <w:top w:val="single" w:color="auto" w:sz="6" w:space="0"/>
              <w:left w:val="single" w:color="auto" w:sz="6" w:space="0"/>
              <w:bottom w:val="single" w:color="auto" w:sz="6" w:space="0"/>
              <w:right w:val="single" w:color="auto" w:sz="6" w:space="0"/>
            </w:tcBorders>
            <w:vAlign w:val="center"/>
          </w:tcPr>
          <w:p w14:paraId="3C259ED7">
            <w:pPr>
              <w:keepNext w:val="0"/>
              <w:keepLines w:val="0"/>
              <w:pageBreakBefore w:val="0"/>
              <w:widowControl w:val="0"/>
              <w:kinsoku w:val="0"/>
              <w:wordWrap w:val="0"/>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担任技术负责人年限</w:t>
            </w:r>
          </w:p>
        </w:tc>
        <w:tc>
          <w:tcPr>
            <w:tcW w:w="1201" w:type="dxa"/>
            <w:tcBorders>
              <w:top w:val="single" w:color="auto" w:sz="6" w:space="0"/>
              <w:left w:val="single" w:color="auto" w:sz="6" w:space="0"/>
              <w:bottom w:val="single" w:color="auto" w:sz="6" w:space="0"/>
              <w:right w:val="single" w:color="auto" w:sz="6" w:space="0"/>
            </w:tcBorders>
            <w:vAlign w:val="center"/>
          </w:tcPr>
          <w:p w14:paraId="0A4B8057">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r>
      <w:tr w14:paraId="2534BA0A">
        <w:tblPrEx>
          <w:tblCellMar>
            <w:top w:w="0" w:type="dxa"/>
            <w:left w:w="0" w:type="dxa"/>
            <w:bottom w:w="0" w:type="dxa"/>
            <w:right w:w="0" w:type="dxa"/>
          </w:tblCellMar>
        </w:tblPrEx>
        <w:trPr>
          <w:trHeight w:val="509" w:hRule="atLeast"/>
          <w:jc w:val="center"/>
        </w:trPr>
        <w:tc>
          <w:tcPr>
            <w:tcW w:w="9137" w:type="dxa"/>
            <w:gridSpan w:val="11"/>
            <w:tcBorders>
              <w:top w:val="single" w:color="auto" w:sz="6" w:space="0"/>
              <w:left w:val="single" w:color="auto" w:sz="6" w:space="0"/>
              <w:bottom w:val="single" w:color="auto" w:sz="6" w:space="0"/>
              <w:right w:val="single" w:color="auto" w:sz="6" w:space="0"/>
            </w:tcBorders>
            <w:vAlign w:val="center"/>
          </w:tcPr>
          <w:p w14:paraId="18FFB7A3">
            <w:pPr>
              <w:keepNext w:val="0"/>
              <w:keepLines w:val="0"/>
              <w:pageBreakBefore w:val="0"/>
              <w:widowControl w:val="0"/>
              <w:kinsoku w:val="0"/>
              <w:wordWrap w:val="0"/>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已完工程项目情况</w:t>
            </w:r>
          </w:p>
        </w:tc>
      </w:tr>
      <w:tr w14:paraId="281E20E3">
        <w:tblPrEx>
          <w:tblCellMar>
            <w:top w:w="0" w:type="dxa"/>
            <w:left w:w="0" w:type="dxa"/>
            <w:bottom w:w="0" w:type="dxa"/>
            <w:right w:w="0" w:type="dxa"/>
          </w:tblCellMar>
        </w:tblPrEx>
        <w:trPr>
          <w:trHeight w:val="509" w:hRule="atLeast"/>
          <w:jc w:val="center"/>
        </w:trPr>
        <w:tc>
          <w:tcPr>
            <w:tcW w:w="2285" w:type="dxa"/>
            <w:gridSpan w:val="2"/>
            <w:tcBorders>
              <w:top w:val="single" w:color="auto" w:sz="6" w:space="0"/>
              <w:left w:val="single" w:color="auto" w:sz="6" w:space="0"/>
              <w:bottom w:val="single" w:color="auto" w:sz="6" w:space="0"/>
              <w:right w:val="single" w:color="auto" w:sz="6" w:space="0"/>
            </w:tcBorders>
            <w:vAlign w:val="center"/>
          </w:tcPr>
          <w:p w14:paraId="72D1D298">
            <w:pPr>
              <w:keepNext w:val="0"/>
              <w:keepLines w:val="0"/>
              <w:pageBreakBefore w:val="0"/>
              <w:widowControl w:val="0"/>
              <w:kinsoku w:val="0"/>
              <w:wordWrap w:val="0"/>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建设单位</w:t>
            </w:r>
          </w:p>
        </w:tc>
        <w:tc>
          <w:tcPr>
            <w:tcW w:w="1503" w:type="dxa"/>
            <w:gridSpan w:val="2"/>
            <w:tcBorders>
              <w:top w:val="single" w:color="auto" w:sz="6" w:space="0"/>
              <w:left w:val="single" w:color="auto" w:sz="6" w:space="0"/>
              <w:bottom w:val="single" w:color="auto" w:sz="6" w:space="0"/>
              <w:right w:val="single" w:color="auto" w:sz="6" w:space="0"/>
            </w:tcBorders>
            <w:vAlign w:val="center"/>
          </w:tcPr>
          <w:p w14:paraId="7688FD90">
            <w:pPr>
              <w:keepNext w:val="0"/>
              <w:keepLines w:val="0"/>
              <w:pageBreakBefore w:val="0"/>
              <w:widowControl w:val="0"/>
              <w:kinsoku w:val="0"/>
              <w:wordWrap w:val="0"/>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1350" w:type="dxa"/>
            <w:gridSpan w:val="2"/>
            <w:tcBorders>
              <w:top w:val="single" w:color="auto" w:sz="6" w:space="0"/>
              <w:left w:val="single" w:color="auto" w:sz="6" w:space="0"/>
              <w:bottom w:val="single" w:color="auto" w:sz="6" w:space="0"/>
              <w:right w:val="single" w:color="auto" w:sz="6" w:space="0"/>
            </w:tcBorders>
            <w:vAlign w:val="center"/>
          </w:tcPr>
          <w:p w14:paraId="00747055">
            <w:pPr>
              <w:keepNext w:val="0"/>
              <w:keepLines w:val="0"/>
              <w:pageBreakBefore w:val="0"/>
              <w:widowControl w:val="0"/>
              <w:kinsoku w:val="0"/>
              <w:wordWrap w:val="0"/>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建设规模</w:t>
            </w:r>
          </w:p>
        </w:tc>
        <w:tc>
          <w:tcPr>
            <w:tcW w:w="1704" w:type="dxa"/>
            <w:gridSpan w:val="2"/>
            <w:tcBorders>
              <w:top w:val="single" w:color="auto" w:sz="6" w:space="0"/>
              <w:left w:val="single" w:color="auto" w:sz="6" w:space="0"/>
              <w:bottom w:val="single" w:color="auto" w:sz="6" w:space="0"/>
              <w:right w:val="single" w:color="auto" w:sz="6" w:space="0"/>
            </w:tcBorders>
            <w:vAlign w:val="center"/>
          </w:tcPr>
          <w:p w14:paraId="0E061977">
            <w:pPr>
              <w:keepNext w:val="0"/>
              <w:keepLines w:val="0"/>
              <w:pageBreakBefore w:val="0"/>
              <w:widowControl w:val="0"/>
              <w:kinsoku w:val="0"/>
              <w:wordWrap w:val="0"/>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开、竣工日期</w:t>
            </w:r>
          </w:p>
        </w:tc>
        <w:tc>
          <w:tcPr>
            <w:tcW w:w="2295" w:type="dxa"/>
            <w:gridSpan w:val="3"/>
            <w:tcBorders>
              <w:top w:val="single" w:color="auto" w:sz="6" w:space="0"/>
              <w:left w:val="single" w:color="auto" w:sz="6" w:space="0"/>
              <w:bottom w:val="single" w:color="auto" w:sz="6" w:space="0"/>
              <w:right w:val="single" w:color="auto" w:sz="6" w:space="0"/>
            </w:tcBorders>
            <w:vAlign w:val="center"/>
          </w:tcPr>
          <w:p w14:paraId="1B0BA0A2">
            <w:pPr>
              <w:keepNext w:val="0"/>
              <w:keepLines w:val="0"/>
              <w:pageBreakBefore w:val="0"/>
              <w:widowControl w:val="0"/>
              <w:kinsoku w:val="0"/>
              <w:wordWrap w:val="0"/>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工程质量</w:t>
            </w:r>
          </w:p>
        </w:tc>
      </w:tr>
      <w:tr w14:paraId="3B6387F7">
        <w:tblPrEx>
          <w:tblCellMar>
            <w:top w:w="0" w:type="dxa"/>
            <w:left w:w="0" w:type="dxa"/>
            <w:bottom w:w="0" w:type="dxa"/>
            <w:right w:w="0" w:type="dxa"/>
          </w:tblCellMar>
        </w:tblPrEx>
        <w:trPr>
          <w:trHeight w:val="509" w:hRule="atLeast"/>
          <w:jc w:val="center"/>
        </w:trPr>
        <w:tc>
          <w:tcPr>
            <w:tcW w:w="2285" w:type="dxa"/>
            <w:gridSpan w:val="2"/>
            <w:tcBorders>
              <w:top w:val="single" w:color="auto" w:sz="6" w:space="0"/>
              <w:left w:val="single" w:color="auto" w:sz="6" w:space="0"/>
              <w:bottom w:val="single" w:color="auto" w:sz="6" w:space="0"/>
              <w:right w:val="single" w:color="auto" w:sz="6" w:space="0"/>
            </w:tcBorders>
            <w:vAlign w:val="center"/>
          </w:tcPr>
          <w:p w14:paraId="26E05EE0">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503" w:type="dxa"/>
            <w:gridSpan w:val="2"/>
            <w:tcBorders>
              <w:top w:val="single" w:color="auto" w:sz="6" w:space="0"/>
              <w:left w:val="single" w:color="auto" w:sz="6" w:space="0"/>
              <w:bottom w:val="single" w:color="auto" w:sz="6" w:space="0"/>
              <w:right w:val="single" w:color="auto" w:sz="6" w:space="0"/>
            </w:tcBorders>
            <w:vAlign w:val="center"/>
          </w:tcPr>
          <w:p w14:paraId="08A46E44">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350" w:type="dxa"/>
            <w:gridSpan w:val="2"/>
            <w:tcBorders>
              <w:top w:val="single" w:color="auto" w:sz="6" w:space="0"/>
              <w:left w:val="single" w:color="auto" w:sz="6" w:space="0"/>
              <w:bottom w:val="single" w:color="auto" w:sz="6" w:space="0"/>
              <w:right w:val="single" w:color="auto" w:sz="6" w:space="0"/>
            </w:tcBorders>
            <w:vAlign w:val="center"/>
          </w:tcPr>
          <w:p w14:paraId="2726C8FC">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704" w:type="dxa"/>
            <w:gridSpan w:val="2"/>
            <w:tcBorders>
              <w:top w:val="single" w:color="auto" w:sz="6" w:space="0"/>
              <w:left w:val="single" w:color="auto" w:sz="6" w:space="0"/>
              <w:bottom w:val="single" w:color="auto" w:sz="6" w:space="0"/>
              <w:right w:val="single" w:color="auto" w:sz="6" w:space="0"/>
            </w:tcBorders>
            <w:vAlign w:val="center"/>
          </w:tcPr>
          <w:p w14:paraId="15F93611">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2295" w:type="dxa"/>
            <w:gridSpan w:val="3"/>
            <w:tcBorders>
              <w:top w:val="single" w:color="auto" w:sz="6" w:space="0"/>
              <w:left w:val="single" w:color="auto" w:sz="6" w:space="0"/>
              <w:bottom w:val="single" w:color="auto" w:sz="6" w:space="0"/>
              <w:right w:val="single" w:color="auto" w:sz="6" w:space="0"/>
            </w:tcBorders>
            <w:vAlign w:val="center"/>
          </w:tcPr>
          <w:p w14:paraId="149BE316">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r>
      <w:tr w14:paraId="3BD892C0">
        <w:tblPrEx>
          <w:tblCellMar>
            <w:top w:w="0" w:type="dxa"/>
            <w:left w:w="0" w:type="dxa"/>
            <w:bottom w:w="0" w:type="dxa"/>
            <w:right w:w="0" w:type="dxa"/>
          </w:tblCellMar>
        </w:tblPrEx>
        <w:trPr>
          <w:trHeight w:val="509" w:hRule="atLeast"/>
          <w:jc w:val="center"/>
        </w:trPr>
        <w:tc>
          <w:tcPr>
            <w:tcW w:w="2285" w:type="dxa"/>
            <w:gridSpan w:val="2"/>
            <w:tcBorders>
              <w:top w:val="single" w:color="auto" w:sz="6" w:space="0"/>
              <w:left w:val="single" w:color="auto" w:sz="6" w:space="0"/>
              <w:bottom w:val="single" w:color="auto" w:sz="6" w:space="0"/>
              <w:right w:val="single" w:color="auto" w:sz="6" w:space="0"/>
            </w:tcBorders>
            <w:vAlign w:val="center"/>
          </w:tcPr>
          <w:p w14:paraId="7463DD11">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503" w:type="dxa"/>
            <w:gridSpan w:val="2"/>
            <w:tcBorders>
              <w:top w:val="single" w:color="auto" w:sz="6" w:space="0"/>
              <w:left w:val="single" w:color="auto" w:sz="6" w:space="0"/>
              <w:bottom w:val="single" w:color="auto" w:sz="6" w:space="0"/>
              <w:right w:val="single" w:color="auto" w:sz="6" w:space="0"/>
            </w:tcBorders>
            <w:vAlign w:val="center"/>
          </w:tcPr>
          <w:p w14:paraId="3624BE87">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350" w:type="dxa"/>
            <w:gridSpan w:val="2"/>
            <w:tcBorders>
              <w:top w:val="single" w:color="auto" w:sz="6" w:space="0"/>
              <w:left w:val="single" w:color="auto" w:sz="6" w:space="0"/>
              <w:bottom w:val="single" w:color="auto" w:sz="6" w:space="0"/>
              <w:right w:val="single" w:color="auto" w:sz="6" w:space="0"/>
            </w:tcBorders>
            <w:vAlign w:val="center"/>
          </w:tcPr>
          <w:p w14:paraId="3AAE0381">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704" w:type="dxa"/>
            <w:gridSpan w:val="2"/>
            <w:tcBorders>
              <w:top w:val="single" w:color="auto" w:sz="6" w:space="0"/>
              <w:left w:val="single" w:color="auto" w:sz="6" w:space="0"/>
              <w:bottom w:val="single" w:color="auto" w:sz="6" w:space="0"/>
              <w:right w:val="single" w:color="auto" w:sz="6" w:space="0"/>
            </w:tcBorders>
            <w:vAlign w:val="center"/>
          </w:tcPr>
          <w:p w14:paraId="40C94A20">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2295" w:type="dxa"/>
            <w:gridSpan w:val="3"/>
            <w:tcBorders>
              <w:top w:val="single" w:color="auto" w:sz="6" w:space="0"/>
              <w:left w:val="single" w:color="auto" w:sz="6" w:space="0"/>
              <w:bottom w:val="single" w:color="auto" w:sz="6" w:space="0"/>
              <w:right w:val="single" w:color="auto" w:sz="6" w:space="0"/>
            </w:tcBorders>
            <w:vAlign w:val="center"/>
          </w:tcPr>
          <w:p w14:paraId="052D7470">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r>
      <w:tr w14:paraId="194E5ADE">
        <w:tblPrEx>
          <w:tblCellMar>
            <w:top w:w="0" w:type="dxa"/>
            <w:left w:w="0" w:type="dxa"/>
            <w:bottom w:w="0" w:type="dxa"/>
            <w:right w:w="0" w:type="dxa"/>
          </w:tblCellMar>
        </w:tblPrEx>
        <w:trPr>
          <w:trHeight w:val="509" w:hRule="atLeast"/>
          <w:jc w:val="center"/>
        </w:trPr>
        <w:tc>
          <w:tcPr>
            <w:tcW w:w="2285" w:type="dxa"/>
            <w:gridSpan w:val="2"/>
            <w:tcBorders>
              <w:top w:val="single" w:color="auto" w:sz="6" w:space="0"/>
              <w:left w:val="single" w:color="auto" w:sz="6" w:space="0"/>
              <w:bottom w:val="single" w:color="auto" w:sz="6" w:space="0"/>
              <w:right w:val="single" w:color="auto" w:sz="6" w:space="0"/>
            </w:tcBorders>
            <w:vAlign w:val="center"/>
          </w:tcPr>
          <w:p w14:paraId="7E82B413">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503" w:type="dxa"/>
            <w:gridSpan w:val="2"/>
            <w:tcBorders>
              <w:top w:val="single" w:color="auto" w:sz="6" w:space="0"/>
              <w:left w:val="single" w:color="auto" w:sz="6" w:space="0"/>
              <w:bottom w:val="single" w:color="auto" w:sz="6" w:space="0"/>
              <w:right w:val="single" w:color="auto" w:sz="6" w:space="0"/>
            </w:tcBorders>
            <w:vAlign w:val="center"/>
          </w:tcPr>
          <w:p w14:paraId="7743456B">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350" w:type="dxa"/>
            <w:gridSpan w:val="2"/>
            <w:tcBorders>
              <w:top w:val="single" w:color="auto" w:sz="6" w:space="0"/>
              <w:left w:val="single" w:color="auto" w:sz="6" w:space="0"/>
              <w:bottom w:val="single" w:color="auto" w:sz="6" w:space="0"/>
              <w:right w:val="single" w:color="auto" w:sz="6" w:space="0"/>
            </w:tcBorders>
            <w:vAlign w:val="center"/>
          </w:tcPr>
          <w:p w14:paraId="6ACB1846">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704" w:type="dxa"/>
            <w:gridSpan w:val="2"/>
            <w:tcBorders>
              <w:top w:val="single" w:color="auto" w:sz="6" w:space="0"/>
              <w:left w:val="single" w:color="auto" w:sz="6" w:space="0"/>
              <w:bottom w:val="single" w:color="auto" w:sz="6" w:space="0"/>
              <w:right w:val="single" w:color="auto" w:sz="6" w:space="0"/>
            </w:tcBorders>
            <w:vAlign w:val="center"/>
          </w:tcPr>
          <w:p w14:paraId="0C6F1FC2">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2295" w:type="dxa"/>
            <w:gridSpan w:val="3"/>
            <w:tcBorders>
              <w:top w:val="single" w:color="auto" w:sz="6" w:space="0"/>
              <w:left w:val="single" w:color="auto" w:sz="6" w:space="0"/>
              <w:bottom w:val="single" w:color="auto" w:sz="6" w:space="0"/>
              <w:right w:val="single" w:color="auto" w:sz="6" w:space="0"/>
            </w:tcBorders>
            <w:vAlign w:val="center"/>
          </w:tcPr>
          <w:p w14:paraId="1E21FF5D">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r>
      <w:tr w14:paraId="59A7BF43">
        <w:tblPrEx>
          <w:tblCellMar>
            <w:top w:w="0" w:type="dxa"/>
            <w:left w:w="0" w:type="dxa"/>
            <w:bottom w:w="0" w:type="dxa"/>
            <w:right w:w="0" w:type="dxa"/>
          </w:tblCellMar>
        </w:tblPrEx>
        <w:trPr>
          <w:trHeight w:val="509" w:hRule="atLeast"/>
          <w:jc w:val="center"/>
        </w:trPr>
        <w:tc>
          <w:tcPr>
            <w:tcW w:w="2285" w:type="dxa"/>
            <w:gridSpan w:val="2"/>
            <w:tcBorders>
              <w:top w:val="single" w:color="auto" w:sz="6" w:space="0"/>
              <w:left w:val="single" w:color="auto" w:sz="6" w:space="0"/>
              <w:bottom w:val="single" w:color="auto" w:sz="6" w:space="0"/>
              <w:right w:val="single" w:color="auto" w:sz="6" w:space="0"/>
            </w:tcBorders>
            <w:vAlign w:val="center"/>
          </w:tcPr>
          <w:p w14:paraId="6E00C672">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503" w:type="dxa"/>
            <w:gridSpan w:val="2"/>
            <w:tcBorders>
              <w:top w:val="single" w:color="auto" w:sz="6" w:space="0"/>
              <w:left w:val="single" w:color="auto" w:sz="6" w:space="0"/>
              <w:bottom w:val="single" w:color="auto" w:sz="6" w:space="0"/>
              <w:right w:val="single" w:color="auto" w:sz="6" w:space="0"/>
            </w:tcBorders>
            <w:vAlign w:val="center"/>
          </w:tcPr>
          <w:p w14:paraId="2EC9EE6A">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350" w:type="dxa"/>
            <w:gridSpan w:val="2"/>
            <w:tcBorders>
              <w:top w:val="single" w:color="auto" w:sz="6" w:space="0"/>
              <w:left w:val="single" w:color="auto" w:sz="6" w:space="0"/>
              <w:bottom w:val="single" w:color="auto" w:sz="6" w:space="0"/>
              <w:right w:val="single" w:color="auto" w:sz="6" w:space="0"/>
            </w:tcBorders>
            <w:vAlign w:val="center"/>
          </w:tcPr>
          <w:p w14:paraId="13CC1AAC">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704" w:type="dxa"/>
            <w:gridSpan w:val="2"/>
            <w:tcBorders>
              <w:top w:val="single" w:color="auto" w:sz="6" w:space="0"/>
              <w:left w:val="single" w:color="auto" w:sz="6" w:space="0"/>
              <w:bottom w:val="single" w:color="auto" w:sz="6" w:space="0"/>
              <w:right w:val="single" w:color="auto" w:sz="6" w:space="0"/>
            </w:tcBorders>
            <w:vAlign w:val="center"/>
          </w:tcPr>
          <w:p w14:paraId="1827FAE0">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2295" w:type="dxa"/>
            <w:gridSpan w:val="3"/>
            <w:tcBorders>
              <w:top w:val="single" w:color="auto" w:sz="6" w:space="0"/>
              <w:left w:val="single" w:color="auto" w:sz="6" w:space="0"/>
              <w:bottom w:val="single" w:color="auto" w:sz="6" w:space="0"/>
              <w:right w:val="single" w:color="auto" w:sz="6" w:space="0"/>
            </w:tcBorders>
            <w:vAlign w:val="center"/>
          </w:tcPr>
          <w:p w14:paraId="50D0144D">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r>
      <w:tr w14:paraId="10FA5BE8">
        <w:tblPrEx>
          <w:tblCellMar>
            <w:top w:w="0" w:type="dxa"/>
            <w:left w:w="0" w:type="dxa"/>
            <w:bottom w:w="0" w:type="dxa"/>
            <w:right w:w="0" w:type="dxa"/>
          </w:tblCellMar>
        </w:tblPrEx>
        <w:trPr>
          <w:trHeight w:val="509" w:hRule="atLeast"/>
          <w:jc w:val="center"/>
        </w:trPr>
        <w:tc>
          <w:tcPr>
            <w:tcW w:w="2285" w:type="dxa"/>
            <w:gridSpan w:val="2"/>
            <w:tcBorders>
              <w:top w:val="single" w:color="auto" w:sz="6" w:space="0"/>
              <w:left w:val="single" w:color="auto" w:sz="6" w:space="0"/>
              <w:bottom w:val="single" w:color="auto" w:sz="6" w:space="0"/>
              <w:right w:val="single" w:color="auto" w:sz="6" w:space="0"/>
            </w:tcBorders>
            <w:vAlign w:val="center"/>
          </w:tcPr>
          <w:p w14:paraId="13615FC2">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503" w:type="dxa"/>
            <w:gridSpan w:val="2"/>
            <w:tcBorders>
              <w:top w:val="single" w:color="auto" w:sz="6" w:space="0"/>
              <w:left w:val="single" w:color="auto" w:sz="6" w:space="0"/>
              <w:bottom w:val="single" w:color="auto" w:sz="6" w:space="0"/>
              <w:right w:val="single" w:color="auto" w:sz="6" w:space="0"/>
            </w:tcBorders>
            <w:vAlign w:val="center"/>
          </w:tcPr>
          <w:p w14:paraId="19A356F7">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350" w:type="dxa"/>
            <w:gridSpan w:val="2"/>
            <w:tcBorders>
              <w:top w:val="single" w:color="auto" w:sz="6" w:space="0"/>
              <w:left w:val="single" w:color="auto" w:sz="6" w:space="0"/>
              <w:bottom w:val="single" w:color="auto" w:sz="6" w:space="0"/>
              <w:right w:val="single" w:color="auto" w:sz="6" w:space="0"/>
            </w:tcBorders>
            <w:vAlign w:val="center"/>
          </w:tcPr>
          <w:p w14:paraId="2A4C1221">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704" w:type="dxa"/>
            <w:gridSpan w:val="2"/>
            <w:tcBorders>
              <w:top w:val="single" w:color="auto" w:sz="6" w:space="0"/>
              <w:left w:val="single" w:color="auto" w:sz="6" w:space="0"/>
              <w:bottom w:val="single" w:color="auto" w:sz="6" w:space="0"/>
              <w:right w:val="single" w:color="auto" w:sz="6" w:space="0"/>
            </w:tcBorders>
            <w:vAlign w:val="center"/>
          </w:tcPr>
          <w:p w14:paraId="43605202">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2295" w:type="dxa"/>
            <w:gridSpan w:val="3"/>
            <w:tcBorders>
              <w:top w:val="single" w:color="auto" w:sz="6" w:space="0"/>
              <w:left w:val="single" w:color="auto" w:sz="6" w:space="0"/>
              <w:bottom w:val="single" w:color="auto" w:sz="6" w:space="0"/>
              <w:right w:val="single" w:color="auto" w:sz="6" w:space="0"/>
            </w:tcBorders>
            <w:vAlign w:val="center"/>
          </w:tcPr>
          <w:p w14:paraId="6136DE48">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r>
      <w:tr w14:paraId="3E3DD710">
        <w:tblPrEx>
          <w:tblCellMar>
            <w:top w:w="0" w:type="dxa"/>
            <w:left w:w="0" w:type="dxa"/>
            <w:bottom w:w="0" w:type="dxa"/>
            <w:right w:w="0" w:type="dxa"/>
          </w:tblCellMar>
        </w:tblPrEx>
        <w:trPr>
          <w:trHeight w:val="509" w:hRule="atLeast"/>
          <w:jc w:val="center"/>
        </w:trPr>
        <w:tc>
          <w:tcPr>
            <w:tcW w:w="2285" w:type="dxa"/>
            <w:gridSpan w:val="2"/>
            <w:tcBorders>
              <w:top w:val="single" w:color="auto" w:sz="6" w:space="0"/>
              <w:left w:val="single" w:color="auto" w:sz="6" w:space="0"/>
              <w:bottom w:val="single" w:color="auto" w:sz="6" w:space="0"/>
              <w:right w:val="single" w:color="auto" w:sz="6" w:space="0"/>
            </w:tcBorders>
            <w:vAlign w:val="center"/>
          </w:tcPr>
          <w:p w14:paraId="6FA48E66">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503" w:type="dxa"/>
            <w:gridSpan w:val="2"/>
            <w:tcBorders>
              <w:top w:val="single" w:color="auto" w:sz="6" w:space="0"/>
              <w:left w:val="single" w:color="auto" w:sz="6" w:space="0"/>
              <w:bottom w:val="single" w:color="auto" w:sz="6" w:space="0"/>
              <w:right w:val="single" w:color="auto" w:sz="6" w:space="0"/>
            </w:tcBorders>
            <w:vAlign w:val="center"/>
          </w:tcPr>
          <w:p w14:paraId="16F7C4F6">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350" w:type="dxa"/>
            <w:gridSpan w:val="2"/>
            <w:tcBorders>
              <w:top w:val="single" w:color="auto" w:sz="6" w:space="0"/>
              <w:left w:val="single" w:color="auto" w:sz="6" w:space="0"/>
              <w:bottom w:val="single" w:color="auto" w:sz="6" w:space="0"/>
              <w:right w:val="single" w:color="auto" w:sz="6" w:space="0"/>
            </w:tcBorders>
            <w:vAlign w:val="center"/>
          </w:tcPr>
          <w:p w14:paraId="3A4BC60B">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704" w:type="dxa"/>
            <w:gridSpan w:val="2"/>
            <w:tcBorders>
              <w:top w:val="single" w:color="auto" w:sz="6" w:space="0"/>
              <w:left w:val="single" w:color="auto" w:sz="6" w:space="0"/>
              <w:bottom w:val="single" w:color="auto" w:sz="6" w:space="0"/>
              <w:right w:val="single" w:color="auto" w:sz="6" w:space="0"/>
            </w:tcBorders>
            <w:vAlign w:val="center"/>
          </w:tcPr>
          <w:p w14:paraId="07F96213">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2295" w:type="dxa"/>
            <w:gridSpan w:val="3"/>
            <w:tcBorders>
              <w:top w:val="single" w:color="auto" w:sz="6" w:space="0"/>
              <w:left w:val="single" w:color="auto" w:sz="6" w:space="0"/>
              <w:bottom w:val="single" w:color="auto" w:sz="6" w:space="0"/>
              <w:right w:val="single" w:color="auto" w:sz="6" w:space="0"/>
            </w:tcBorders>
            <w:vAlign w:val="center"/>
          </w:tcPr>
          <w:p w14:paraId="053430B9">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r>
      <w:tr w14:paraId="0F0290C2">
        <w:tblPrEx>
          <w:tblCellMar>
            <w:top w:w="0" w:type="dxa"/>
            <w:left w:w="0" w:type="dxa"/>
            <w:bottom w:w="0" w:type="dxa"/>
            <w:right w:w="0" w:type="dxa"/>
          </w:tblCellMar>
        </w:tblPrEx>
        <w:trPr>
          <w:trHeight w:val="509" w:hRule="atLeast"/>
          <w:jc w:val="center"/>
        </w:trPr>
        <w:tc>
          <w:tcPr>
            <w:tcW w:w="2285" w:type="dxa"/>
            <w:gridSpan w:val="2"/>
            <w:tcBorders>
              <w:top w:val="single" w:color="auto" w:sz="6" w:space="0"/>
              <w:left w:val="single" w:color="auto" w:sz="6" w:space="0"/>
              <w:bottom w:val="single" w:color="auto" w:sz="6" w:space="0"/>
              <w:right w:val="single" w:color="auto" w:sz="6" w:space="0"/>
            </w:tcBorders>
            <w:vAlign w:val="center"/>
          </w:tcPr>
          <w:p w14:paraId="657060F2">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503" w:type="dxa"/>
            <w:gridSpan w:val="2"/>
            <w:tcBorders>
              <w:top w:val="single" w:color="auto" w:sz="6" w:space="0"/>
              <w:left w:val="single" w:color="auto" w:sz="6" w:space="0"/>
              <w:bottom w:val="single" w:color="auto" w:sz="6" w:space="0"/>
              <w:right w:val="single" w:color="auto" w:sz="6" w:space="0"/>
            </w:tcBorders>
            <w:vAlign w:val="center"/>
          </w:tcPr>
          <w:p w14:paraId="2343FF7A">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350" w:type="dxa"/>
            <w:gridSpan w:val="2"/>
            <w:tcBorders>
              <w:top w:val="single" w:color="auto" w:sz="6" w:space="0"/>
              <w:left w:val="single" w:color="auto" w:sz="6" w:space="0"/>
              <w:bottom w:val="single" w:color="auto" w:sz="6" w:space="0"/>
              <w:right w:val="single" w:color="auto" w:sz="6" w:space="0"/>
            </w:tcBorders>
            <w:vAlign w:val="center"/>
          </w:tcPr>
          <w:p w14:paraId="02ACC3D1">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704" w:type="dxa"/>
            <w:gridSpan w:val="2"/>
            <w:tcBorders>
              <w:top w:val="single" w:color="auto" w:sz="6" w:space="0"/>
              <w:left w:val="single" w:color="auto" w:sz="6" w:space="0"/>
              <w:bottom w:val="single" w:color="auto" w:sz="6" w:space="0"/>
              <w:right w:val="single" w:color="auto" w:sz="6" w:space="0"/>
            </w:tcBorders>
            <w:vAlign w:val="center"/>
          </w:tcPr>
          <w:p w14:paraId="38E0C9E5">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2295" w:type="dxa"/>
            <w:gridSpan w:val="3"/>
            <w:tcBorders>
              <w:top w:val="single" w:color="auto" w:sz="6" w:space="0"/>
              <w:left w:val="single" w:color="auto" w:sz="6" w:space="0"/>
              <w:bottom w:val="single" w:color="auto" w:sz="6" w:space="0"/>
              <w:right w:val="single" w:color="auto" w:sz="6" w:space="0"/>
            </w:tcBorders>
            <w:vAlign w:val="center"/>
          </w:tcPr>
          <w:p w14:paraId="22AE2D0A">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r>
      <w:tr w14:paraId="21C850C3">
        <w:tblPrEx>
          <w:tblCellMar>
            <w:top w:w="0" w:type="dxa"/>
            <w:left w:w="0" w:type="dxa"/>
            <w:bottom w:w="0" w:type="dxa"/>
            <w:right w:w="0" w:type="dxa"/>
          </w:tblCellMar>
        </w:tblPrEx>
        <w:trPr>
          <w:trHeight w:val="509" w:hRule="atLeast"/>
          <w:jc w:val="center"/>
        </w:trPr>
        <w:tc>
          <w:tcPr>
            <w:tcW w:w="2285" w:type="dxa"/>
            <w:gridSpan w:val="2"/>
            <w:tcBorders>
              <w:top w:val="single" w:color="auto" w:sz="6" w:space="0"/>
              <w:left w:val="single" w:color="auto" w:sz="6" w:space="0"/>
              <w:bottom w:val="single" w:color="auto" w:sz="6" w:space="0"/>
              <w:right w:val="single" w:color="auto" w:sz="6" w:space="0"/>
            </w:tcBorders>
            <w:vAlign w:val="center"/>
          </w:tcPr>
          <w:p w14:paraId="707817D3">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503" w:type="dxa"/>
            <w:gridSpan w:val="2"/>
            <w:tcBorders>
              <w:top w:val="single" w:color="auto" w:sz="6" w:space="0"/>
              <w:left w:val="single" w:color="auto" w:sz="6" w:space="0"/>
              <w:bottom w:val="single" w:color="auto" w:sz="6" w:space="0"/>
              <w:right w:val="single" w:color="auto" w:sz="6" w:space="0"/>
            </w:tcBorders>
            <w:vAlign w:val="center"/>
          </w:tcPr>
          <w:p w14:paraId="4A36E014">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350" w:type="dxa"/>
            <w:gridSpan w:val="2"/>
            <w:tcBorders>
              <w:top w:val="single" w:color="auto" w:sz="6" w:space="0"/>
              <w:left w:val="single" w:color="auto" w:sz="6" w:space="0"/>
              <w:bottom w:val="single" w:color="auto" w:sz="6" w:space="0"/>
              <w:right w:val="single" w:color="auto" w:sz="6" w:space="0"/>
            </w:tcBorders>
            <w:vAlign w:val="center"/>
          </w:tcPr>
          <w:p w14:paraId="363F44CB">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704" w:type="dxa"/>
            <w:gridSpan w:val="2"/>
            <w:tcBorders>
              <w:top w:val="single" w:color="auto" w:sz="6" w:space="0"/>
              <w:left w:val="single" w:color="auto" w:sz="6" w:space="0"/>
              <w:bottom w:val="single" w:color="auto" w:sz="6" w:space="0"/>
              <w:right w:val="single" w:color="auto" w:sz="6" w:space="0"/>
            </w:tcBorders>
            <w:vAlign w:val="center"/>
          </w:tcPr>
          <w:p w14:paraId="343EFE4F">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2295" w:type="dxa"/>
            <w:gridSpan w:val="3"/>
            <w:tcBorders>
              <w:top w:val="single" w:color="auto" w:sz="6" w:space="0"/>
              <w:left w:val="single" w:color="auto" w:sz="6" w:space="0"/>
              <w:bottom w:val="single" w:color="auto" w:sz="6" w:space="0"/>
              <w:right w:val="single" w:color="auto" w:sz="6" w:space="0"/>
            </w:tcBorders>
            <w:vAlign w:val="center"/>
          </w:tcPr>
          <w:p w14:paraId="6FAED904">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r>
      <w:tr w14:paraId="5A3ED919">
        <w:tblPrEx>
          <w:tblCellMar>
            <w:top w:w="0" w:type="dxa"/>
            <w:left w:w="0" w:type="dxa"/>
            <w:bottom w:w="0" w:type="dxa"/>
            <w:right w:w="0" w:type="dxa"/>
          </w:tblCellMar>
        </w:tblPrEx>
        <w:trPr>
          <w:trHeight w:val="509" w:hRule="atLeast"/>
          <w:jc w:val="center"/>
        </w:trPr>
        <w:tc>
          <w:tcPr>
            <w:tcW w:w="2285" w:type="dxa"/>
            <w:gridSpan w:val="2"/>
            <w:tcBorders>
              <w:top w:val="single" w:color="auto" w:sz="6" w:space="0"/>
              <w:left w:val="single" w:color="auto" w:sz="6" w:space="0"/>
              <w:bottom w:val="single" w:color="auto" w:sz="6" w:space="0"/>
              <w:right w:val="single" w:color="auto" w:sz="6" w:space="0"/>
            </w:tcBorders>
            <w:vAlign w:val="center"/>
          </w:tcPr>
          <w:p w14:paraId="1CCF084E">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503" w:type="dxa"/>
            <w:gridSpan w:val="2"/>
            <w:tcBorders>
              <w:top w:val="single" w:color="auto" w:sz="6" w:space="0"/>
              <w:left w:val="single" w:color="auto" w:sz="6" w:space="0"/>
              <w:bottom w:val="single" w:color="auto" w:sz="6" w:space="0"/>
              <w:right w:val="single" w:color="auto" w:sz="6" w:space="0"/>
            </w:tcBorders>
            <w:vAlign w:val="center"/>
          </w:tcPr>
          <w:p w14:paraId="4D7E6C68">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350" w:type="dxa"/>
            <w:gridSpan w:val="2"/>
            <w:tcBorders>
              <w:top w:val="single" w:color="auto" w:sz="6" w:space="0"/>
              <w:left w:val="single" w:color="auto" w:sz="6" w:space="0"/>
              <w:bottom w:val="single" w:color="auto" w:sz="6" w:space="0"/>
              <w:right w:val="single" w:color="auto" w:sz="6" w:space="0"/>
            </w:tcBorders>
            <w:vAlign w:val="center"/>
          </w:tcPr>
          <w:p w14:paraId="0611A3FB">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704" w:type="dxa"/>
            <w:gridSpan w:val="2"/>
            <w:tcBorders>
              <w:top w:val="single" w:color="auto" w:sz="6" w:space="0"/>
              <w:left w:val="single" w:color="auto" w:sz="6" w:space="0"/>
              <w:bottom w:val="single" w:color="auto" w:sz="6" w:space="0"/>
              <w:right w:val="single" w:color="auto" w:sz="6" w:space="0"/>
            </w:tcBorders>
            <w:vAlign w:val="center"/>
          </w:tcPr>
          <w:p w14:paraId="6DCC919F">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2295" w:type="dxa"/>
            <w:gridSpan w:val="3"/>
            <w:tcBorders>
              <w:top w:val="single" w:color="auto" w:sz="6" w:space="0"/>
              <w:left w:val="single" w:color="auto" w:sz="6" w:space="0"/>
              <w:bottom w:val="single" w:color="auto" w:sz="6" w:space="0"/>
              <w:right w:val="single" w:color="auto" w:sz="6" w:space="0"/>
            </w:tcBorders>
            <w:vAlign w:val="center"/>
          </w:tcPr>
          <w:p w14:paraId="5BFB7EDD">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r>
      <w:tr w14:paraId="523EB0D8">
        <w:tblPrEx>
          <w:tblCellMar>
            <w:top w:w="0" w:type="dxa"/>
            <w:left w:w="0" w:type="dxa"/>
            <w:bottom w:w="0" w:type="dxa"/>
            <w:right w:w="0" w:type="dxa"/>
          </w:tblCellMar>
        </w:tblPrEx>
        <w:trPr>
          <w:trHeight w:val="509" w:hRule="atLeast"/>
          <w:jc w:val="center"/>
        </w:trPr>
        <w:tc>
          <w:tcPr>
            <w:tcW w:w="2285" w:type="dxa"/>
            <w:gridSpan w:val="2"/>
            <w:tcBorders>
              <w:top w:val="single" w:color="auto" w:sz="6" w:space="0"/>
              <w:left w:val="single" w:color="auto" w:sz="6" w:space="0"/>
              <w:bottom w:val="single" w:color="auto" w:sz="6" w:space="0"/>
              <w:right w:val="single" w:color="auto" w:sz="6" w:space="0"/>
            </w:tcBorders>
            <w:vAlign w:val="center"/>
          </w:tcPr>
          <w:p w14:paraId="381B74BE">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503" w:type="dxa"/>
            <w:gridSpan w:val="2"/>
            <w:tcBorders>
              <w:top w:val="single" w:color="auto" w:sz="6" w:space="0"/>
              <w:left w:val="single" w:color="auto" w:sz="6" w:space="0"/>
              <w:bottom w:val="single" w:color="auto" w:sz="6" w:space="0"/>
              <w:right w:val="single" w:color="auto" w:sz="6" w:space="0"/>
            </w:tcBorders>
            <w:vAlign w:val="center"/>
          </w:tcPr>
          <w:p w14:paraId="105A5CA4">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350" w:type="dxa"/>
            <w:gridSpan w:val="2"/>
            <w:tcBorders>
              <w:top w:val="single" w:color="auto" w:sz="6" w:space="0"/>
              <w:left w:val="single" w:color="auto" w:sz="6" w:space="0"/>
              <w:bottom w:val="single" w:color="auto" w:sz="6" w:space="0"/>
              <w:right w:val="single" w:color="auto" w:sz="6" w:space="0"/>
            </w:tcBorders>
            <w:vAlign w:val="center"/>
          </w:tcPr>
          <w:p w14:paraId="75A0BB38">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704" w:type="dxa"/>
            <w:gridSpan w:val="2"/>
            <w:tcBorders>
              <w:top w:val="single" w:color="auto" w:sz="6" w:space="0"/>
              <w:left w:val="single" w:color="auto" w:sz="6" w:space="0"/>
              <w:bottom w:val="single" w:color="auto" w:sz="6" w:space="0"/>
              <w:right w:val="single" w:color="auto" w:sz="6" w:space="0"/>
            </w:tcBorders>
            <w:vAlign w:val="center"/>
          </w:tcPr>
          <w:p w14:paraId="323B43AA">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2295" w:type="dxa"/>
            <w:gridSpan w:val="3"/>
            <w:tcBorders>
              <w:top w:val="single" w:color="auto" w:sz="6" w:space="0"/>
              <w:left w:val="single" w:color="auto" w:sz="6" w:space="0"/>
              <w:bottom w:val="single" w:color="auto" w:sz="6" w:space="0"/>
              <w:right w:val="single" w:color="auto" w:sz="6" w:space="0"/>
            </w:tcBorders>
            <w:vAlign w:val="center"/>
          </w:tcPr>
          <w:p w14:paraId="269F8F06">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r>
      <w:tr w14:paraId="31A5CF41">
        <w:tblPrEx>
          <w:tblCellMar>
            <w:top w:w="0" w:type="dxa"/>
            <w:left w:w="0" w:type="dxa"/>
            <w:bottom w:w="0" w:type="dxa"/>
            <w:right w:w="0" w:type="dxa"/>
          </w:tblCellMar>
        </w:tblPrEx>
        <w:trPr>
          <w:trHeight w:val="509" w:hRule="atLeast"/>
          <w:jc w:val="center"/>
        </w:trPr>
        <w:tc>
          <w:tcPr>
            <w:tcW w:w="2285" w:type="dxa"/>
            <w:gridSpan w:val="2"/>
            <w:tcBorders>
              <w:top w:val="single" w:color="auto" w:sz="6" w:space="0"/>
              <w:left w:val="single" w:color="auto" w:sz="6" w:space="0"/>
              <w:bottom w:val="single" w:color="auto" w:sz="6" w:space="0"/>
              <w:right w:val="single" w:color="auto" w:sz="6" w:space="0"/>
            </w:tcBorders>
            <w:vAlign w:val="center"/>
          </w:tcPr>
          <w:p w14:paraId="4A133C3D">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503" w:type="dxa"/>
            <w:gridSpan w:val="2"/>
            <w:tcBorders>
              <w:top w:val="single" w:color="auto" w:sz="6" w:space="0"/>
              <w:left w:val="single" w:color="auto" w:sz="6" w:space="0"/>
              <w:bottom w:val="single" w:color="auto" w:sz="6" w:space="0"/>
              <w:right w:val="single" w:color="auto" w:sz="6" w:space="0"/>
            </w:tcBorders>
            <w:vAlign w:val="center"/>
          </w:tcPr>
          <w:p w14:paraId="5EFACDF8">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350" w:type="dxa"/>
            <w:gridSpan w:val="2"/>
            <w:tcBorders>
              <w:top w:val="single" w:color="auto" w:sz="6" w:space="0"/>
              <w:left w:val="single" w:color="auto" w:sz="6" w:space="0"/>
              <w:bottom w:val="single" w:color="auto" w:sz="6" w:space="0"/>
              <w:right w:val="single" w:color="auto" w:sz="6" w:space="0"/>
            </w:tcBorders>
            <w:vAlign w:val="center"/>
          </w:tcPr>
          <w:p w14:paraId="56BC8CD1">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704" w:type="dxa"/>
            <w:gridSpan w:val="2"/>
            <w:tcBorders>
              <w:top w:val="single" w:color="auto" w:sz="6" w:space="0"/>
              <w:left w:val="single" w:color="auto" w:sz="6" w:space="0"/>
              <w:bottom w:val="single" w:color="auto" w:sz="6" w:space="0"/>
              <w:right w:val="single" w:color="auto" w:sz="6" w:space="0"/>
            </w:tcBorders>
            <w:vAlign w:val="center"/>
          </w:tcPr>
          <w:p w14:paraId="1A731315">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2295" w:type="dxa"/>
            <w:gridSpan w:val="3"/>
            <w:tcBorders>
              <w:top w:val="single" w:color="auto" w:sz="6" w:space="0"/>
              <w:left w:val="single" w:color="auto" w:sz="6" w:space="0"/>
              <w:bottom w:val="single" w:color="auto" w:sz="6" w:space="0"/>
              <w:right w:val="single" w:color="auto" w:sz="6" w:space="0"/>
            </w:tcBorders>
            <w:vAlign w:val="center"/>
          </w:tcPr>
          <w:p w14:paraId="4BAFC859">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r>
      <w:tr w14:paraId="6CDF9229">
        <w:tblPrEx>
          <w:tblCellMar>
            <w:top w:w="0" w:type="dxa"/>
            <w:left w:w="0" w:type="dxa"/>
            <w:bottom w:w="0" w:type="dxa"/>
            <w:right w:w="0" w:type="dxa"/>
          </w:tblCellMar>
        </w:tblPrEx>
        <w:trPr>
          <w:trHeight w:val="509" w:hRule="atLeast"/>
          <w:jc w:val="center"/>
        </w:trPr>
        <w:tc>
          <w:tcPr>
            <w:tcW w:w="2285" w:type="dxa"/>
            <w:gridSpan w:val="2"/>
            <w:tcBorders>
              <w:top w:val="single" w:color="auto" w:sz="6" w:space="0"/>
              <w:left w:val="single" w:color="auto" w:sz="6" w:space="0"/>
              <w:bottom w:val="single" w:color="auto" w:sz="6" w:space="0"/>
              <w:right w:val="single" w:color="auto" w:sz="6" w:space="0"/>
            </w:tcBorders>
            <w:vAlign w:val="center"/>
          </w:tcPr>
          <w:p w14:paraId="410CD10C">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503" w:type="dxa"/>
            <w:gridSpan w:val="2"/>
            <w:tcBorders>
              <w:top w:val="single" w:color="auto" w:sz="6" w:space="0"/>
              <w:left w:val="single" w:color="auto" w:sz="6" w:space="0"/>
              <w:bottom w:val="single" w:color="auto" w:sz="6" w:space="0"/>
              <w:right w:val="single" w:color="auto" w:sz="6" w:space="0"/>
            </w:tcBorders>
            <w:vAlign w:val="center"/>
          </w:tcPr>
          <w:p w14:paraId="23BC8A6F">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350" w:type="dxa"/>
            <w:gridSpan w:val="2"/>
            <w:tcBorders>
              <w:top w:val="single" w:color="auto" w:sz="6" w:space="0"/>
              <w:left w:val="single" w:color="auto" w:sz="6" w:space="0"/>
              <w:bottom w:val="single" w:color="auto" w:sz="6" w:space="0"/>
              <w:right w:val="single" w:color="auto" w:sz="6" w:space="0"/>
            </w:tcBorders>
            <w:vAlign w:val="center"/>
          </w:tcPr>
          <w:p w14:paraId="13178C55">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704" w:type="dxa"/>
            <w:gridSpan w:val="2"/>
            <w:tcBorders>
              <w:top w:val="single" w:color="auto" w:sz="6" w:space="0"/>
              <w:left w:val="single" w:color="auto" w:sz="6" w:space="0"/>
              <w:bottom w:val="single" w:color="auto" w:sz="6" w:space="0"/>
              <w:right w:val="single" w:color="auto" w:sz="6" w:space="0"/>
            </w:tcBorders>
            <w:vAlign w:val="center"/>
          </w:tcPr>
          <w:p w14:paraId="096F61B6">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2295" w:type="dxa"/>
            <w:gridSpan w:val="3"/>
            <w:tcBorders>
              <w:top w:val="single" w:color="auto" w:sz="6" w:space="0"/>
              <w:left w:val="single" w:color="auto" w:sz="6" w:space="0"/>
              <w:bottom w:val="single" w:color="auto" w:sz="6" w:space="0"/>
              <w:right w:val="single" w:color="auto" w:sz="6" w:space="0"/>
            </w:tcBorders>
            <w:vAlign w:val="center"/>
          </w:tcPr>
          <w:p w14:paraId="11044BE0">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r>
      <w:tr w14:paraId="7C291D46">
        <w:tblPrEx>
          <w:tblCellMar>
            <w:top w:w="0" w:type="dxa"/>
            <w:left w:w="0" w:type="dxa"/>
            <w:bottom w:w="0" w:type="dxa"/>
            <w:right w:w="0" w:type="dxa"/>
          </w:tblCellMar>
        </w:tblPrEx>
        <w:trPr>
          <w:trHeight w:val="509" w:hRule="atLeast"/>
          <w:jc w:val="center"/>
        </w:trPr>
        <w:tc>
          <w:tcPr>
            <w:tcW w:w="2285" w:type="dxa"/>
            <w:gridSpan w:val="2"/>
            <w:tcBorders>
              <w:top w:val="single" w:color="auto" w:sz="6" w:space="0"/>
              <w:left w:val="single" w:color="auto" w:sz="6" w:space="0"/>
              <w:bottom w:val="single" w:color="auto" w:sz="6" w:space="0"/>
              <w:right w:val="single" w:color="auto" w:sz="6" w:space="0"/>
            </w:tcBorders>
            <w:vAlign w:val="center"/>
          </w:tcPr>
          <w:p w14:paraId="57F71B2A">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503" w:type="dxa"/>
            <w:gridSpan w:val="2"/>
            <w:tcBorders>
              <w:top w:val="single" w:color="auto" w:sz="6" w:space="0"/>
              <w:left w:val="single" w:color="auto" w:sz="6" w:space="0"/>
              <w:bottom w:val="single" w:color="auto" w:sz="6" w:space="0"/>
              <w:right w:val="single" w:color="auto" w:sz="6" w:space="0"/>
            </w:tcBorders>
            <w:vAlign w:val="center"/>
          </w:tcPr>
          <w:p w14:paraId="3DDA063B">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350" w:type="dxa"/>
            <w:gridSpan w:val="2"/>
            <w:tcBorders>
              <w:top w:val="single" w:color="auto" w:sz="6" w:space="0"/>
              <w:left w:val="single" w:color="auto" w:sz="6" w:space="0"/>
              <w:bottom w:val="single" w:color="auto" w:sz="6" w:space="0"/>
              <w:right w:val="single" w:color="auto" w:sz="6" w:space="0"/>
            </w:tcBorders>
            <w:vAlign w:val="center"/>
          </w:tcPr>
          <w:p w14:paraId="702DD574">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704" w:type="dxa"/>
            <w:gridSpan w:val="2"/>
            <w:tcBorders>
              <w:top w:val="single" w:color="auto" w:sz="6" w:space="0"/>
              <w:left w:val="single" w:color="auto" w:sz="6" w:space="0"/>
              <w:bottom w:val="single" w:color="auto" w:sz="6" w:space="0"/>
              <w:right w:val="single" w:color="auto" w:sz="6" w:space="0"/>
            </w:tcBorders>
            <w:vAlign w:val="center"/>
          </w:tcPr>
          <w:p w14:paraId="2962C30C">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2295" w:type="dxa"/>
            <w:gridSpan w:val="3"/>
            <w:tcBorders>
              <w:top w:val="single" w:color="auto" w:sz="6" w:space="0"/>
              <w:left w:val="single" w:color="auto" w:sz="6" w:space="0"/>
              <w:bottom w:val="single" w:color="auto" w:sz="6" w:space="0"/>
              <w:right w:val="single" w:color="auto" w:sz="6" w:space="0"/>
            </w:tcBorders>
            <w:vAlign w:val="center"/>
          </w:tcPr>
          <w:p w14:paraId="4CE1593B">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r>
      <w:tr w14:paraId="4BCECBDE">
        <w:tblPrEx>
          <w:tblCellMar>
            <w:top w:w="0" w:type="dxa"/>
            <w:left w:w="0" w:type="dxa"/>
            <w:bottom w:w="0" w:type="dxa"/>
            <w:right w:w="0" w:type="dxa"/>
          </w:tblCellMar>
        </w:tblPrEx>
        <w:trPr>
          <w:trHeight w:val="509" w:hRule="atLeast"/>
          <w:jc w:val="center"/>
        </w:trPr>
        <w:tc>
          <w:tcPr>
            <w:tcW w:w="2285" w:type="dxa"/>
            <w:gridSpan w:val="2"/>
            <w:tcBorders>
              <w:top w:val="single" w:color="auto" w:sz="6" w:space="0"/>
              <w:left w:val="single" w:color="auto" w:sz="6" w:space="0"/>
              <w:bottom w:val="single" w:color="auto" w:sz="6" w:space="0"/>
              <w:right w:val="single" w:color="auto" w:sz="6" w:space="0"/>
            </w:tcBorders>
            <w:vAlign w:val="center"/>
          </w:tcPr>
          <w:p w14:paraId="5054F566">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503" w:type="dxa"/>
            <w:gridSpan w:val="2"/>
            <w:tcBorders>
              <w:top w:val="single" w:color="auto" w:sz="6" w:space="0"/>
              <w:left w:val="single" w:color="auto" w:sz="6" w:space="0"/>
              <w:bottom w:val="single" w:color="auto" w:sz="6" w:space="0"/>
              <w:right w:val="single" w:color="auto" w:sz="6" w:space="0"/>
            </w:tcBorders>
            <w:vAlign w:val="center"/>
          </w:tcPr>
          <w:p w14:paraId="66572457">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350" w:type="dxa"/>
            <w:gridSpan w:val="2"/>
            <w:tcBorders>
              <w:top w:val="single" w:color="auto" w:sz="6" w:space="0"/>
              <w:left w:val="single" w:color="auto" w:sz="6" w:space="0"/>
              <w:bottom w:val="single" w:color="auto" w:sz="6" w:space="0"/>
              <w:right w:val="single" w:color="auto" w:sz="6" w:space="0"/>
            </w:tcBorders>
            <w:vAlign w:val="center"/>
          </w:tcPr>
          <w:p w14:paraId="381A1917">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704" w:type="dxa"/>
            <w:gridSpan w:val="2"/>
            <w:tcBorders>
              <w:top w:val="single" w:color="auto" w:sz="6" w:space="0"/>
              <w:left w:val="single" w:color="auto" w:sz="6" w:space="0"/>
              <w:bottom w:val="single" w:color="auto" w:sz="6" w:space="0"/>
              <w:right w:val="single" w:color="auto" w:sz="6" w:space="0"/>
            </w:tcBorders>
            <w:vAlign w:val="center"/>
          </w:tcPr>
          <w:p w14:paraId="5C414804">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2295" w:type="dxa"/>
            <w:gridSpan w:val="3"/>
            <w:tcBorders>
              <w:top w:val="single" w:color="auto" w:sz="6" w:space="0"/>
              <w:left w:val="single" w:color="auto" w:sz="6" w:space="0"/>
              <w:bottom w:val="single" w:color="auto" w:sz="6" w:space="0"/>
              <w:right w:val="single" w:color="auto" w:sz="6" w:space="0"/>
            </w:tcBorders>
            <w:vAlign w:val="center"/>
          </w:tcPr>
          <w:p w14:paraId="4F74B84A">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r>
      <w:tr w14:paraId="582C4C94">
        <w:tblPrEx>
          <w:tblCellMar>
            <w:top w:w="0" w:type="dxa"/>
            <w:left w:w="0" w:type="dxa"/>
            <w:bottom w:w="0" w:type="dxa"/>
            <w:right w:w="0" w:type="dxa"/>
          </w:tblCellMar>
        </w:tblPrEx>
        <w:trPr>
          <w:trHeight w:val="549" w:hRule="atLeast"/>
          <w:jc w:val="center"/>
        </w:trPr>
        <w:tc>
          <w:tcPr>
            <w:tcW w:w="2285" w:type="dxa"/>
            <w:gridSpan w:val="2"/>
            <w:tcBorders>
              <w:top w:val="single" w:color="auto" w:sz="6" w:space="0"/>
              <w:left w:val="single" w:color="auto" w:sz="6" w:space="0"/>
              <w:bottom w:val="single" w:color="auto" w:sz="6" w:space="0"/>
              <w:right w:val="single" w:color="auto" w:sz="6" w:space="0"/>
            </w:tcBorders>
            <w:vAlign w:val="center"/>
          </w:tcPr>
          <w:p w14:paraId="576FED72">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503" w:type="dxa"/>
            <w:gridSpan w:val="2"/>
            <w:tcBorders>
              <w:top w:val="single" w:color="auto" w:sz="6" w:space="0"/>
              <w:left w:val="single" w:color="auto" w:sz="6" w:space="0"/>
              <w:bottom w:val="single" w:color="auto" w:sz="6" w:space="0"/>
              <w:right w:val="single" w:color="auto" w:sz="6" w:space="0"/>
            </w:tcBorders>
            <w:vAlign w:val="center"/>
          </w:tcPr>
          <w:p w14:paraId="7BF51A88">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350" w:type="dxa"/>
            <w:gridSpan w:val="2"/>
            <w:tcBorders>
              <w:top w:val="single" w:color="auto" w:sz="6" w:space="0"/>
              <w:left w:val="single" w:color="auto" w:sz="6" w:space="0"/>
              <w:bottom w:val="single" w:color="auto" w:sz="6" w:space="0"/>
              <w:right w:val="single" w:color="auto" w:sz="6" w:space="0"/>
            </w:tcBorders>
            <w:vAlign w:val="center"/>
          </w:tcPr>
          <w:p w14:paraId="0507D7BC">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1704" w:type="dxa"/>
            <w:gridSpan w:val="2"/>
            <w:tcBorders>
              <w:top w:val="single" w:color="auto" w:sz="6" w:space="0"/>
              <w:left w:val="single" w:color="auto" w:sz="6" w:space="0"/>
              <w:bottom w:val="single" w:color="auto" w:sz="6" w:space="0"/>
              <w:right w:val="single" w:color="auto" w:sz="6" w:space="0"/>
            </w:tcBorders>
            <w:vAlign w:val="center"/>
          </w:tcPr>
          <w:p w14:paraId="18EBF262">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c>
          <w:tcPr>
            <w:tcW w:w="2295" w:type="dxa"/>
            <w:gridSpan w:val="3"/>
            <w:tcBorders>
              <w:top w:val="single" w:color="auto" w:sz="6" w:space="0"/>
              <w:left w:val="single" w:color="auto" w:sz="6" w:space="0"/>
              <w:bottom w:val="single" w:color="auto" w:sz="6" w:space="0"/>
              <w:right w:val="single" w:color="auto" w:sz="6" w:space="0"/>
            </w:tcBorders>
            <w:vAlign w:val="center"/>
          </w:tcPr>
          <w:p w14:paraId="2EBE5E16">
            <w:pPr>
              <w:keepNext w:val="0"/>
              <w:keepLines w:val="0"/>
              <w:pageBreakBefore w:val="0"/>
              <w:widowControl w:val="0"/>
              <w:kinsoku w:val="0"/>
              <w:wordWrap w:val="0"/>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p>
        </w:tc>
      </w:tr>
    </w:tbl>
    <w:p w14:paraId="33AC9FBA">
      <w:pPr>
        <w:widowControl/>
        <w:kinsoku w:val="0"/>
        <w:autoSpaceDE w:val="0"/>
        <w:autoSpaceDN w:val="0"/>
        <w:adjustRightInd w:val="0"/>
        <w:snapToGrid w:val="0"/>
        <w:spacing w:before="52" w:line="227" w:lineRule="auto"/>
        <w:ind w:left="547"/>
        <w:jc w:val="left"/>
        <w:textAlignment w:val="baseline"/>
        <w:rPr>
          <w:rFonts w:hint="eastAsia" w:ascii="宋体" w:hAnsi="宋体" w:eastAsia="宋体" w:cs="宋体"/>
          <w:b/>
          <w:bCs/>
          <w:snapToGrid w:val="0"/>
          <w:color w:val="000000"/>
          <w:spacing w:val="8"/>
          <w:kern w:val="0"/>
          <w:sz w:val="20"/>
          <w:szCs w:val="20"/>
          <w:lang w:eastAsia="en-US"/>
        </w:rPr>
      </w:pPr>
    </w:p>
    <w:p w14:paraId="186F9A22">
      <w:pPr>
        <w:widowControl/>
        <w:kinsoku w:val="0"/>
        <w:autoSpaceDE w:val="0"/>
        <w:autoSpaceDN w:val="0"/>
        <w:adjustRightInd w:val="0"/>
        <w:snapToGrid w:val="0"/>
        <w:spacing w:before="52" w:line="227" w:lineRule="auto"/>
        <w:ind w:left="547"/>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b/>
          <w:bCs/>
          <w:snapToGrid w:val="0"/>
          <w:color w:val="000000"/>
          <w:spacing w:val="8"/>
          <w:kern w:val="0"/>
          <w:sz w:val="20"/>
          <w:szCs w:val="20"/>
          <w:lang w:eastAsia="en-US"/>
        </w:rPr>
        <w:t>注：技术负责人附</w:t>
      </w:r>
      <w:r>
        <w:rPr>
          <w:rFonts w:hint="eastAsia" w:ascii="宋体" w:hAnsi="宋体" w:eastAsia="宋体" w:cs="宋体"/>
          <w:b/>
          <w:bCs/>
          <w:snapToGrid w:val="0"/>
          <w:color w:val="000000"/>
          <w:spacing w:val="8"/>
          <w:kern w:val="0"/>
          <w:sz w:val="20"/>
          <w:szCs w:val="20"/>
          <w:u w:val="single"/>
          <w:lang w:eastAsia="en-US"/>
        </w:rPr>
        <w:t>身份证、职称证、学历证</w:t>
      </w:r>
      <w:r>
        <w:rPr>
          <w:rFonts w:hint="eastAsia" w:ascii="宋体" w:hAnsi="宋体" w:eastAsia="宋体" w:cs="宋体"/>
          <w:b/>
          <w:bCs/>
          <w:snapToGrid w:val="0"/>
          <w:color w:val="000000"/>
          <w:spacing w:val="8"/>
          <w:kern w:val="0"/>
          <w:sz w:val="20"/>
          <w:szCs w:val="20"/>
          <w:u w:val="single"/>
          <w:lang w:eastAsia="zh-CN"/>
        </w:rPr>
        <w:t>、</w:t>
      </w:r>
      <w:r>
        <w:rPr>
          <w:rFonts w:hint="eastAsia" w:ascii="宋体" w:hAnsi="宋体" w:eastAsia="宋体" w:cs="宋体"/>
          <w:b/>
          <w:bCs/>
          <w:snapToGrid w:val="0"/>
          <w:color w:val="000000"/>
          <w:spacing w:val="8"/>
          <w:kern w:val="0"/>
          <w:sz w:val="20"/>
          <w:szCs w:val="20"/>
          <w:u w:val="single"/>
          <w:lang w:eastAsia="en-US"/>
        </w:rPr>
        <w:t>养老保险</w:t>
      </w:r>
      <w:r>
        <w:rPr>
          <w:rFonts w:hint="eastAsia" w:ascii="宋体" w:hAnsi="宋体" w:eastAsia="宋体" w:cs="宋体"/>
          <w:b/>
          <w:bCs/>
          <w:snapToGrid w:val="0"/>
          <w:color w:val="000000"/>
          <w:spacing w:val="8"/>
          <w:kern w:val="0"/>
          <w:sz w:val="20"/>
          <w:szCs w:val="20"/>
          <w:u w:val="single"/>
          <w:lang w:eastAsia="zh-CN"/>
        </w:rPr>
        <w:t>证明或劳动合同</w:t>
      </w:r>
      <w:r>
        <w:rPr>
          <w:rFonts w:hint="eastAsia" w:ascii="宋体" w:hAnsi="宋体" w:eastAsia="宋体" w:cs="宋体"/>
          <w:b/>
          <w:bCs/>
          <w:snapToGrid w:val="0"/>
          <w:color w:val="000000"/>
          <w:spacing w:val="8"/>
          <w:kern w:val="0"/>
          <w:sz w:val="20"/>
          <w:szCs w:val="20"/>
          <w:lang w:eastAsia="en-US"/>
        </w:rPr>
        <w:t>等证明材料；</w:t>
      </w:r>
    </w:p>
    <w:p w14:paraId="434A46AE">
      <w:pPr>
        <w:rPr>
          <w:rFonts w:hint="eastAsia" w:ascii="宋体" w:hAnsi="宋体" w:eastAsia="宋体" w:cs="宋体"/>
          <w:b/>
          <w:color w:val="auto"/>
          <w:kern w:val="2"/>
          <w:sz w:val="30"/>
          <w:szCs w:val="30"/>
          <w:lang w:val="en-US" w:eastAsia="zh-CN" w:bidi="ar-SA"/>
        </w:rPr>
      </w:pPr>
      <w:r>
        <w:rPr>
          <w:rFonts w:hint="eastAsia" w:ascii="宋体" w:hAnsi="宋体" w:eastAsia="宋体" w:cs="宋体"/>
          <w:b/>
          <w:color w:val="auto"/>
          <w:kern w:val="2"/>
          <w:sz w:val="30"/>
          <w:szCs w:val="30"/>
          <w:lang w:val="en-US" w:eastAsia="zh-CN" w:bidi="ar-SA"/>
        </w:rPr>
        <w:br w:type="page"/>
      </w:r>
    </w:p>
    <w:bookmarkEnd w:id="759"/>
    <w:p w14:paraId="500E623D">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219" w:lineRule="auto"/>
        <w:ind w:left="0"/>
        <w:jc w:val="center"/>
        <w:textAlignment w:val="baseline"/>
        <w:outlineLvl w:val="2"/>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十</w:t>
      </w:r>
      <w:r>
        <w:rPr>
          <w:rFonts w:hint="eastAsia" w:ascii="宋体" w:hAnsi="宋体" w:cs="宋体"/>
          <w:b/>
          <w:bCs/>
          <w:kern w:val="0"/>
          <w:sz w:val="30"/>
          <w:szCs w:val="30"/>
          <w:lang w:val="en-US" w:eastAsia="zh-CN"/>
        </w:rPr>
        <w:t>五</w:t>
      </w:r>
      <w:r>
        <w:rPr>
          <w:rFonts w:hint="eastAsia" w:ascii="宋体" w:hAnsi="宋体" w:eastAsia="宋体" w:cs="宋体"/>
          <w:b/>
          <w:bCs/>
          <w:kern w:val="0"/>
          <w:sz w:val="30"/>
          <w:szCs w:val="30"/>
          <w:lang w:val="en-US" w:eastAsia="zh-CN"/>
        </w:rPr>
        <w:t>、响应人认为还需提供的其他资料</w:t>
      </w:r>
      <w:bookmarkEnd w:id="754"/>
      <w:bookmarkEnd w:id="755"/>
      <w:bookmarkEnd w:id="756"/>
      <w:bookmarkEnd w:id="757"/>
      <w:bookmarkEnd w:id="758"/>
    </w:p>
    <w:p w14:paraId="4D197FB9">
      <w:pPr>
        <w:rPr>
          <w:rFonts w:hint="eastAsia" w:ascii="宋体" w:hAnsi="宋体" w:eastAsia="宋体" w:cs="宋体"/>
          <w:b/>
          <w:sz w:val="30"/>
          <w:szCs w:val="30"/>
          <w:highlight w:val="none"/>
          <w:lang w:val="en-US" w:eastAsia="zh-CN"/>
        </w:rPr>
      </w:pPr>
      <w:r>
        <w:rPr>
          <w:rFonts w:hint="eastAsia" w:ascii="宋体" w:hAnsi="宋体" w:eastAsia="宋体" w:cs="宋体"/>
          <w:b/>
          <w:sz w:val="30"/>
          <w:szCs w:val="30"/>
          <w:highlight w:val="none"/>
          <w:lang w:val="en-US" w:eastAsia="zh-CN"/>
        </w:rPr>
        <w:br w:type="page"/>
      </w:r>
    </w:p>
    <w:p w14:paraId="168199FD">
      <w:pPr>
        <w:spacing w:line="360" w:lineRule="auto"/>
        <w:jc w:val="center"/>
        <w:outlineLvl w:val="1"/>
        <w:rPr>
          <w:rFonts w:hint="eastAsia" w:ascii="宋体" w:hAnsi="宋体" w:eastAsia="宋体" w:cs="宋体"/>
          <w:b/>
          <w:sz w:val="40"/>
          <w:szCs w:val="24"/>
          <w:lang w:val="en-US" w:eastAsia="zh-CN"/>
        </w:rPr>
      </w:pPr>
      <w:r>
        <w:rPr>
          <w:rFonts w:hint="eastAsia" w:ascii="宋体" w:hAnsi="宋体" w:eastAsia="宋体" w:cs="宋体"/>
          <w:b/>
          <w:sz w:val="36"/>
          <w:szCs w:val="36"/>
          <w:highlight w:val="none"/>
          <w:lang w:val="en-US" w:eastAsia="zh-CN"/>
        </w:rPr>
        <w:t>商务报价部分</w:t>
      </w:r>
      <w:bookmarkEnd w:id="704"/>
      <w:bookmarkEnd w:id="705"/>
      <w:bookmarkEnd w:id="706"/>
    </w:p>
    <w:p w14:paraId="3B4BF911">
      <w:pPr>
        <w:spacing w:line="360" w:lineRule="auto"/>
        <w:jc w:val="center"/>
        <w:outlineLvl w:val="1"/>
        <w:rPr>
          <w:rFonts w:hint="eastAsia" w:ascii="宋体" w:hAnsi="宋体" w:eastAsia="宋体" w:cs="宋体"/>
          <w:b/>
          <w:sz w:val="30"/>
          <w:szCs w:val="30"/>
          <w:highlight w:val="none"/>
        </w:rPr>
      </w:pPr>
      <w:bookmarkStart w:id="760" w:name="_Toc26773"/>
      <w:bookmarkStart w:id="761" w:name="_Toc19041"/>
      <w:bookmarkStart w:id="762" w:name="_Toc5082"/>
      <w:r>
        <w:rPr>
          <w:rFonts w:hint="eastAsia" w:ascii="宋体" w:hAnsi="宋体" w:eastAsia="宋体" w:cs="宋体"/>
          <w:b/>
          <w:sz w:val="30"/>
          <w:szCs w:val="30"/>
          <w:highlight w:val="none"/>
          <w:lang w:val="en-US" w:eastAsia="zh-CN"/>
        </w:rPr>
        <w:t>一</w:t>
      </w:r>
      <w:r>
        <w:rPr>
          <w:rFonts w:hint="eastAsia" w:ascii="宋体" w:hAnsi="宋体" w:eastAsia="宋体" w:cs="宋体"/>
          <w:b/>
          <w:sz w:val="30"/>
          <w:szCs w:val="30"/>
          <w:highlight w:val="none"/>
        </w:rPr>
        <w:t>、</w:t>
      </w:r>
      <w:bookmarkEnd w:id="707"/>
      <w:bookmarkEnd w:id="708"/>
      <w:bookmarkEnd w:id="760"/>
      <w:bookmarkEnd w:id="761"/>
      <w:bookmarkEnd w:id="762"/>
      <w:bookmarkStart w:id="763" w:name="_Toc9333"/>
      <w:bookmarkStart w:id="764" w:name="_Toc15480"/>
      <w:bookmarkStart w:id="765" w:name="_Toc20374"/>
      <w:bookmarkStart w:id="766" w:name="_Toc15597"/>
      <w:bookmarkStart w:id="767" w:name="_Toc19034"/>
      <w:bookmarkStart w:id="768" w:name="_Toc92233857"/>
      <w:bookmarkStart w:id="769" w:name="_Toc518"/>
      <w:r>
        <w:rPr>
          <w:rFonts w:hint="eastAsia" w:ascii="宋体" w:hAnsi="宋体" w:eastAsia="宋体" w:cs="宋体"/>
          <w:b/>
          <w:sz w:val="30"/>
          <w:szCs w:val="30"/>
          <w:highlight w:val="none"/>
        </w:rPr>
        <w:t>磋商报价一览表（首次）</w:t>
      </w:r>
    </w:p>
    <w:tbl>
      <w:tblPr>
        <w:tblStyle w:val="86"/>
        <w:tblW w:w="992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884"/>
        <w:gridCol w:w="1680"/>
        <w:gridCol w:w="1440"/>
        <w:gridCol w:w="397"/>
        <w:gridCol w:w="1118"/>
        <w:gridCol w:w="189"/>
        <w:gridCol w:w="1187"/>
        <w:gridCol w:w="1369"/>
      </w:tblGrid>
      <w:tr w14:paraId="4C40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64" w:type="dxa"/>
            <w:noWrap w:val="0"/>
            <w:vAlign w:val="center"/>
          </w:tcPr>
          <w:p w14:paraId="0F137A10">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884" w:type="dxa"/>
            <w:noWrap w:val="0"/>
            <w:vAlign w:val="center"/>
          </w:tcPr>
          <w:p w14:paraId="42973D95">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项 目</w:t>
            </w:r>
          </w:p>
        </w:tc>
        <w:tc>
          <w:tcPr>
            <w:tcW w:w="1680" w:type="dxa"/>
            <w:noWrap w:val="0"/>
            <w:vAlign w:val="center"/>
          </w:tcPr>
          <w:p w14:paraId="5335915B">
            <w:pPr>
              <w:spacing w:line="360" w:lineRule="auto"/>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单价</w:t>
            </w:r>
          </w:p>
        </w:tc>
        <w:tc>
          <w:tcPr>
            <w:tcW w:w="1440" w:type="dxa"/>
            <w:noWrap w:val="0"/>
            <w:vAlign w:val="center"/>
          </w:tcPr>
          <w:p w14:paraId="56A65383">
            <w:pPr>
              <w:spacing w:line="360" w:lineRule="auto"/>
              <w:jc w:val="center"/>
              <w:rPr>
                <w:rFonts w:hint="eastAsia" w:ascii="宋体" w:hAnsi="宋体" w:cs="宋体"/>
                <w:b/>
                <w:sz w:val="24"/>
                <w:szCs w:val="24"/>
                <w:lang w:val="en-US" w:eastAsia="zh-CN"/>
              </w:rPr>
            </w:pPr>
            <w:r>
              <w:rPr>
                <w:rFonts w:hint="eastAsia" w:ascii="宋体" w:hAnsi="宋体" w:cs="宋体"/>
                <w:b/>
                <w:sz w:val="24"/>
                <w:szCs w:val="24"/>
                <w:lang w:val="en-US" w:eastAsia="zh-CN"/>
              </w:rPr>
              <w:t>暂估</w:t>
            </w:r>
          </w:p>
          <w:p w14:paraId="27B599E4">
            <w:pPr>
              <w:spacing w:line="360" w:lineRule="auto"/>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数量</w:t>
            </w:r>
          </w:p>
        </w:tc>
        <w:tc>
          <w:tcPr>
            <w:tcW w:w="1515" w:type="dxa"/>
            <w:gridSpan w:val="2"/>
            <w:noWrap w:val="0"/>
            <w:vAlign w:val="center"/>
          </w:tcPr>
          <w:p w14:paraId="25206314">
            <w:pPr>
              <w:spacing w:line="360" w:lineRule="auto"/>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合价（万元）</w:t>
            </w:r>
          </w:p>
        </w:tc>
        <w:tc>
          <w:tcPr>
            <w:tcW w:w="2745" w:type="dxa"/>
            <w:gridSpan w:val="3"/>
            <w:noWrap w:val="0"/>
            <w:vAlign w:val="center"/>
          </w:tcPr>
          <w:p w14:paraId="01C0055A">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备  注</w:t>
            </w:r>
          </w:p>
        </w:tc>
      </w:tr>
      <w:tr w14:paraId="6CA9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664" w:type="dxa"/>
            <w:noWrap w:val="0"/>
            <w:vAlign w:val="center"/>
          </w:tcPr>
          <w:p w14:paraId="13AA65D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884" w:type="dxa"/>
            <w:noWrap w:val="0"/>
            <w:vAlign w:val="center"/>
          </w:tcPr>
          <w:p w14:paraId="7F1D58D8">
            <w:pPr>
              <w:tabs>
                <w:tab w:val="left" w:pos="11160"/>
              </w:tabs>
              <w:spacing w:line="360" w:lineRule="exact"/>
              <w:jc w:val="center"/>
              <w:rPr>
                <w:rFonts w:hint="eastAsia" w:ascii="宋体" w:hAnsi="宋体" w:eastAsia="宋体" w:cs="宋体"/>
                <w:sz w:val="24"/>
                <w:szCs w:val="24"/>
              </w:rPr>
            </w:pPr>
            <w:r>
              <w:rPr>
                <w:rFonts w:hint="eastAsia" w:ascii="宋体" w:hAnsi="宋体" w:cs="宋体"/>
                <w:sz w:val="24"/>
                <w:szCs w:val="24"/>
                <w:lang w:val="en-US" w:eastAsia="zh-CN"/>
              </w:rPr>
              <w:t>原煤开采</w:t>
            </w:r>
            <w:r>
              <w:rPr>
                <w:rFonts w:hint="eastAsia" w:ascii="宋体" w:hAnsi="宋体" w:eastAsia="宋体" w:cs="宋体"/>
                <w:sz w:val="24"/>
                <w:szCs w:val="24"/>
                <w:lang w:val="en-US" w:eastAsia="zh-CN"/>
              </w:rPr>
              <w:t>投标</w:t>
            </w:r>
            <w:r>
              <w:rPr>
                <w:rFonts w:hint="eastAsia" w:ascii="宋体" w:hAnsi="宋体" w:eastAsia="宋体" w:cs="宋体"/>
                <w:sz w:val="24"/>
                <w:szCs w:val="24"/>
              </w:rPr>
              <w:t>报价</w:t>
            </w:r>
          </w:p>
          <w:p w14:paraId="30864A45">
            <w:pPr>
              <w:tabs>
                <w:tab w:val="left" w:pos="11160"/>
              </w:tabs>
              <w:spacing w:line="360" w:lineRule="exact"/>
              <w:jc w:val="center"/>
              <w:rPr>
                <w:rFonts w:hint="eastAsia" w:ascii="宋体" w:hAnsi="宋体" w:eastAsia="宋体" w:cs="宋体"/>
                <w:sz w:val="24"/>
                <w:szCs w:val="24"/>
              </w:rPr>
            </w:pPr>
          </w:p>
        </w:tc>
        <w:tc>
          <w:tcPr>
            <w:tcW w:w="1680" w:type="dxa"/>
            <w:noWrap w:val="0"/>
            <w:vAlign w:val="center"/>
          </w:tcPr>
          <w:p w14:paraId="502A0403">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u w:val="single"/>
                <w:lang w:val="en-US" w:eastAsia="zh-CN"/>
              </w:rPr>
              <w:t xml:space="preserve">      元/吨</w:t>
            </w:r>
          </w:p>
        </w:tc>
        <w:tc>
          <w:tcPr>
            <w:tcW w:w="1440" w:type="dxa"/>
            <w:noWrap w:val="0"/>
            <w:vAlign w:val="center"/>
          </w:tcPr>
          <w:p w14:paraId="06DF2058">
            <w:pPr>
              <w:rPr>
                <w:rFonts w:hint="default" w:ascii="宋体" w:hAnsi="宋体" w:eastAsia="宋体" w:cs="宋体"/>
                <w:sz w:val="24"/>
                <w:szCs w:val="24"/>
                <w:lang w:val="en-US" w:eastAsia="zh-CN"/>
              </w:rPr>
            </w:pPr>
            <w:r>
              <w:rPr>
                <w:rFonts w:hint="eastAsia" w:ascii="宋体" w:hAnsi="宋体" w:cs="宋体"/>
                <w:sz w:val="24"/>
                <w:szCs w:val="24"/>
                <w:lang w:val="en-US" w:eastAsia="zh-CN"/>
              </w:rPr>
              <w:t>720万吨</w:t>
            </w:r>
          </w:p>
        </w:tc>
        <w:tc>
          <w:tcPr>
            <w:tcW w:w="1515" w:type="dxa"/>
            <w:gridSpan w:val="2"/>
            <w:noWrap w:val="0"/>
            <w:vAlign w:val="center"/>
          </w:tcPr>
          <w:p w14:paraId="227CF679">
            <w:pPr>
              <w:rPr>
                <w:rFonts w:hint="default" w:ascii="宋体" w:hAnsi="宋体" w:eastAsia="宋体" w:cs="宋体"/>
                <w:sz w:val="24"/>
                <w:szCs w:val="24"/>
                <w:lang w:val="en-US" w:eastAsia="zh-CN"/>
              </w:rPr>
            </w:pPr>
          </w:p>
        </w:tc>
        <w:tc>
          <w:tcPr>
            <w:tcW w:w="2745" w:type="dxa"/>
            <w:gridSpan w:val="3"/>
            <w:noWrap w:val="0"/>
            <w:vAlign w:val="center"/>
          </w:tcPr>
          <w:p w14:paraId="0EB8EDF9">
            <w:pPr>
              <w:rPr>
                <w:rFonts w:hint="eastAsia" w:ascii="宋体" w:hAnsi="宋体" w:cs="宋体"/>
                <w:color w:val="FF0000"/>
                <w:sz w:val="24"/>
                <w:szCs w:val="24"/>
                <w:lang w:val="en-US" w:eastAsia="zh-CN"/>
              </w:rPr>
            </w:pPr>
            <w:r>
              <w:rPr>
                <w:rFonts w:hint="eastAsia" w:ascii="宋体" w:hAnsi="宋体" w:cs="宋体"/>
                <w:color w:val="FF0000"/>
                <w:sz w:val="24"/>
                <w:szCs w:val="24"/>
                <w:lang w:val="en-US" w:eastAsia="zh-CN"/>
              </w:rPr>
              <w:t>报价为原煤开采的价格，工期十年，前三年每年完成30万吨的采煤量，后七年每年完成90万吨的采煤量。产值最终按实际采煤量计算。</w:t>
            </w:r>
          </w:p>
        </w:tc>
      </w:tr>
      <w:tr w14:paraId="74A0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64" w:type="dxa"/>
            <w:noWrap w:val="0"/>
            <w:vAlign w:val="center"/>
          </w:tcPr>
          <w:p w14:paraId="625BAE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884" w:type="dxa"/>
            <w:noWrap w:val="0"/>
            <w:vAlign w:val="center"/>
          </w:tcPr>
          <w:p w14:paraId="50B6B93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计划工期</w:t>
            </w:r>
          </w:p>
        </w:tc>
        <w:tc>
          <w:tcPr>
            <w:tcW w:w="7380" w:type="dxa"/>
            <w:gridSpan w:val="7"/>
            <w:noWrap w:val="0"/>
            <w:vAlign w:val="center"/>
          </w:tcPr>
          <w:p w14:paraId="2C92E19C">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十年</w:t>
            </w:r>
          </w:p>
        </w:tc>
      </w:tr>
      <w:tr w14:paraId="5C04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64" w:type="dxa"/>
            <w:noWrap w:val="0"/>
            <w:vAlign w:val="center"/>
          </w:tcPr>
          <w:p w14:paraId="6AB2F4E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884" w:type="dxa"/>
            <w:noWrap w:val="0"/>
            <w:vAlign w:val="center"/>
          </w:tcPr>
          <w:p w14:paraId="473A682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项目经理</w:t>
            </w:r>
          </w:p>
          <w:p w14:paraId="1970EED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eastAsia="宋体" w:cs="宋体"/>
                <w:sz w:val="24"/>
                <w:szCs w:val="24"/>
              </w:rPr>
              <w:t>姓名</w:t>
            </w:r>
            <w:r>
              <w:rPr>
                <w:rFonts w:hint="eastAsia" w:ascii="宋体" w:hAnsi="宋体" w:cs="宋体"/>
                <w:sz w:val="24"/>
                <w:szCs w:val="24"/>
                <w:lang w:eastAsia="zh-CN"/>
              </w:rPr>
              <w:t>）</w:t>
            </w:r>
          </w:p>
        </w:tc>
        <w:tc>
          <w:tcPr>
            <w:tcW w:w="1680" w:type="dxa"/>
            <w:noWrap w:val="0"/>
            <w:vAlign w:val="center"/>
          </w:tcPr>
          <w:p w14:paraId="613CEF59">
            <w:pPr>
              <w:spacing w:line="360" w:lineRule="auto"/>
              <w:jc w:val="center"/>
              <w:rPr>
                <w:rFonts w:hint="eastAsia" w:ascii="宋体" w:hAnsi="宋体" w:eastAsia="宋体" w:cs="宋体"/>
                <w:sz w:val="24"/>
                <w:szCs w:val="24"/>
              </w:rPr>
            </w:pPr>
          </w:p>
        </w:tc>
        <w:tc>
          <w:tcPr>
            <w:tcW w:w="1837" w:type="dxa"/>
            <w:gridSpan w:val="2"/>
            <w:noWrap w:val="0"/>
            <w:vAlign w:val="center"/>
          </w:tcPr>
          <w:p w14:paraId="5E1F1D3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证书种类</w:t>
            </w:r>
          </w:p>
        </w:tc>
        <w:tc>
          <w:tcPr>
            <w:tcW w:w="1307" w:type="dxa"/>
            <w:gridSpan w:val="2"/>
            <w:noWrap w:val="0"/>
            <w:vAlign w:val="center"/>
          </w:tcPr>
          <w:p w14:paraId="181B0F03">
            <w:pPr>
              <w:spacing w:line="360" w:lineRule="auto"/>
              <w:jc w:val="center"/>
              <w:rPr>
                <w:rFonts w:hint="eastAsia" w:ascii="宋体" w:hAnsi="宋体" w:eastAsia="宋体" w:cs="宋体"/>
                <w:sz w:val="24"/>
                <w:szCs w:val="24"/>
              </w:rPr>
            </w:pPr>
          </w:p>
        </w:tc>
        <w:tc>
          <w:tcPr>
            <w:tcW w:w="1187" w:type="dxa"/>
            <w:noWrap w:val="0"/>
            <w:vAlign w:val="center"/>
          </w:tcPr>
          <w:p w14:paraId="4FB525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证书编号</w:t>
            </w:r>
          </w:p>
        </w:tc>
        <w:tc>
          <w:tcPr>
            <w:tcW w:w="1369" w:type="dxa"/>
            <w:noWrap w:val="0"/>
            <w:vAlign w:val="center"/>
          </w:tcPr>
          <w:p w14:paraId="42F83DAE">
            <w:pPr>
              <w:spacing w:line="360" w:lineRule="auto"/>
              <w:jc w:val="center"/>
              <w:rPr>
                <w:rFonts w:hint="eastAsia" w:ascii="宋体" w:hAnsi="宋体" w:eastAsia="宋体" w:cs="宋体"/>
                <w:sz w:val="24"/>
                <w:szCs w:val="24"/>
              </w:rPr>
            </w:pPr>
          </w:p>
        </w:tc>
      </w:tr>
      <w:tr w14:paraId="0F19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64" w:type="dxa"/>
            <w:noWrap w:val="0"/>
            <w:vAlign w:val="center"/>
          </w:tcPr>
          <w:p w14:paraId="4F2AD6A1">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884" w:type="dxa"/>
            <w:noWrap w:val="0"/>
            <w:vAlign w:val="center"/>
          </w:tcPr>
          <w:p w14:paraId="003241E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投标保证金（元）</w:t>
            </w:r>
          </w:p>
        </w:tc>
        <w:tc>
          <w:tcPr>
            <w:tcW w:w="7380" w:type="dxa"/>
            <w:gridSpan w:val="7"/>
            <w:noWrap w:val="0"/>
            <w:vAlign w:val="center"/>
          </w:tcPr>
          <w:p w14:paraId="332AB58F">
            <w:pPr>
              <w:spacing w:line="360" w:lineRule="auto"/>
              <w:jc w:val="center"/>
              <w:rPr>
                <w:rFonts w:hint="eastAsia" w:ascii="宋体" w:hAnsi="宋体" w:eastAsia="宋体" w:cs="宋体"/>
                <w:sz w:val="24"/>
                <w:szCs w:val="24"/>
              </w:rPr>
            </w:pPr>
          </w:p>
        </w:tc>
      </w:tr>
      <w:tr w14:paraId="4B70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64" w:type="dxa"/>
            <w:noWrap w:val="0"/>
            <w:vAlign w:val="center"/>
          </w:tcPr>
          <w:p w14:paraId="2AC81DFC">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884" w:type="dxa"/>
            <w:noWrap w:val="0"/>
            <w:vAlign w:val="center"/>
          </w:tcPr>
          <w:p w14:paraId="70F896A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7380" w:type="dxa"/>
            <w:gridSpan w:val="7"/>
            <w:noWrap w:val="0"/>
            <w:vAlign w:val="center"/>
          </w:tcPr>
          <w:p w14:paraId="18106B8B">
            <w:pPr>
              <w:spacing w:line="360" w:lineRule="auto"/>
              <w:jc w:val="center"/>
              <w:rPr>
                <w:rFonts w:hint="eastAsia" w:ascii="宋体" w:hAnsi="宋体" w:eastAsia="宋体" w:cs="宋体"/>
                <w:sz w:val="24"/>
                <w:szCs w:val="24"/>
              </w:rPr>
            </w:pPr>
          </w:p>
        </w:tc>
      </w:tr>
    </w:tbl>
    <w:p w14:paraId="0F2963E3">
      <w:pPr>
        <w:spacing w:before="120" w:beforeLines="50" w:after="120" w:afterLines="50"/>
        <w:jc w:val="center"/>
        <w:rPr>
          <w:rFonts w:hint="eastAsia" w:ascii="宋体" w:hAnsi="宋体" w:eastAsia="宋体" w:cs="宋体"/>
          <w:b/>
          <w:bCs/>
          <w:spacing w:val="7"/>
          <w:kern w:val="0"/>
          <w:sz w:val="24"/>
        </w:rPr>
      </w:pPr>
    </w:p>
    <w:p w14:paraId="1B3B3EE9">
      <w:pPr>
        <w:spacing w:line="360" w:lineRule="auto"/>
        <w:ind w:left="1" w:leftChars="-171" w:hanging="360" w:hangingChars="150"/>
        <w:rPr>
          <w:rFonts w:hint="eastAsia" w:ascii="宋体" w:hAnsi="宋体" w:eastAsia="宋体" w:cs="宋体"/>
          <w:color w:val="000000"/>
          <w:sz w:val="24"/>
        </w:rPr>
      </w:pPr>
      <w:r>
        <w:rPr>
          <w:rFonts w:hint="eastAsia" w:ascii="宋体" w:hAnsi="宋体" w:eastAsia="宋体" w:cs="宋体"/>
          <w:color w:val="000000"/>
          <w:sz w:val="24"/>
        </w:rPr>
        <w:t xml:space="preserve">                                                      </w:t>
      </w:r>
    </w:p>
    <w:p w14:paraId="66D2E4D7">
      <w:pPr>
        <w:spacing w:line="360" w:lineRule="auto"/>
        <w:rPr>
          <w:rFonts w:hint="eastAsia" w:ascii="宋体" w:hAnsi="宋体" w:eastAsia="宋体" w:cs="宋体"/>
          <w:sz w:val="24"/>
          <w:szCs w:val="24"/>
          <w:u w:val="single"/>
        </w:rPr>
      </w:pPr>
      <w:r>
        <w:rPr>
          <w:rFonts w:hint="eastAsia" w:ascii="宋体" w:hAnsi="宋体" w:eastAsia="宋体" w:cs="宋体"/>
          <w:sz w:val="24"/>
          <w:szCs w:val="24"/>
          <w:lang w:eastAsia="zh-CN"/>
        </w:rPr>
        <w:t>响应人</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电子签章</w:t>
      </w:r>
      <w:r>
        <w:rPr>
          <w:rFonts w:hint="eastAsia" w:ascii="宋体" w:hAnsi="宋体" w:eastAsia="宋体" w:cs="宋体"/>
          <w:sz w:val="24"/>
          <w:szCs w:val="24"/>
          <w:u w:val="single"/>
        </w:rPr>
        <w:t xml:space="preserve">）        </w:t>
      </w:r>
    </w:p>
    <w:p w14:paraId="01211F1E">
      <w:pPr>
        <w:spacing w:line="360" w:lineRule="auto"/>
        <w:rPr>
          <w:rFonts w:hint="eastAsia" w:ascii="宋体" w:hAnsi="宋体" w:eastAsia="宋体" w:cs="宋体"/>
          <w:sz w:val="24"/>
          <w:szCs w:val="24"/>
          <w:u w:val="single"/>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电子签章</w:t>
      </w:r>
      <w:r>
        <w:rPr>
          <w:rFonts w:hint="eastAsia" w:ascii="宋体" w:hAnsi="宋体" w:eastAsia="宋体" w:cs="宋体"/>
          <w:sz w:val="24"/>
          <w:szCs w:val="24"/>
          <w:u w:val="single"/>
        </w:rPr>
        <w:t>）</w:t>
      </w:r>
    </w:p>
    <w:p w14:paraId="75256BCD">
      <w:pPr>
        <w:keepNext/>
        <w:keepLines/>
        <w:pageBreakBefore w:val="0"/>
        <w:widowControl w:val="0"/>
        <w:kinsoku/>
        <w:wordWrap/>
        <w:overflowPunct/>
        <w:topLinePunct w:val="0"/>
        <w:autoSpaceDE/>
        <w:autoSpaceDN/>
        <w:bidi w:val="0"/>
        <w:adjustRightInd/>
        <w:snapToGrid/>
        <w:spacing w:before="120" w:beforeLines="0" w:after="120" w:afterLines="0"/>
        <w:ind w:firstLine="0" w:firstLineChars="0"/>
        <w:jc w:val="both"/>
        <w:textAlignment w:val="auto"/>
        <w:outlineLvl w:val="9"/>
        <w:rPr>
          <w:rFonts w:hint="eastAsia" w:ascii="宋体" w:hAnsi="宋体" w:eastAsia="宋体" w:cs="宋体"/>
          <w:b/>
          <w:spacing w:val="20"/>
          <w:kern w:val="0"/>
          <w:sz w:val="24"/>
          <w:szCs w:val="24"/>
          <w:lang w:val="en-US" w:eastAsia="zh-CN" w:bidi="ar-SA"/>
        </w:rPr>
      </w:pPr>
      <w:r>
        <w:rPr>
          <w:rFonts w:hint="eastAsia" w:ascii="宋体" w:hAnsi="宋体" w:eastAsia="宋体" w:cs="宋体"/>
          <w:b w:val="0"/>
          <w:bCs/>
          <w:spacing w:val="20"/>
          <w:kern w:val="0"/>
          <w:sz w:val="24"/>
          <w:szCs w:val="24"/>
          <w:lang w:val="en-US" w:eastAsia="zh-CN" w:bidi="ar-SA"/>
        </w:rPr>
        <w:t>日期：</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年</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月</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日</w:t>
      </w:r>
    </w:p>
    <w:p w14:paraId="72EA8461">
      <w:pPr>
        <w:rPr>
          <w:rFonts w:hint="eastAsia" w:ascii="宋体" w:hAnsi="宋体" w:eastAsia="宋体" w:cs="宋体"/>
          <w:b/>
          <w:color w:val="auto"/>
          <w:sz w:val="24"/>
          <w:szCs w:val="24"/>
        </w:rPr>
      </w:pPr>
    </w:p>
    <w:p w14:paraId="0424FCDB">
      <w:pPr>
        <w:rPr>
          <w:rFonts w:hint="eastAsia" w:ascii="宋体" w:hAnsi="宋体" w:eastAsia="宋体" w:cs="宋体"/>
          <w:b/>
          <w:sz w:val="24"/>
          <w:szCs w:val="24"/>
        </w:rPr>
      </w:pPr>
      <w:r>
        <w:rPr>
          <w:rFonts w:hint="eastAsia" w:ascii="宋体" w:hAnsi="宋体" w:eastAsia="宋体" w:cs="宋体"/>
          <w:b/>
          <w:color w:val="auto"/>
          <w:sz w:val="24"/>
          <w:szCs w:val="24"/>
        </w:rPr>
        <w:t>此表应放于</w:t>
      </w:r>
      <w:r>
        <w:rPr>
          <w:rFonts w:hint="eastAsia" w:ascii="宋体" w:hAnsi="宋体" w:eastAsia="宋体" w:cs="宋体"/>
          <w:b/>
          <w:color w:val="auto"/>
          <w:sz w:val="24"/>
          <w:szCs w:val="24"/>
          <w:lang w:eastAsia="zh-CN"/>
        </w:rPr>
        <w:t>竞争性磋商响应文件</w:t>
      </w:r>
      <w:r>
        <w:rPr>
          <w:rFonts w:hint="eastAsia" w:ascii="宋体" w:hAnsi="宋体" w:eastAsia="宋体" w:cs="宋体"/>
          <w:b/>
          <w:color w:val="auto"/>
          <w:sz w:val="24"/>
          <w:szCs w:val="24"/>
        </w:rPr>
        <w:t>封面后第一页。</w:t>
      </w:r>
      <w:r>
        <w:rPr>
          <w:rFonts w:hint="eastAsia" w:ascii="宋体" w:hAnsi="宋体" w:eastAsia="宋体" w:cs="宋体"/>
          <w:b/>
          <w:sz w:val="24"/>
          <w:szCs w:val="24"/>
        </w:rPr>
        <w:br w:type="page"/>
      </w:r>
    </w:p>
    <w:bookmarkEnd w:id="763"/>
    <w:bookmarkEnd w:id="764"/>
    <w:p w14:paraId="208C4B71">
      <w:pPr>
        <w:spacing w:line="360" w:lineRule="auto"/>
        <w:jc w:val="center"/>
        <w:outlineLvl w:val="1"/>
        <w:rPr>
          <w:rFonts w:hint="eastAsia" w:ascii="宋体" w:hAnsi="宋体" w:eastAsia="宋体" w:cs="宋体"/>
          <w:b/>
          <w:sz w:val="30"/>
          <w:szCs w:val="30"/>
        </w:rPr>
      </w:pPr>
      <w:r>
        <w:rPr>
          <w:rFonts w:hint="eastAsia" w:ascii="宋体" w:hAnsi="宋体" w:eastAsia="宋体" w:cs="宋体"/>
          <w:b/>
          <w:sz w:val="30"/>
          <w:szCs w:val="30"/>
          <w:lang w:val="en-US" w:eastAsia="zh-CN"/>
        </w:rPr>
        <w:t>二</w:t>
      </w:r>
      <w:r>
        <w:rPr>
          <w:rFonts w:hint="eastAsia" w:ascii="宋体" w:hAnsi="宋体" w:eastAsia="宋体" w:cs="宋体"/>
          <w:b/>
          <w:sz w:val="30"/>
          <w:szCs w:val="30"/>
        </w:rPr>
        <w:t>、响应函</w:t>
      </w:r>
      <w:bookmarkEnd w:id="709"/>
      <w:bookmarkEnd w:id="710"/>
      <w:bookmarkEnd w:id="711"/>
      <w:bookmarkEnd w:id="712"/>
      <w:bookmarkEnd w:id="765"/>
      <w:bookmarkEnd w:id="766"/>
      <w:bookmarkEnd w:id="767"/>
      <w:bookmarkEnd w:id="768"/>
      <w:bookmarkEnd w:id="769"/>
    </w:p>
    <w:p w14:paraId="05098E43">
      <w:pPr>
        <w:spacing w:line="276"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（采购人名称）</w:t>
      </w:r>
    </w:p>
    <w:p w14:paraId="07D395F7">
      <w:pPr>
        <w:spacing w:line="276" w:lineRule="auto"/>
        <w:ind w:firstLine="796" w:firstLineChars="332"/>
        <w:rPr>
          <w:rFonts w:hint="eastAsia" w:ascii="宋体" w:hAnsi="宋体" w:eastAsia="宋体" w:cs="宋体"/>
          <w:sz w:val="24"/>
          <w:szCs w:val="24"/>
        </w:rPr>
      </w:pPr>
      <w:r>
        <w:rPr>
          <w:rFonts w:hint="eastAsia" w:ascii="宋体" w:hAnsi="宋体" w:eastAsia="宋体" w:cs="宋体"/>
          <w:sz w:val="24"/>
          <w:szCs w:val="24"/>
        </w:rPr>
        <w:t>我方仔细研究了</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项目竞争性磋商文件的全部内容，正式授权下述签字人</w:t>
      </w:r>
      <w:r>
        <w:rPr>
          <w:rFonts w:hint="eastAsia" w:ascii="宋体" w:hAnsi="宋体" w:eastAsia="宋体" w:cs="宋体"/>
          <w:sz w:val="24"/>
          <w:szCs w:val="24"/>
          <w:u w:val="single"/>
        </w:rPr>
        <w:t xml:space="preserve">   （姓名和职务）     </w:t>
      </w:r>
      <w:r>
        <w:rPr>
          <w:rFonts w:hint="eastAsia" w:ascii="宋体" w:hAnsi="宋体" w:eastAsia="宋体" w:cs="宋体"/>
          <w:sz w:val="24"/>
          <w:szCs w:val="24"/>
        </w:rPr>
        <w:t>全权代表响应人</w:t>
      </w:r>
      <w:r>
        <w:rPr>
          <w:rFonts w:hint="eastAsia" w:ascii="宋体" w:hAnsi="宋体" w:eastAsia="宋体" w:cs="宋体"/>
          <w:sz w:val="24"/>
          <w:szCs w:val="24"/>
          <w:u w:val="single"/>
        </w:rPr>
        <w:t xml:space="preserve">  （响应人全称）   </w:t>
      </w:r>
      <w:r>
        <w:rPr>
          <w:rFonts w:hint="eastAsia" w:ascii="宋体" w:hAnsi="宋体" w:eastAsia="宋体" w:cs="宋体"/>
          <w:sz w:val="24"/>
          <w:szCs w:val="24"/>
        </w:rPr>
        <w:t>参加本次磋商活动，并提交响应文件。</w:t>
      </w:r>
    </w:p>
    <w:p w14:paraId="03CB2486">
      <w:pPr>
        <w:spacing w:line="276" w:lineRule="auto"/>
        <w:ind w:firstLine="796" w:firstLineChars="332"/>
        <w:rPr>
          <w:rFonts w:hint="eastAsia" w:ascii="宋体" w:hAnsi="宋体" w:eastAsia="宋体" w:cs="宋体"/>
          <w:sz w:val="24"/>
          <w:szCs w:val="24"/>
        </w:rPr>
      </w:pPr>
      <w:r>
        <w:rPr>
          <w:rFonts w:hint="eastAsia" w:ascii="宋体" w:hAnsi="宋体" w:eastAsia="宋体" w:cs="宋体"/>
          <w:sz w:val="24"/>
          <w:szCs w:val="24"/>
        </w:rPr>
        <w:t>据此函，签字人兹宣布同意如下：</w:t>
      </w:r>
    </w:p>
    <w:p w14:paraId="65A8E6E2">
      <w:pPr>
        <w:spacing w:line="276" w:lineRule="auto"/>
        <w:ind w:firstLine="796" w:firstLineChars="332"/>
        <w:rPr>
          <w:rFonts w:hint="eastAsia" w:ascii="宋体" w:hAnsi="宋体" w:eastAsia="宋体" w:cs="宋体"/>
          <w:sz w:val="24"/>
          <w:szCs w:val="24"/>
        </w:rPr>
      </w:pPr>
      <w:r>
        <w:rPr>
          <w:rFonts w:hint="eastAsia" w:ascii="宋体" w:hAnsi="宋体" w:eastAsia="宋体" w:cs="宋体"/>
          <w:sz w:val="24"/>
          <w:szCs w:val="24"/>
        </w:rPr>
        <w:t>1、按竞争性磋商文件项目需求，磋商首次总报价为：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w:t>
      </w:r>
      <w:r>
        <w:rPr>
          <w:rFonts w:hint="eastAsia" w:ascii="宋体" w:hAnsi="宋体" w:eastAsia="宋体" w:cs="宋体"/>
          <w:sz w:val="24"/>
          <w:szCs w:val="24"/>
          <w:lang w:eastAsia="zh-CN"/>
        </w:rPr>
        <w:t>，</w:t>
      </w:r>
      <w:r>
        <w:rPr>
          <w:rFonts w:hint="eastAsia" w:ascii="宋体" w:hAnsi="宋体" w:eastAsia="宋体" w:cs="宋体"/>
          <w:sz w:val="24"/>
          <w:szCs w:val="24"/>
        </w:rPr>
        <w:t>最终以磋商二次报价为准。</w:t>
      </w:r>
    </w:p>
    <w:p w14:paraId="3473E4D7">
      <w:pPr>
        <w:spacing w:line="276" w:lineRule="auto"/>
        <w:ind w:firstLine="796" w:firstLineChars="332"/>
        <w:rPr>
          <w:rFonts w:hint="eastAsia" w:ascii="宋体" w:hAnsi="宋体" w:eastAsia="宋体" w:cs="宋体"/>
          <w:sz w:val="24"/>
          <w:szCs w:val="24"/>
          <w:u w:val="none"/>
          <w:lang w:val="en-US" w:eastAsia="zh-CN"/>
        </w:rPr>
      </w:pPr>
      <w:r>
        <w:rPr>
          <w:rFonts w:hint="eastAsia" w:ascii="宋体" w:hAnsi="宋体" w:eastAsia="宋体" w:cs="宋体"/>
          <w:sz w:val="24"/>
          <w:szCs w:val="24"/>
        </w:rPr>
        <w:t>2、投标有效期</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22A1659">
      <w:pPr>
        <w:spacing w:line="276" w:lineRule="auto"/>
        <w:ind w:firstLine="796" w:firstLineChars="332"/>
        <w:rPr>
          <w:rFonts w:hint="eastAsia" w:ascii="宋体" w:hAnsi="宋体" w:eastAsia="宋体" w:cs="宋体"/>
          <w:sz w:val="24"/>
          <w:szCs w:val="24"/>
        </w:rPr>
      </w:pPr>
      <w:r>
        <w:rPr>
          <w:rFonts w:hint="eastAsia" w:ascii="宋体" w:hAnsi="宋体" w:eastAsia="宋体" w:cs="宋体"/>
          <w:sz w:val="24"/>
          <w:szCs w:val="24"/>
          <w:u w:val="none"/>
          <w:lang w:val="en-US" w:eastAsia="zh-CN"/>
        </w:rPr>
        <w:t>3、</w:t>
      </w:r>
      <w:r>
        <w:rPr>
          <w:rFonts w:hint="eastAsia" w:ascii="宋体" w:hAnsi="宋体" w:eastAsia="宋体" w:cs="宋体"/>
          <w:sz w:val="24"/>
          <w:szCs w:val="24"/>
        </w:rPr>
        <w:t>我方已详细审查全部竞争性磋商文件，包括</w:t>
      </w:r>
      <w:r>
        <w:rPr>
          <w:rFonts w:hint="eastAsia" w:ascii="宋体" w:hAnsi="宋体" w:eastAsia="宋体" w:cs="宋体"/>
          <w:sz w:val="24"/>
          <w:szCs w:val="24"/>
          <w:u w:val="single"/>
        </w:rPr>
        <w:t>（澄清文件等）(如有)</w:t>
      </w:r>
      <w:r>
        <w:rPr>
          <w:rFonts w:hint="eastAsia" w:ascii="宋体" w:hAnsi="宋体" w:eastAsia="宋体" w:cs="宋体"/>
          <w:sz w:val="24"/>
          <w:szCs w:val="24"/>
        </w:rPr>
        <w:t>。我方完全理解相关文件要求，并承担对这方面有不明及误解的后果。</w:t>
      </w:r>
    </w:p>
    <w:p w14:paraId="5C0548B8">
      <w:pPr>
        <w:spacing w:line="276" w:lineRule="auto"/>
        <w:ind w:firstLine="796" w:firstLineChars="332"/>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、在响应人须知规定的开标日期起遵循本响应文件，并在响应人须知规定的有效期满之前均具有约束力。</w:t>
      </w:r>
    </w:p>
    <w:p w14:paraId="689C9ADD">
      <w:pPr>
        <w:spacing w:line="276" w:lineRule="auto"/>
        <w:ind w:firstLine="796" w:firstLineChars="332"/>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、同意响应人须知中关于没收磋商保证金的规定。</w:t>
      </w:r>
    </w:p>
    <w:p w14:paraId="565A901B">
      <w:pPr>
        <w:spacing w:line="276" w:lineRule="auto"/>
        <w:ind w:firstLine="796" w:firstLineChars="332"/>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、同意应贵方要求提供与本磋商有关的任何数据或资料，并保证数据和资料的完整性和真实性。</w:t>
      </w:r>
    </w:p>
    <w:p w14:paraId="4BF6BBD1">
      <w:pPr>
        <w:spacing w:line="276" w:lineRule="auto"/>
        <w:ind w:firstLine="796" w:firstLineChars="332"/>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、完全理解贵方不一定要接受最低报价的响应人为成交人的行为。</w:t>
      </w:r>
    </w:p>
    <w:p w14:paraId="5C152B84">
      <w:pPr>
        <w:spacing w:line="276" w:lineRule="auto"/>
        <w:ind w:firstLine="796" w:firstLineChars="332"/>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、如我方成交：我方承诺在收到成交通知书后，在成交通知书规定的期限内与你方签订合同，并履行相应的合同责任和义务。</w:t>
      </w:r>
    </w:p>
    <w:p w14:paraId="2B5B6C30">
      <w:pPr>
        <w:spacing w:line="276" w:lineRule="auto"/>
        <w:ind w:firstLine="796" w:firstLineChars="332"/>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、我方在此声明，所递交的响应文件及有关资料内容完整、真实和准确。</w:t>
      </w:r>
    </w:p>
    <w:p w14:paraId="4CD1500D">
      <w:pPr>
        <w:spacing w:line="276" w:lineRule="auto"/>
        <w:ind w:firstLine="796" w:firstLineChars="332"/>
        <w:rPr>
          <w:rFonts w:hint="eastAsia" w:ascii="宋体" w:hAnsi="宋体" w:eastAsia="宋体" w:cs="宋体"/>
          <w:sz w:val="24"/>
          <w:szCs w:val="24"/>
          <w:u w:val="single"/>
        </w:rPr>
      </w:pPr>
      <w:r>
        <w:rPr>
          <w:rFonts w:hint="eastAsia" w:ascii="宋体" w:hAnsi="宋体" w:eastAsia="宋体" w:cs="宋体"/>
          <w:sz w:val="24"/>
          <w:szCs w:val="24"/>
          <w:lang w:val="en-US" w:eastAsia="zh-CN"/>
        </w:rPr>
        <w:t>10</w:t>
      </w:r>
      <w:r>
        <w:rPr>
          <w:rFonts w:hint="eastAsia" w:ascii="宋体" w:hAnsi="宋体" w:eastAsia="宋体" w:cs="宋体"/>
          <w:sz w:val="24"/>
          <w:szCs w:val="24"/>
        </w:rPr>
        <w:t>、（其他补充说明）。</w:t>
      </w:r>
    </w:p>
    <w:p w14:paraId="61DF9213">
      <w:pPr>
        <w:spacing w:line="276" w:lineRule="auto"/>
        <w:ind w:firstLine="2" w:firstLineChars="1"/>
        <w:rPr>
          <w:rFonts w:hint="eastAsia" w:ascii="宋体" w:hAnsi="宋体" w:eastAsia="宋体" w:cs="宋体"/>
          <w:sz w:val="24"/>
        </w:rPr>
      </w:pPr>
    </w:p>
    <w:p w14:paraId="309A56A2">
      <w:pPr>
        <w:spacing w:line="276" w:lineRule="auto"/>
        <w:ind w:firstLine="2" w:firstLineChars="1"/>
        <w:rPr>
          <w:rFonts w:hint="eastAsia" w:ascii="宋体" w:hAnsi="宋体" w:eastAsia="宋体" w:cs="宋体"/>
          <w:sz w:val="24"/>
        </w:rPr>
      </w:pPr>
    </w:p>
    <w:p w14:paraId="2CF7E3D5">
      <w:pPr>
        <w:spacing w:line="360" w:lineRule="auto"/>
        <w:ind w:firstLine="480" w:firstLineChars="200"/>
        <w:rPr>
          <w:rFonts w:hint="eastAsia" w:ascii="宋体" w:hAnsi="宋体" w:eastAsia="宋体" w:cs="宋体"/>
          <w:sz w:val="24"/>
        </w:rPr>
      </w:pPr>
      <w:r>
        <w:rPr>
          <w:rFonts w:hint="eastAsia" w:ascii="宋体" w:hAnsi="宋体" w:eastAsia="宋体" w:cs="宋体"/>
          <w:sz w:val="24"/>
        </w:rPr>
        <w:t>响应人：（电子签章）</w:t>
      </w:r>
    </w:p>
    <w:p w14:paraId="0295367B">
      <w:pPr>
        <w:spacing w:line="360" w:lineRule="auto"/>
        <w:ind w:firstLine="480" w:firstLineChars="200"/>
        <w:rPr>
          <w:rFonts w:hint="eastAsia" w:ascii="宋体" w:hAnsi="宋体" w:eastAsia="宋体" w:cs="宋体"/>
          <w:sz w:val="24"/>
        </w:rPr>
      </w:pPr>
      <w:r>
        <w:rPr>
          <w:rFonts w:hint="eastAsia" w:ascii="宋体" w:hAnsi="宋体" w:eastAsia="宋体" w:cs="宋体"/>
          <w:sz w:val="24"/>
        </w:rPr>
        <w:t>法定代表人或其委托代理人：（电子签章）</w:t>
      </w:r>
    </w:p>
    <w:bookmarkEnd w:id="713"/>
    <w:p w14:paraId="3186D25F">
      <w:pPr>
        <w:keepNext/>
        <w:keepLines/>
        <w:pageBreakBefore w:val="0"/>
        <w:widowControl w:val="0"/>
        <w:kinsoku/>
        <w:wordWrap/>
        <w:overflowPunct/>
        <w:topLinePunct w:val="0"/>
        <w:autoSpaceDE/>
        <w:autoSpaceDN/>
        <w:bidi w:val="0"/>
        <w:adjustRightInd/>
        <w:snapToGrid/>
        <w:spacing w:before="120" w:beforeLines="0" w:after="120" w:afterLines="0" w:line="480" w:lineRule="auto"/>
        <w:ind w:left="0" w:leftChars="0" w:firstLine="420" w:firstLineChars="150"/>
        <w:jc w:val="both"/>
        <w:textAlignment w:val="auto"/>
        <w:outlineLvl w:val="9"/>
        <w:rPr>
          <w:rFonts w:hint="eastAsia" w:ascii="宋体" w:hAnsi="宋体" w:eastAsia="宋体" w:cs="宋体"/>
          <w:b/>
          <w:spacing w:val="20"/>
          <w:kern w:val="0"/>
          <w:sz w:val="21"/>
          <w:szCs w:val="21"/>
          <w:lang w:val="en-US" w:eastAsia="zh-CN" w:bidi="ar-SA"/>
        </w:rPr>
      </w:pPr>
      <w:bookmarkStart w:id="770" w:name="_Hlt98835920"/>
      <w:bookmarkEnd w:id="770"/>
      <w:bookmarkStart w:id="771" w:name="_Toc452046741"/>
      <w:bookmarkStart w:id="772" w:name="_Toc3734"/>
      <w:bookmarkStart w:id="773" w:name="_Toc373135650"/>
      <w:bookmarkStart w:id="774" w:name="_Toc266975584"/>
      <w:r>
        <w:rPr>
          <w:rFonts w:hint="eastAsia" w:ascii="宋体" w:hAnsi="宋体" w:eastAsia="宋体" w:cs="宋体"/>
          <w:b w:val="0"/>
          <w:bCs/>
          <w:spacing w:val="20"/>
          <w:kern w:val="0"/>
          <w:sz w:val="24"/>
          <w:szCs w:val="24"/>
          <w:lang w:val="en-US" w:eastAsia="zh-CN" w:bidi="ar-SA"/>
        </w:rPr>
        <w:t>日期：</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年</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月</w:t>
      </w:r>
      <w:r>
        <w:rPr>
          <w:rFonts w:hint="eastAsia" w:ascii="宋体" w:hAnsi="宋体" w:eastAsia="宋体" w:cs="宋体"/>
          <w:b w:val="0"/>
          <w:bCs/>
          <w:spacing w:val="20"/>
          <w:kern w:val="0"/>
          <w:sz w:val="24"/>
          <w:szCs w:val="24"/>
          <w:u w:val="single"/>
          <w:lang w:val="en-US" w:eastAsia="zh-CN" w:bidi="ar-SA"/>
        </w:rPr>
        <w:t xml:space="preserve">   </w:t>
      </w:r>
      <w:r>
        <w:rPr>
          <w:rFonts w:hint="eastAsia" w:ascii="宋体" w:hAnsi="宋体" w:eastAsia="宋体" w:cs="宋体"/>
          <w:b w:val="0"/>
          <w:bCs/>
          <w:spacing w:val="20"/>
          <w:kern w:val="0"/>
          <w:sz w:val="24"/>
          <w:szCs w:val="24"/>
          <w:lang w:val="en-US" w:eastAsia="zh-CN" w:bidi="ar-SA"/>
        </w:rPr>
        <w:t>日</w:t>
      </w:r>
    </w:p>
    <w:p w14:paraId="2561F7DA">
      <w:pPr>
        <w:spacing w:line="360" w:lineRule="auto"/>
        <w:jc w:val="center"/>
        <w:outlineLvl w:val="9"/>
        <w:rPr>
          <w:rFonts w:hint="eastAsia" w:ascii="宋体" w:hAnsi="宋体" w:eastAsia="宋体" w:cs="宋体"/>
          <w:b/>
          <w:sz w:val="30"/>
          <w:szCs w:val="30"/>
        </w:rPr>
      </w:pPr>
    </w:p>
    <w:p w14:paraId="1CEDDB93">
      <w:pPr>
        <w:spacing w:line="360" w:lineRule="auto"/>
        <w:jc w:val="center"/>
        <w:outlineLvl w:val="9"/>
        <w:rPr>
          <w:rFonts w:hint="eastAsia" w:ascii="宋体" w:hAnsi="宋体" w:eastAsia="宋体" w:cs="宋体"/>
          <w:b/>
          <w:sz w:val="30"/>
          <w:szCs w:val="30"/>
        </w:rPr>
      </w:pPr>
    </w:p>
    <w:p w14:paraId="6B5C2720">
      <w:pPr>
        <w:pStyle w:val="146"/>
        <w:outlineLvl w:val="9"/>
        <w:rPr>
          <w:rFonts w:hint="eastAsia" w:ascii="宋体" w:hAnsi="宋体" w:eastAsia="宋体" w:cs="宋体"/>
        </w:rPr>
      </w:pPr>
    </w:p>
    <w:p w14:paraId="0689AAAF">
      <w:pPr>
        <w:spacing w:line="360" w:lineRule="auto"/>
        <w:jc w:val="center"/>
        <w:outlineLvl w:val="9"/>
        <w:rPr>
          <w:rFonts w:hint="eastAsia" w:ascii="宋体" w:hAnsi="宋体" w:eastAsia="宋体" w:cs="宋体"/>
          <w:b/>
          <w:sz w:val="30"/>
          <w:szCs w:val="30"/>
        </w:rPr>
      </w:pPr>
    </w:p>
    <w:p w14:paraId="2E04DD6F">
      <w:pPr>
        <w:spacing w:line="360" w:lineRule="auto"/>
        <w:jc w:val="center"/>
        <w:outlineLvl w:val="1"/>
        <w:rPr>
          <w:rFonts w:hint="eastAsia" w:ascii="宋体" w:hAnsi="宋体" w:eastAsia="宋体" w:cs="宋体"/>
          <w:sz w:val="24"/>
          <w:szCs w:val="24"/>
          <w:highlight w:val="none"/>
        </w:rPr>
      </w:pPr>
      <w:r>
        <w:rPr>
          <w:rFonts w:hint="eastAsia" w:ascii="宋体" w:hAnsi="宋体" w:eastAsia="宋体" w:cs="宋体"/>
          <w:b/>
          <w:sz w:val="30"/>
          <w:szCs w:val="30"/>
          <w:lang w:val="en-US" w:eastAsia="zh-CN"/>
        </w:rPr>
        <w:br w:type="page"/>
      </w:r>
      <w:r>
        <w:rPr>
          <w:rFonts w:hint="eastAsia" w:ascii="宋体" w:hAnsi="宋体" w:eastAsia="宋体" w:cs="宋体"/>
          <w:b/>
          <w:sz w:val="36"/>
          <w:szCs w:val="36"/>
          <w:highlight w:val="none"/>
          <w:lang w:val="en-US" w:eastAsia="zh-CN"/>
        </w:rPr>
        <w:t>技术部分</w:t>
      </w:r>
    </w:p>
    <w:p w14:paraId="5B8D9C6D">
      <w:pPr>
        <w:spacing w:line="480" w:lineRule="auto"/>
        <w:rPr>
          <w:rFonts w:hint="eastAsia" w:ascii="宋体" w:hAnsi="宋体" w:eastAsia="宋体" w:cs="宋体"/>
          <w:b/>
          <w:bCs/>
          <w:sz w:val="24"/>
        </w:rPr>
      </w:pPr>
    </w:p>
    <w:p w14:paraId="505D6699">
      <w:pPr>
        <w:numPr>
          <w:ilvl w:val="0"/>
          <w:numId w:val="20"/>
        </w:numPr>
        <w:spacing w:line="480" w:lineRule="auto"/>
        <w:rPr>
          <w:rFonts w:hint="eastAsia" w:ascii="宋体" w:hAnsi="宋体" w:eastAsia="宋体" w:cs="宋体"/>
          <w:sz w:val="24"/>
          <w:szCs w:val="24"/>
        </w:rPr>
      </w:pPr>
      <w:r>
        <w:rPr>
          <w:rFonts w:hint="eastAsia" w:ascii="宋体" w:hAnsi="宋体" w:eastAsia="宋体" w:cs="宋体"/>
          <w:sz w:val="24"/>
          <w:szCs w:val="24"/>
        </w:rPr>
        <w:t>施工技术方案；</w:t>
      </w:r>
    </w:p>
    <w:p w14:paraId="1CA8815D">
      <w:pPr>
        <w:numPr>
          <w:ilvl w:val="0"/>
          <w:numId w:val="0"/>
        </w:numPr>
        <w:spacing w:line="48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施工主要工序；</w:t>
      </w:r>
    </w:p>
    <w:p w14:paraId="7ADF3698">
      <w:pPr>
        <w:numPr>
          <w:ilvl w:val="0"/>
          <w:numId w:val="0"/>
        </w:numPr>
        <w:spacing w:line="480" w:lineRule="auto"/>
        <w:rPr>
          <w:rFonts w:hint="eastAsia" w:ascii="宋体" w:hAnsi="宋体" w:eastAsia="宋体" w:cs="宋体"/>
          <w:sz w:val="24"/>
          <w:szCs w:val="24"/>
        </w:rPr>
      </w:pPr>
      <w:r>
        <w:rPr>
          <w:rFonts w:hint="eastAsia" w:ascii="宋体" w:hAnsi="宋体" w:eastAsia="宋体" w:cs="宋体"/>
          <w:sz w:val="24"/>
          <w:szCs w:val="24"/>
          <w:lang w:val="en-US" w:eastAsia="zh-CN"/>
        </w:rPr>
        <w:t>（3）工程质量承诺及保证措施</w:t>
      </w:r>
      <w:r>
        <w:rPr>
          <w:rFonts w:hint="eastAsia" w:ascii="宋体" w:hAnsi="宋体" w:eastAsia="宋体" w:cs="宋体"/>
          <w:sz w:val="24"/>
          <w:szCs w:val="24"/>
        </w:rPr>
        <w:t>；</w:t>
      </w:r>
    </w:p>
    <w:p w14:paraId="69A14B41">
      <w:pPr>
        <w:numPr>
          <w:ilvl w:val="0"/>
          <w:numId w:val="0"/>
        </w:numPr>
        <w:spacing w:line="48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施工进度计划</w:t>
      </w:r>
      <w:r>
        <w:rPr>
          <w:rFonts w:hint="eastAsia" w:ascii="宋体" w:hAnsi="宋体" w:eastAsia="宋体" w:cs="宋体"/>
          <w:sz w:val="24"/>
          <w:szCs w:val="24"/>
          <w:lang w:eastAsia="zh-CN"/>
        </w:rPr>
        <w:t>；</w:t>
      </w:r>
    </w:p>
    <w:p w14:paraId="262F9A09">
      <w:pPr>
        <w:numPr>
          <w:ilvl w:val="0"/>
          <w:numId w:val="0"/>
        </w:numPr>
        <w:spacing w:line="48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安全文明施工保证措施</w:t>
      </w:r>
      <w:r>
        <w:rPr>
          <w:rFonts w:hint="eastAsia" w:ascii="宋体" w:hAnsi="宋体" w:eastAsia="宋体" w:cs="宋体"/>
          <w:sz w:val="24"/>
          <w:szCs w:val="24"/>
        </w:rPr>
        <w:t>；</w:t>
      </w:r>
    </w:p>
    <w:p w14:paraId="7AA0C2A0">
      <w:pPr>
        <w:numPr>
          <w:ilvl w:val="0"/>
          <w:numId w:val="0"/>
        </w:numPr>
        <w:spacing w:line="48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kern w:val="2"/>
          <w:sz w:val="24"/>
          <w:szCs w:val="24"/>
          <w:highlight w:val="none"/>
          <w:lang w:val="en-US" w:eastAsia="zh-CN" w:bidi="ar-SA"/>
        </w:rPr>
        <w:t>项目管理人员配置审查</w:t>
      </w:r>
      <w:r>
        <w:rPr>
          <w:rFonts w:hint="eastAsia" w:ascii="宋体" w:hAnsi="宋体" w:eastAsia="宋体" w:cs="宋体"/>
          <w:sz w:val="24"/>
          <w:szCs w:val="24"/>
        </w:rPr>
        <w:t>；</w:t>
      </w:r>
    </w:p>
    <w:p w14:paraId="5C1FB44C">
      <w:pPr>
        <w:spacing w:line="48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）类似业绩；</w:t>
      </w:r>
    </w:p>
    <w:p w14:paraId="36D35D46">
      <w:pPr>
        <w:pStyle w:val="45"/>
        <w:rPr>
          <w:rFonts w:hint="eastAsia" w:ascii="宋体" w:hAnsi="宋体" w:eastAsia="宋体" w:cs="宋体"/>
        </w:rPr>
      </w:pPr>
    </w:p>
    <w:p w14:paraId="0EDD3EB8">
      <w:pPr>
        <w:spacing w:line="480" w:lineRule="auto"/>
        <w:rPr>
          <w:rFonts w:hint="eastAsia" w:ascii="宋体" w:hAnsi="宋体" w:eastAsia="宋体" w:cs="宋体"/>
          <w:b/>
          <w:bCs/>
          <w:sz w:val="24"/>
        </w:rPr>
      </w:pPr>
      <w:r>
        <w:rPr>
          <w:rFonts w:hint="eastAsia" w:ascii="宋体" w:hAnsi="宋体" w:eastAsia="宋体" w:cs="宋体"/>
        </w:rPr>
        <w:t>供应商根据文件要求结合自身情况编写，格式自拟。</w:t>
      </w:r>
    </w:p>
    <w:p w14:paraId="16D9D2F2">
      <w:pPr>
        <w:autoSpaceDE w:val="0"/>
        <w:autoSpaceDN w:val="0"/>
        <w:adjustRightInd w:val="0"/>
        <w:spacing w:line="360" w:lineRule="auto"/>
        <w:ind w:firstLine="422" w:firstLineChars="200"/>
        <w:jc w:val="left"/>
        <w:rPr>
          <w:rFonts w:hint="eastAsia" w:ascii="宋体" w:hAnsi="宋体" w:eastAsia="宋体" w:cs="宋体"/>
          <w:b/>
          <w:szCs w:val="21"/>
        </w:rPr>
      </w:pPr>
    </w:p>
    <w:p w14:paraId="6E5E0A01">
      <w:pPr>
        <w:autoSpaceDE w:val="0"/>
        <w:autoSpaceDN w:val="0"/>
        <w:adjustRightInd w:val="0"/>
        <w:spacing w:line="360" w:lineRule="auto"/>
        <w:ind w:firstLine="422" w:firstLineChars="200"/>
        <w:jc w:val="left"/>
        <w:rPr>
          <w:rFonts w:hint="eastAsia" w:ascii="宋体" w:hAnsi="宋体" w:eastAsia="宋体" w:cs="宋体"/>
          <w:b/>
          <w:szCs w:val="21"/>
        </w:rPr>
      </w:pPr>
    </w:p>
    <w:p w14:paraId="52E252DB">
      <w:pPr>
        <w:autoSpaceDE w:val="0"/>
        <w:autoSpaceDN w:val="0"/>
        <w:adjustRightInd w:val="0"/>
        <w:spacing w:line="360" w:lineRule="auto"/>
        <w:ind w:firstLine="422" w:firstLineChars="200"/>
        <w:jc w:val="left"/>
        <w:rPr>
          <w:rFonts w:hint="eastAsia" w:ascii="宋体" w:hAnsi="宋体" w:eastAsia="宋体" w:cs="宋体"/>
          <w:b/>
          <w:szCs w:val="21"/>
        </w:rPr>
      </w:pPr>
    </w:p>
    <w:p w14:paraId="73B5076E">
      <w:pPr>
        <w:autoSpaceDE w:val="0"/>
        <w:autoSpaceDN w:val="0"/>
        <w:adjustRightInd w:val="0"/>
        <w:spacing w:line="360" w:lineRule="auto"/>
        <w:ind w:firstLine="422" w:firstLineChars="200"/>
        <w:jc w:val="left"/>
        <w:rPr>
          <w:rFonts w:hint="eastAsia" w:ascii="宋体" w:hAnsi="宋体" w:eastAsia="宋体" w:cs="宋体"/>
          <w:b/>
          <w:szCs w:val="21"/>
        </w:rPr>
      </w:pPr>
    </w:p>
    <w:p w14:paraId="3E116A21">
      <w:pPr>
        <w:autoSpaceDE w:val="0"/>
        <w:autoSpaceDN w:val="0"/>
        <w:adjustRightInd w:val="0"/>
        <w:spacing w:line="360" w:lineRule="auto"/>
        <w:ind w:firstLine="422" w:firstLineChars="200"/>
        <w:jc w:val="left"/>
        <w:rPr>
          <w:rFonts w:hint="eastAsia" w:ascii="宋体" w:hAnsi="宋体" w:eastAsia="宋体" w:cs="宋体"/>
          <w:b/>
          <w:szCs w:val="21"/>
        </w:rPr>
      </w:pPr>
    </w:p>
    <w:p w14:paraId="6344A831">
      <w:pPr>
        <w:autoSpaceDE w:val="0"/>
        <w:autoSpaceDN w:val="0"/>
        <w:adjustRightInd w:val="0"/>
        <w:spacing w:line="360" w:lineRule="auto"/>
        <w:ind w:firstLine="422" w:firstLineChars="200"/>
        <w:jc w:val="left"/>
        <w:rPr>
          <w:rFonts w:hint="eastAsia" w:ascii="宋体" w:hAnsi="宋体" w:eastAsia="宋体" w:cs="宋体"/>
          <w:b/>
          <w:szCs w:val="21"/>
        </w:rPr>
      </w:pPr>
    </w:p>
    <w:p w14:paraId="5DB83AB3">
      <w:pPr>
        <w:autoSpaceDE w:val="0"/>
        <w:autoSpaceDN w:val="0"/>
        <w:adjustRightInd w:val="0"/>
        <w:spacing w:line="360" w:lineRule="auto"/>
        <w:ind w:firstLine="422" w:firstLineChars="200"/>
        <w:jc w:val="left"/>
        <w:rPr>
          <w:rFonts w:hint="eastAsia" w:ascii="宋体" w:hAnsi="宋体" w:eastAsia="宋体" w:cs="宋体"/>
          <w:b/>
          <w:szCs w:val="21"/>
        </w:rPr>
      </w:pPr>
    </w:p>
    <w:p w14:paraId="09B92D83">
      <w:pPr>
        <w:autoSpaceDE w:val="0"/>
        <w:autoSpaceDN w:val="0"/>
        <w:adjustRightInd w:val="0"/>
        <w:spacing w:line="360" w:lineRule="auto"/>
        <w:ind w:firstLine="422" w:firstLineChars="200"/>
        <w:jc w:val="left"/>
        <w:rPr>
          <w:rFonts w:hint="eastAsia" w:ascii="宋体" w:hAnsi="宋体" w:eastAsia="宋体" w:cs="宋体"/>
          <w:b/>
          <w:szCs w:val="21"/>
        </w:rPr>
      </w:pPr>
    </w:p>
    <w:p w14:paraId="63428664">
      <w:pPr>
        <w:autoSpaceDE w:val="0"/>
        <w:autoSpaceDN w:val="0"/>
        <w:adjustRightInd w:val="0"/>
        <w:spacing w:line="360" w:lineRule="auto"/>
        <w:ind w:firstLine="422" w:firstLineChars="200"/>
        <w:jc w:val="left"/>
        <w:rPr>
          <w:rFonts w:hint="eastAsia" w:ascii="宋体" w:hAnsi="宋体" w:eastAsia="宋体" w:cs="宋体"/>
          <w:b/>
          <w:szCs w:val="21"/>
        </w:rPr>
      </w:pPr>
    </w:p>
    <w:p w14:paraId="0966AAE0">
      <w:pPr>
        <w:autoSpaceDE w:val="0"/>
        <w:autoSpaceDN w:val="0"/>
        <w:adjustRightInd w:val="0"/>
        <w:spacing w:line="360" w:lineRule="auto"/>
        <w:ind w:firstLine="422" w:firstLineChars="200"/>
        <w:jc w:val="left"/>
        <w:rPr>
          <w:rFonts w:hint="eastAsia" w:ascii="宋体" w:hAnsi="宋体" w:eastAsia="宋体" w:cs="宋体"/>
          <w:b/>
          <w:szCs w:val="21"/>
        </w:rPr>
      </w:pPr>
    </w:p>
    <w:p w14:paraId="55C4C1CC">
      <w:pPr>
        <w:autoSpaceDE w:val="0"/>
        <w:autoSpaceDN w:val="0"/>
        <w:adjustRightInd w:val="0"/>
        <w:spacing w:line="360" w:lineRule="auto"/>
        <w:ind w:firstLine="422" w:firstLineChars="200"/>
        <w:jc w:val="left"/>
        <w:rPr>
          <w:rFonts w:hint="eastAsia" w:ascii="宋体" w:hAnsi="宋体" w:eastAsia="宋体" w:cs="宋体"/>
          <w:b/>
          <w:szCs w:val="21"/>
        </w:rPr>
      </w:pPr>
    </w:p>
    <w:p w14:paraId="4E863F9F">
      <w:pPr>
        <w:autoSpaceDE w:val="0"/>
        <w:autoSpaceDN w:val="0"/>
        <w:adjustRightInd w:val="0"/>
        <w:spacing w:line="360" w:lineRule="auto"/>
        <w:ind w:firstLine="422" w:firstLineChars="200"/>
        <w:jc w:val="left"/>
        <w:rPr>
          <w:rFonts w:hint="eastAsia" w:ascii="宋体" w:hAnsi="宋体" w:eastAsia="宋体" w:cs="宋体"/>
          <w:b/>
          <w:szCs w:val="21"/>
        </w:rPr>
      </w:pPr>
    </w:p>
    <w:p w14:paraId="4672F648">
      <w:pPr>
        <w:autoSpaceDE w:val="0"/>
        <w:autoSpaceDN w:val="0"/>
        <w:adjustRightInd w:val="0"/>
        <w:spacing w:line="360" w:lineRule="auto"/>
        <w:ind w:firstLine="422" w:firstLineChars="200"/>
        <w:jc w:val="left"/>
        <w:rPr>
          <w:rFonts w:hint="eastAsia" w:ascii="宋体" w:hAnsi="宋体" w:eastAsia="宋体" w:cs="宋体"/>
          <w:b/>
          <w:szCs w:val="21"/>
        </w:rPr>
      </w:pPr>
    </w:p>
    <w:p w14:paraId="1524E528">
      <w:pPr>
        <w:autoSpaceDE w:val="0"/>
        <w:autoSpaceDN w:val="0"/>
        <w:adjustRightInd w:val="0"/>
        <w:spacing w:line="360" w:lineRule="auto"/>
        <w:ind w:firstLine="422" w:firstLineChars="200"/>
        <w:jc w:val="left"/>
        <w:rPr>
          <w:rFonts w:hint="eastAsia" w:ascii="宋体" w:hAnsi="宋体" w:eastAsia="宋体" w:cs="宋体"/>
          <w:b/>
          <w:szCs w:val="21"/>
        </w:rPr>
      </w:pPr>
    </w:p>
    <w:p w14:paraId="06E941CF">
      <w:pPr>
        <w:autoSpaceDE w:val="0"/>
        <w:autoSpaceDN w:val="0"/>
        <w:adjustRightInd w:val="0"/>
        <w:spacing w:line="360" w:lineRule="auto"/>
        <w:ind w:firstLine="422" w:firstLineChars="200"/>
        <w:jc w:val="left"/>
        <w:rPr>
          <w:rFonts w:hint="eastAsia" w:ascii="宋体" w:hAnsi="宋体" w:eastAsia="宋体" w:cs="宋体"/>
          <w:b/>
          <w:szCs w:val="21"/>
        </w:rPr>
      </w:pPr>
    </w:p>
    <w:p w14:paraId="153E4120">
      <w:pPr>
        <w:rPr>
          <w:rFonts w:hint="eastAsia" w:ascii="宋体" w:hAnsi="宋体" w:eastAsia="宋体" w:cs="宋体"/>
          <w:b/>
          <w:bCs w:val="0"/>
          <w:kern w:val="2"/>
          <w:sz w:val="40"/>
          <w:szCs w:val="40"/>
          <w:lang w:val="en-US" w:eastAsia="zh-CN" w:bidi="ar-SA"/>
        </w:rPr>
      </w:pPr>
      <w:r>
        <w:rPr>
          <w:rFonts w:hint="eastAsia" w:ascii="宋体" w:hAnsi="宋体" w:eastAsia="宋体" w:cs="宋体"/>
          <w:b/>
          <w:bCs w:val="0"/>
          <w:kern w:val="2"/>
          <w:sz w:val="40"/>
          <w:szCs w:val="40"/>
          <w:lang w:val="en-US" w:eastAsia="zh-CN" w:bidi="ar-SA"/>
        </w:rPr>
        <w:br w:type="page"/>
      </w:r>
    </w:p>
    <w:p w14:paraId="57B75A39">
      <w:pPr>
        <w:keepNext w:val="0"/>
        <w:keepLines w:val="0"/>
        <w:widowControl w:val="0"/>
        <w:suppressLineNumbers w:val="0"/>
        <w:tabs>
          <w:tab w:val="left" w:pos="3996"/>
        </w:tabs>
        <w:spacing w:before="0" w:beforeAutospacing="0" w:after="0" w:afterAutospacing="0" w:line="460" w:lineRule="exact"/>
        <w:ind w:left="0" w:leftChars="0" w:right="0" w:firstLine="0" w:firstLineChars="0"/>
        <w:jc w:val="both"/>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附表一：</w:t>
      </w:r>
    </w:p>
    <w:p w14:paraId="6BF3A97F">
      <w:pPr>
        <w:keepNext w:val="0"/>
        <w:keepLines w:val="0"/>
        <w:widowControl w:val="0"/>
        <w:suppressLineNumbers w:val="0"/>
        <w:tabs>
          <w:tab w:val="left" w:pos="3996"/>
        </w:tabs>
        <w:spacing w:before="0" w:beforeAutospacing="0" w:after="0" w:afterAutospacing="0" w:line="460" w:lineRule="exact"/>
        <w:ind w:left="0" w:leftChars="0" w:right="0" w:firstLine="0" w:firstLineChars="0"/>
        <w:jc w:val="center"/>
        <w:rPr>
          <w:rFonts w:hint="eastAsia" w:ascii="宋体" w:hAnsi="宋体" w:eastAsia="宋体" w:cs="宋体"/>
          <w:b/>
          <w:bCs/>
          <w:snapToGrid w:val="0"/>
          <w:kern w:val="0"/>
          <w:sz w:val="24"/>
          <w:szCs w:val="24"/>
          <w:highlight w:val="none"/>
          <w:lang w:val="en-US" w:eastAsia="zh-CN" w:bidi="ar-SA"/>
        </w:rPr>
      </w:pPr>
      <w:r>
        <w:rPr>
          <w:rFonts w:hint="eastAsia" w:ascii="宋体" w:hAnsi="宋体" w:eastAsia="宋体" w:cs="宋体"/>
          <w:b/>
          <w:bCs/>
          <w:snapToGrid w:val="0"/>
          <w:kern w:val="0"/>
          <w:sz w:val="24"/>
          <w:szCs w:val="24"/>
          <w:lang w:val="en-US" w:eastAsia="zh-CN" w:bidi="ar-SA"/>
        </w:rPr>
        <w:t>施工项目管理团队组成表</w:t>
      </w:r>
    </w:p>
    <w:tbl>
      <w:tblPr>
        <w:tblStyle w:val="86"/>
        <w:tblW w:w="91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26"/>
        <w:gridCol w:w="668"/>
        <w:gridCol w:w="1158"/>
        <w:gridCol w:w="1142"/>
        <w:gridCol w:w="702"/>
        <w:gridCol w:w="803"/>
        <w:gridCol w:w="1795"/>
        <w:gridCol w:w="1044"/>
      </w:tblGrid>
      <w:tr w14:paraId="69D50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080" w:type="dxa"/>
            <w:tcBorders>
              <w:tl2br w:val="nil"/>
              <w:tr2bl w:val="nil"/>
            </w:tcBorders>
            <w:noWrap w:val="0"/>
            <w:vAlign w:val="center"/>
          </w:tcPr>
          <w:p w14:paraId="0F607D7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bCs/>
                <w:snapToGrid w:val="0"/>
                <w:kern w:val="21"/>
                <w:szCs w:val="21"/>
                <w:highlight w:val="none"/>
              </w:rPr>
            </w:pPr>
            <w:r>
              <w:rPr>
                <w:rFonts w:hint="eastAsia" w:ascii="宋体" w:hAnsi="宋体" w:eastAsia="宋体" w:cs="宋体"/>
                <w:b/>
                <w:bCs/>
                <w:snapToGrid w:val="0"/>
                <w:kern w:val="21"/>
                <w:szCs w:val="21"/>
                <w:highlight w:val="none"/>
              </w:rPr>
              <w:t>岗位</w:t>
            </w:r>
          </w:p>
        </w:tc>
        <w:tc>
          <w:tcPr>
            <w:tcW w:w="726" w:type="dxa"/>
            <w:tcBorders>
              <w:tl2br w:val="nil"/>
              <w:tr2bl w:val="nil"/>
            </w:tcBorders>
            <w:noWrap w:val="0"/>
            <w:vAlign w:val="center"/>
          </w:tcPr>
          <w:p w14:paraId="49FDF55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bCs/>
                <w:snapToGrid w:val="0"/>
                <w:kern w:val="21"/>
                <w:szCs w:val="21"/>
                <w:highlight w:val="none"/>
              </w:rPr>
            </w:pPr>
            <w:r>
              <w:rPr>
                <w:rFonts w:hint="eastAsia" w:ascii="宋体" w:hAnsi="宋体" w:eastAsia="宋体" w:cs="宋体"/>
                <w:b/>
                <w:bCs/>
                <w:snapToGrid w:val="0"/>
                <w:kern w:val="21"/>
                <w:szCs w:val="21"/>
                <w:highlight w:val="none"/>
              </w:rPr>
              <w:t>姓名</w:t>
            </w:r>
          </w:p>
        </w:tc>
        <w:tc>
          <w:tcPr>
            <w:tcW w:w="668" w:type="dxa"/>
            <w:tcBorders>
              <w:tl2br w:val="nil"/>
              <w:tr2bl w:val="nil"/>
            </w:tcBorders>
            <w:noWrap w:val="0"/>
            <w:vAlign w:val="center"/>
          </w:tcPr>
          <w:p w14:paraId="638F5F8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bCs/>
                <w:snapToGrid w:val="0"/>
                <w:kern w:val="21"/>
                <w:szCs w:val="21"/>
                <w:highlight w:val="none"/>
              </w:rPr>
            </w:pPr>
            <w:r>
              <w:rPr>
                <w:rFonts w:hint="eastAsia" w:ascii="宋体" w:hAnsi="宋体" w:eastAsia="宋体" w:cs="宋体"/>
                <w:b/>
                <w:bCs/>
                <w:snapToGrid w:val="0"/>
                <w:kern w:val="21"/>
                <w:szCs w:val="21"/>
                <w:highlight w:val="none"/>
              </w:rPr>
              <w:t>性别</w:t>
            </w:r>
          </w:p>
        </w:tc>
        <w:tc>
          <w:tcPr>
            <w:tcW w:w="1158" w:type="dxa"/>
            <w:tcBorders>
              <w:tl2br w:val="nil"/>
              <w:tr2bl w:val="nil"/>
            </w:tcBorders>
            <w:noWrap w:val="0"/>
            <w:vAlign w:val="center"/>
          </w:tcPr>
          <w:p w14:paraId="74FC2E2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bCs/>
                <w:snapToGrid w:val="0"/>
                <w:kern w:val="21"/>
                <w:szCs w:val="21"/>
                <w:highlight w:val="none"/>
              </w:rPr>
            </w:pPr>
            <w:r>
              <w:rPr>
                <w:rFonts w:hint="eastAsia" w:ascii="宋体" w:hAnsi="宋体" w:eastAsia="宋体" w:cs="宋体"/>
                <w:b/>
                <w:bCs/>
                <w:snapToGrid w:val="0"/>
                <w:kern w:val="21"/>
                <w:szCs w:val="21"/>
                <w:highlight w:val="none"/>
              </w:rPr>
              <w:t>出生年月</w:t>
            </w:r>
          </w:p>
        </w:tc>
        <w:tc>
          <w:tcPr>
            <w:tcW w:w="1142" w:type="dxa"/>
            <w:tcBorders>
              <w:tl2br w:val="nil"/>
              <w:tr2bl w:val="nil"/>
            </w:tcBorders>
            <w:noWrap w:val="0"/>
            <w:vAlign w:val="center"/>
          </w:tcPr>
          <w:p w14:paraId="32AB6DE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bCs/>
                <w:snapToGrid w:val="0"/>
                <w:kern w:val="21"/>
                <w:szCs w:val="21"/>
                <w:highlight w:val="none"/>
              </w:rPr>
            </w:pPr>
            <w:r>
              <w:rPr>
                <w:rFonts w:hint="eastAsia" w:ascii="宋体" w:hAnsi="宋体" w:eastAsia="宋体" w:cs="宋体"/>
                <w:b/>
                <w:bCs/>
                <w:snapToGrid w:val="0"/>
                <w:kern w:val="21"/>
                <w:szCs w:val="21"/>
                <w:highlight w:val="none"/>
              </w:rPr>
              <w:t>工作年限</w:t>
            </w:r>
          </w:p>
        </w:tc>
        <w:tc>
          <w:tcPr>
            <w:tcW w:w="702" w:type="dxa"/>
            <w:tcBorders>
              <w:tl2br w:val="nil"/>
              <w:tr2bl w:val="nil"/>
            </w:tcBorders>
            <w:noWrap w:val="0"/>
            <w:vAlign w:val="center"/>
          </w:tcPr>
          <w:p w14:paraId="4A6ADAB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bCs/>
                <w:snapToGrid w:val="0"/>
                <w:kern w:val="21"/>
                <w:szCs w:val="21"/>
                <w:highlight w:val="none"/>
              </w:rPr>
            </w:pPr>
            <w:r>
              <w:rPr>
                <w:rFonts w:hint="eastAsia" w:ascii="宋体" w:hAnsi="宋体" w:eastAsia="宋体" w:cs="宋体"/>
                <w:b/>
                <w:bCs/>
                <w:snapToGrid w:val="0"/>
                <w:kern w:val="21"/>
                <w:szCs w:val="21"/>
                <w:highlight w:val="none"/>
              </w:rPr>
              <w:t>职称</w:t>
            </w:r>
          </w:p>
        </w:tc>
        <w:tc>
          <w:tcPr>
            <w:tcW w:w="803" w:type="dxa"/>
            <w:tcBorders>
              <w:tl2br w:val="nil"/>
              <w:tr2bl w:val="nil"/>
            </w:tcBorders>
            <w:noWrap w:val="0"/>
            <w:vAlign w:val="center"/>
          </w:tcPr>
          <w:p w14:paraId="389D365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bCs/>
                <w:snapToGrid w:val="0"/>
                <w:kern w:val="21"/>
                <w:szCs w:val="21"/>
                <w:highlight w:val="none"/>
              </w:rPr>
            </w:pPr>
            <w:r>
              <w:rPr>
                <w:rFonts w:hint="eastAsia" w:ascii="宋体" w:hAnsi="宋体" w:eastAsia="宋体" w:cs="宋体"/>
                <w:b/>
                <w:bCs/>
                <w:snapToGrid w:val="0"/>
                <w:kern w:val="21"/>
                <w:szCs w:val="21"/>
                <w:highlight w:val="none"/>
              </w:rPr>
              <w:t>学历</w:t>
            </w:r>
          </w:p>
        </w:tc>
        <w:tc>
          <w:tcPr>
            <w:tcW w:w="1795" w:type="dxa"/>
            <w:tcBorders>
              <w:tl2br w:val="nil"/>
              <w:tr2bl w:val="nil"/>
            </w:tcBorders>
            <w:noWrap w:val="0"/>
            <w:vAlign w:val="center"/>
          </w:tcPr>
          <w:p w14:paraId="0040516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bCs/>
                <w:snapToGrid w:val="0"/>
                <w:kern w:val="21"/>
                <w:szCs w:val="21"/>
                <w:highlight w:val="none"/>
              </w:rPr>
            </w:pPr>
            <w:r>
              <w:rPr>
                <w:rFonts w:hint="eastAsia" w:ascii="宋体" w:hAnsi="宋体" w:eastAsia="宋体" w:cs="宋体"/>
                <w:b/>
                <w:bCs/>
                <w:snapToGrid w:val="0"/>
                <w:kern w:val="21"/>
                <w:szCs w:val="21"/>
                <w:highlight w:val="none"/>
              </w:rPr>
              <w:t>岗位证书（资格证书）及编号</w:t>
            </w:r>
          </w:p>
        </w:tc>
        <w:tc>
          <w:tcPr>
            <w:tcW w:w="1044" w:type="dxa"/>
            <w:tcBorders>
              <w:tl2br w:val="nil"/>
              <w:tr2bl w:val="nil"/>
            </w:tcBorders>
            <w:noWrap w:val="0"/>
            <w:vAlign w:val="center"/>
          </w:tcPr>
          <w:p w14:paraId="0A9E425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b/>
                <w:bCs/>
                <w:snapToGrid w:val="0"/>
                <w:kern w:val="21"/>
                <w:szCs w:val="21"/>
                <w:highlight w:val="none"/>
                <w:lang w:eastAsia="zh-CN"/>
              </w:rPr>
            </w:pPr>
            <w:r>
              <w:rPr>
                <w:rFonts w:hint="eastAsia" w:ascii="宋体" w:hAnsi="宋体" w:eastAsia="宋体" w:cs="宋体"/>
                <w:b/>
                <w:bCs/>
                <w:snapToGrid w:val="0"/>
                <w:kern w:val="21"/>
                <w:szCs w:val="21"/>
                <w:highlight w:val="none"/>
                <w:lang w:val="en-US" w:eastAsia="zh-CN"/>
              </w:rPr>
              <w:t>备注</w:t>
            </w:r>
          </w:p>
        </w:tc>
      </w:tr>
      <w:tr w14:paraId="1B93A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80" w:type="dxa"/>
            <w:tcBorders>
              <w:tl2br w:val="nil"/>
              <w:tr2bl w:val="nil"/>
            </w:tcBorders>
            <w:noWrap w:val="0"/>
            <w:vAlign w:val="center"/>
          </w:tcPr>
          <w:p w14:paraId="54ECF22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26" w:type="dxa"/>
            <w:tcBorders>
              <w:tl2br w:val="nil"/>
              <w:tr2bl w:val="nil"/>
            </w:tcBorders>
            <w:noWrap w:val="0"/>
            <w:vAlign w:val="center"/>
          </w:tcPr>
          <w:p w14:paraId="21D2492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668" w:type="dxa"/>
            <w:tcBorders>
              <w:tl2br w:val="nil"/>
              <w:tr2bl w:val="nil"/>
            </w:tcBorders>
            <w:noWrap w:val="0"/>
            <w:vAlign w:val="center"/>
          </w:tcPr>
          <w:p w14:paraId="3BF3A76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58" w:type="dxa"/>
            <w:tcBorders>
              <w:tl2br w:val="nil"/>
              <w:tr2bl w:val="nil"/>
            </w:tcBorders>
            <w:noWrap w:val="0"/>
            <w:vAlign w:val="center"/>
          </w:tcPr>
          <w:p w14:paraId="7F40C79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42" w:type="dxa"/>
            <w:tcBorders>
              <w:tl2br w:val="nil"/>
              <w:tr2bl w:val="nil"/>
            </w:tcBorders>
            <w:noWrap w:val="0"/>
            <w:vAlign w:val="center"/>
          </w:tcPr>
          <w:p w14:paraId="434B2E1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02" w:type="dxa"/>
            <w:tcBorders>
              <w:tl2br w:val="nil"/>
              <w:tr2bl w:val="nil"/>
            </w:tcBorders>
            <w:noWrap w:val="0"/>
            <w:vAlign w:val="center"/>
          </w:tcPr>
          <w:p w14:paraId="28C7B8A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803" w:type="dxa"/>
            <w:tcBorders>
              <w:tl2br w:val="nil"/>
              <w:tr2bl w:val="nil"/>
            </w:tcBorders>
            <w:noWrap w:val="0"/>
            <w:vAlign w:val="center"/>
          </w:tcPr>
          <w:p w14:paraId="7C80992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795" w:type="dxa"/>
            <w:tcBorders>
              <w:tl2br w:val="nil"/>
              <w:tr2bl w:val="nil"/>
            </w:tcBorders>
            <w:noWrap w:val="0"/>
            <w:vAlign w:val="center"/>
          </w:tcPr>
          <w:p w14:paraId="6F3498C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044" w:type="dxa"/>
            <w:tcBorders>
              <w:tl2br w:val="nil"/>
              <w:tr2bl w:val="nil"/>
            </w:tcBorders>
            <w:noWrap w:val="0"/>
            <w:vAlign w:val="center"/>
          </w:tcPr>
          <w:p w14:paraId="6DE1499A">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snapToGrid w:val="0"/>
                <w:kern w:val="21"/>
                <w:szCs w:val="21"/>
                <w:highlight w:val="none"/>
              </w:rPr>
            </w:pPr>
          </w:p>
        </w:tc>
      </w:tr>
      <w:tr w14:paraId="564F8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80" w:type="dxa"/>
            <w:tcBorders>
              <w:tl2br w:val="nil"/>
              <w:tr2bl w:val="nil"/>
            </w:tcBorders>
            <w:noWrap w:val="0"/>
            <w:vAlign w:val="center"/>
          </w:tcPr>
          <w:p w14:paraId="389E33D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26" w:type="dxa"/>
            <w:tcBorders>
              <w:tl2br w:val="nil"/>
              <w:tr2bl w:val="nil"/>
            </w:tcBorders>
            <w:noWrap w:val="0"/>
            <w:vAlign w:val="center"/>
          </w:tcPr>
          <w:p w14:paraId="2616C3C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668" w:type="dxa"/>
            <w:tcBorders>
              <w:tl2br w:val="nil"/>
              <w:tr2bl w:val="nil"/>
            </w:tcBorders>
            <w:noWrap w:val="0"/>
            <w:vAlign w:val="center"/>
          </w:tcPr>
          <w:p w14:paraId="76D863B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58" w:type="dxa"/>
            <w:tcBorders>
              <w:tl2br w:val="nil"/>
              <w:tr2bl w:val="nil"/>
            </w:tcBorders>
            <w:noWrap w:val="0"/>
            <w:vAlign w:val="center"/>
          </w:tcPr>
          <w:p w14:paraId="329CC4F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42" w:type="dxa"/>
            <w:tcBorders>
              <w:tl2br w:val="nil"/>
              <w:tr2bl w:val="nil"/>
            </w:tcBorders>
            <w:noWrap w:val="0"/>
            <w:vAlign w:val="center"/>
          </w:tcPr>
          <w:p w14:paraId="72F087F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02" w:type="dxa"/>
            <w:tcBorders>
              <w:tl2br w:val="nil"/>
              <w:tr2bl w:val="nil"/>
            </w:tcBorders>
            <w:noWrap w:val="0"/>
            <w:vAlign w:val="center"/>
          </w:tcPr>
          <w:p w14:paraId="059DC44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803" w:type="dxa"/>
            <w:tcBorders>
              <w:tl2br w:val="nil"/>
              <w:tr2bl w:val="nil"/>
            </w:tcBorders>
            <w:noWrap w:val="0"/>
            <w:vAlign w:val="center"/>
          </w:tcPr>
          <w:p w14:paraId="07AB68E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795" w:type="dxa"/>
            <w:tcBorders>
              <w:tl2br w:val="nil"/>
              <w:tr2bl w:val="nil"/>
            </w:tcBorders>
            <w:noWrap w:val="0"/>
            <w:vAlign w:val="center"/>
          </w:tcPr>
          <w:p w14:paraId="19B975B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044" w:type="dxa"/>
            <w:tcBorders>
              <w:tl2br w:val="nil"/>
              <w:tr2bl w:val="nil"/>
            </w:tcBorders>
            <w:noWrap w:val="0"/>
            <w:vAlign w:val="center"/>
          </w:tcPr>
          <w:p w14:paraId="42549855">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snapToGrid w:val="0"/>
                <w:kern w:val="21"/>
                <w:szCs w:val="21"/>
                <w:highlight w:val="none"/>
              </w:rPr>
            </w:pPr>
          </w:p>
        </w:tc>
      </w:tr>
      <w:tr w14:paraId="34684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0" w:type="dxa"/>
            <w:tcBorders>
              <w:tl2br w:val="nil"/>
              <w:tr2bl w:val="nil"/>
            </w:tcBorders>
            <w:noWrap w:val="0"/>
            <w:vAlign w:val="center"/>
          </w:tcPr>
          <w:p w14:paraId="2F600FF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26" w:type="dxa"/>
            <w:tcBorders>
              <w:tl2br w:val="nil"/>
              <w:tr2bl w:val="nil"/>
            </w:tcBorders>
            <w:noWrap w:val="0"/>
            <w:vAlign w:val="center"/>
          </w:tcPr>
          <w:p w14:paraId="287F429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668" w:type="dxa"/>
            <w:tcBorders>
              <w:tl2br w:val="nil"/>
              <w:tr2bl w:val="nil"/>
            </w:tcBorders>
            <w:noWrap w:val="0"/>
            <w:vAlign w:val="center"/>
          </w:tcPr>
          <w:p w14:paraId="4961755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58" w:type="dxa"/>
            <w:tcBorders>
              <w:tl2br w:val="nil"/>
              <w:tr2bl w:val="nil"/>
            </w:tcBorders>
            <w:noWrap w:val="0"/>
            <w:vAlign w:val="center"/>
          </w:tcPr>
          <w:p w14:paraId="4860B0E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42" w:type="dxa"/>
            <w:tcBorders>
              <w:tl2br w:val="nil"/>
              <w:tr2bl w:val="nil"/>
            </w:tcBorders>
            <w:noWrap w:val="0"/>
            <w:vAlign w:val="center"/>
          </w:tcPr>
          <w:p w14:paraId="467C332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02" w:type="dxa"/>
            <w:tcBorders>
              <w:tl2br w:val="nil"/>
              <w:tr2bl w:val="nil"/>
            </w:tcBorders>
            <w:noWrap w:val="0"/>
            <w:vAlign w:val="center"/>
          </w:tcPr>
          <w:p w14:paraId="34A109A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803" w:type="dxa"/>
            <w:tcBorders>
              <w:tl2br w:val="nil"/>
              <w:tr2bl w:val="nil"/>
            </w:tcBorders>
            <w:noWrap w:val="0"/>
            <w:vAlign w:val="center"/>
          </w:tcPr>
          <w:p w14:paraId="6FB0482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795" w:type="dxa"/>
            <w:tcBorders>
              <w:tl2br w:val="nil"/>
              <w:tr2bl w:val="nil"/>
            </w:tcBorders>
            <w:noWrap w:val="0"/>
            <w:vAlign w:val="center"/>
          </w:tcPr>
          <w:p w14:paraId="19C07B7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044" w:type="dxa"/>
            <w:tcBorders>
              <w:tl2br w:val="nil"/>
              <w:tr2bl w:val="nil"/>
            </w:tcBorders>
            <w:noWrap w:val="0"/>
            <w:vAlign w:val="center"/>
          </w:tcPr>
          <w:p w14:paraId="59A23B99">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snapToGrid w:val="0"/>
                <w:kern w:val="21"/>
                <w:szCs w:val="21"/>
                <w:highlight w:val="none"/>
              </w:rPr>
            </w:pPr>
          </w:p>
        </w:tc>
      </w:tr>
      <w:tr w14:paraId="46242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0" w:type="dxa"/>
            <w:tcBorders>
              <w:tl2br w:val="nil"/>
              <w:tr2bl w:val="nil"/>
            </w:tcBorders>
            <w:noWrap w:val="0"/>
            <w:vAlign w:val="center"/>
          </w:tcPr>
          <w:p w14:paraId="6AF2751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26" w:type="dxa"/>
            <w:tcBorders>
              <w:tl2br w:val="nil"/>
              <w:tr2bl w:val="nil"/>
            </w:tcBorders>
            <w:noWrap w:val="0"/>
            <w:vAlign w:val="center"/>
          </w:tcPr>
          <w:p w14:paraId="7A07667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668" w:type="dxa"/>
            <w:tcBorders>
              <w:tl2br w:val="nil"/>
              <w:tr2bl w:val="nil"/>
            </w:tcBorders>
            <w:noWrap w:val="0"/>
            <w:vAlign w:val="center"/>
          </w:tcPr>
          <w:p w14:paraId="738983B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58" w:type="dxa"/>
            <w:tcBorders>
              <w:tl2br w:val="nil"/>
              <w:tr2bl w:val="nil"/>
            </w:tcBorders>
            <w:noWrap w:val="0"/>
            <w:vAlign w:val="center"/>
          </w:tcPr>
          <w:p w14:paraId="56A0BF2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42" w:type="dxa"/>
            <w:tcBorders>
              <w:tl2br w:val="nil"/>
              <w:tr2bl w:val="nil"/>
            </w:tcBorders>
            <w:noWrap w:val="0"/>
            <w:vAlign w:val="center"/>
          </w:tcPr>
          <w:p w14:paraId="6123537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02" w:type="dxa"/>
            <w:tcBorders>
              <w:tl2br w:val="nil"/>
              <w:tr2bl w:val="nil"/>
            </w:tcBorders>
            <w:noWrap w:val="0"/>
            <w:vAlign w:val="center"/>
          </w:tcPr>
          <w:p w14:paraId="7CDF825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803" w:type="dxa"/>
            <w:tcBorders>
              <w:tl2br w:val="nil"/>
              <w:tr2bl w:val="nil"/>
            </w:tcBorders>
            <w:noWrap w:val="0"/>
            <w:vAlign w:val="center"/>
          </w:tcPr>
          <w:p w14:paraId="6D7F712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795" w:type="dxa"/>
            <w:tcBorders>
              <w:tl2br w:val="nil"/>
              <w:tr2bl w:val="nil"/>
            </w:tcBorders>
            <w:noWrap w:val="0"/>
            <w:vAlign w:val="center"/>
          </w:tcPr>
          <w:p w14:paraId="0FBCC82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044" w:type="dxa"/>
            <w:tcBorders>
              <w:tl2br w:val="nil"/>
              <w:tr2bl w:val="nil"/>
            </w:tcBorders>
            <w:noWrap w:val="0"/>
            <w:vAlign w:val="center"/>
          </w:tcPr>
          <w:p w14:paraId="41C8C477">
            <w:pPr>
              <w:keepNext w:val="0"/>
              <w:keepLines w:val="0"/>
              <w:suppressLineNumbers w:val="0"/>
              <w:spacing w:before="0" w:beforeAutospacing="0" w:after="0" w:afterAutospacing="0"/>
              <w:ind w:left="0" w:right="0"/>
              <w:rPr>
                <w:rFonts w:hint="eastAsia" w:ascii="宋体" w:hAnsi="宋体" w:eastAsia="宋体" w:cs="宋体"/>
                <w:snapToGrid w:val="0"/>
                <w:kern w:val="21"/>
                <w:szCs w:val="21"/>
                <w:highlight w:val="none"/>
              </w:rPr>
            </w:pPr>
          </w:p>
        </w:tc>
      </w:tr>
      <w:tr w14:paraId="14F44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0" w:type="dxa"/>
            <w:tcBorders>
              <w:tl2br w:val="nil"/>
              <w:tr2bl w:val="nil"/>
            </w:tcBorders>
            <w:noWrap w:val="0"/>
            <w:vAlign w:val="center"/>
          </w:tcPr>
          <w:p w14:paraId="751B89E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26" w:type="dxa"/>
            <w:tcBorders>
              <w:tl2br w:val="nil"/>
              <w:tr2bl w:val="nil"/>
            </w:tcBorders>
            <w:noWrap w:val="0"/>
            <w:vAlign w:val="center"/>
          </w:tcPr>
          <w:p w14:paraId="0BB5AE6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668" w:type="dxa"/>
            <w:tcBorders>
              <w:tl2br w:val="nil"/>
              <w:tr2bl w:val="nil"/>
            </w:tcBorders>
            <w:noWrap w:val="0"/>
            <w:vAlign w:val="center"/>
          </w:tcPr>
          <w:p w14:paraId="79FD1BA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58" w:type="dxa"/>
            <w:tcBorders>
              <w:tl2br w:val="nil"/>
              <w:tr2bl w:val="nil"/>
            </w:tcBorders>
            <w:noWrap w:val="0"/>
            <w:vAlign w:val="center"/>
          </w:tcPr>
          <w:p w14:paraId="5632E2A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42" w:type="dxa"/>
            <w:tcBorders>
              <w:tl2br w:val="nil"/>
              <w:tr2bl w:val="nil"/>
            </w:tcBorders>
            <w:noWrap w:val="0"/>
            <w:vAlign w:val="center"/>
          </w:tcPr>
          <w:p w14:paraId="7854FBFC">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02" w:type="dxa"/>
            <w:tcBorders>
              <w:tl2br w:val="nil"/>
              <w:tr2bl w:val="nil"/>
            </w:tcBorders>
            <w:noWrap w:val="0"/>
            <w:vAlign w:val="center"/>
          </w:tcPr>
          <w:p w14:paraId="7913361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803" w:type="dxa"/>
            <w:tcBorders>
              <w:tl2br w:val="nil"/>
              <w:tr2bl w:val="nil"/>
            </w:tcBorders>
            <w:noWrap w:val="0"/>
            <w:vAlign w:val="center"/>
          </w:tcPr>
          <w:p w14:paraId="67FE9E4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795" w:type="dxa"/>
            <w:tcBorders>
              <w:tl2br w:val="nil"/>
              <w:tr2bl w:val="nil"/>
            </w:tcBorders>
            <w:noWrap w:val="0"/>
            <w:vAlign w:val="center"/>
          </w:tcPr>
          <w:p w14:paraId="223927C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044" w:type="dxa"/>
            <w:tcBorders>
              <w:tl2br w:val="nil"/>
              <w:tr2bl w:val="nil"/>
            </w:tcBorders>
            <w:noWrap w:val="0"/>
            <w:vAlign w:val="center"/>
          </w:tcPr>
          <w:p w14:paraId="0ACB09B1">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snapToGrid w:val="0"/>
                <w:kern w:val="21"/>
                <w:szCs w:val="21"/>
                <w:highlight w:val="none"/>
              </w:rPr>
            </w:pPr>
          </w:p>
        </w:tc>
      </w:tr>
      <w:tr w14:paraId="5EA23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0" w:type="dxa"/>
            <w:tcBorders>
              <w:tl2br w:val="nil"/>
              <w:tr2bl w:val="nil"/>
            </w:tcBorders>
            <w:noWrap w:val="0"/>
            <w:vAlign w:val="center"/>
          </w:tcPr>
          <w:p w14:paraId="716F0AA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26" w:type="dxa"/>
            <w:tcBorders>
              <w:tl2br w:val="nil"/>
              <w:tr2bl w:val="nil"/>
            </w:tcBorders>
            <w:noWrap w:val="0"/>
            <w:vAlign w:val="center"/>
          </w:tcPr>
          <w:p w14:paraId="14315B4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668" w:type="dxa"/>
            <w:tcBorders>
              <w:tl2br w:val="nil"/>
              <w:tr2bl w:val="nil"/>
            </w:tcBorders>
            <w:noWrap w:val="0"/>
            <w:vAlign w:val="center"/>
          </w:tcPr>
          <w:p w14:paraId="77539DC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58" w:type="dxa"/>
            <w:tcBorders>
              <w:tl2br w:val="nil"/>
              <w:tr2bl w:val="nil"/>
            </w:tcBorders>
            <w:noWrap w:val="0"/>
            <w:vAlign w:val="center"/>
          </w:tcPr>
          <w:p w14:paraId="186F265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42" w:type="dxa"/>
            <w:tcBorders>
              <w:tl2br w:val="nil"/>
              <w:tr2bl w:val="nil"/>
            </w:tcBorders>
            <w:noWrap w:val="0"/>
            <w:vAlign w:val="center"/>
          </w:tcPr>
          <w:p w14:paraId="208ADC4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02" w:type="dxa"/>
            <w:tcBorders>
              <w:tl2br w:val="nil"/>
              <w:tr2bl w:val="nil"/>
            </w:tcBorders>
            <w:noWrap w:val="0"/>
            <w:vAlign w:val="center"/>
          </w:tcPr>
          <w:p w14:paraId="0132AD4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803" w:type="dxa"/>
            <w:tcBorders>
              <w:tl2br w:val="nil"/>
              <w:tr2bl w:val="nil"/>
            </w:tcBorders>
            <w:noWrap w:val="0"/>
            <w:vAlign w:val="center"/>
          </w:tcPr>
          <w:p w14:paraId="2EBBDF2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795" w:type="dxa"/>
            <w:tcBorders>
              <w:tl2br w:val="nil"/>
              <w:tr2bl w:val="nil"/>
            </w:tcBorders>
            <w:noWrap w:val="0"/>
            <w:vAlign w:val="center"/>
          </w:tcPr>
          <w:p w14:paraId="2202BE0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044" w:type="dxa"/>
            <w:tcBorders>
              <w:tl2br w:val="nil"/>
              <w:tr2bl w:val="nil"/>
            </w:tcBorders>
            <w:noWrap w:val="0"/>
            <w:vAlign w:val="center"/>
          </w:tcPr>
          <w:p w14:paraId="2137C863">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snapToGrid w:val="0"/>
                <w:kern w:val="21"/>
                <w:szCs w:val="21"/>
                <w:highlight w:val="none"/>
                <w:lang w:eastAsia="zh-CN"/>
              </w:rPr>
            </w:pPr>
          </w:p>
        </w:tc>
      </w:tr>
      <w:tr w14:paraId="0E4B8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0" w:type="dxa"/>
            <w:tcBorders>
              <w:tl2br w:val="nil"/>
              <w:tr2bl w:val="nil"/>
            </w:tcBorders>
            <w:noWrap w:val="0"/>
            <w:vAlign w:val="center"/>
          </w:tcPr>
          <w:p w14:paraId="299D81C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26" w:type="dxa"/>
            <w:tcBorders>
              <w:tl2br w:val="nil"/>
              <w:tr2bl w:val="nil"/>
            </w:tcBorders>
            <w:noWrap w:val="0"/>
            <w:vAlign w:val="center"/>
          </w:tcPr>
          <w:p w14:paraId="03BB8C1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668" w:type="dxa"/>
            <w:tcBorders>
              <w:tl2br w:val="nil"/>
              <w:tr2bl w:val="nil"/>
            </w:tcBorders>
            <w:noWrap w:val="0"/>
            <w:vAlign w:val="center"/>
          </w:tcPr>
          <w:p w14:paraId="1CA9252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58" w:type="dxa"/>
            <w:tcBorders>
              <w:tl2br w:val="nil"/>
              <w:tr2bl w:val="nil"/>
            </w:tcBorders>
            <w:noWrap w:val="0"/>
            <w:vAlign w:val="center"/>
          </w:tcPr>
          <w:p w14:paraId="6B7B6B1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42" w:type="dxa"/>
            <w:tcBorders>
              <w:tl2br w:val="nil"/>
              <w:tr2bl w:val="nil"/>
            </w:tcBorders>
            <w:noWrap w:val="0"/>
            <w:vAlign w:val="center"/>
          </w:tcPr>
          <w:p w14:paraId="0E649D9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02" w:type="dxa"/>
            <w:tcBorders>
              <w:tl2br w:val="nil"/>
              <w:tr2bl w:val="nil"/>
            </w:tcBorders>
            <w:noWrap w:val="0"/>
            <w:vAlign w:val="center"/>
          </w:tcPr>
          <w:p w14:paraId="607DCAE5">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803" w:type="dxa"/>
            <w:tcBorders>
              <w:tl2br w:val="nil"/>
              <w:tr2bl w:val="nil"/>
            </w:tcBorders>
            <w:noWrap w:val="0"/>
            <w:vAlign w:val="center"/>
          </w:tcPr>
          <w:p w14:paraId="1E36C3A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795" w:type="dxa"/>
            <w:tcBorders>
              <w:tl2br w:val="nil"/>
              <w:tr2bl w:val="nil"/>
            </w:tcBorders>
            <w:noWrap w:val="0"/>
            <w:vAlign w:val="center"/>
          </w:tcPr>
          <w:p w14:paraId="26B0754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044" w:type="dxa"/>
            <w:tcBorders>
              <w:tl2br w:val="nil"/>
              <w:tr2bl w:val="nil"/>
            </w:tcBorders>
            <w:noWrap w:val="0"/>
            <w:vAlign w:val="center"/>
          </w:tcPr>
          <w:p w14:paraId="469D6EE2">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snapToGrid w:val="0"/>
                <w:kern w:val="21"/>
                <w:szCs w:val="21"/>
                <w:highlight w:val="none"/>
                <w:lang w:eastAsia="zh-CN"/>
              </w:rPr>
            </w:pPr>
          </w:p>
        </w:tc>
      </w:tr>
      <w:tr w14:paraId="42E04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0" w:type="dxa"/>
            <w:tcBorders>
              <w:tl2br w:val="nil"/>
              <w:tr2bl w:val="nil"/>
            </w:tcBorders>
            <w:noWrap w:val="0"/>
            <w:vAlign w:val="center"/>
          </w:tcPr>
          <w:p w14:paraId="492D7A6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26" w:type="dxa"/>
            <w:tcBorders>
              <w:tl2br w:val="nil"/>
              <w:tr2bl w:val="nil"/>
            </w:tcBorders>
            <w:noWrap w:val="0"/>
            <w:vAlign w:val="center"/>
          </w:tcPr>
          <w:p w14:paraId="4407F1E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668" w:type="dxa"/>
            <w:tcBorders>
              <w:tl2br w:val="nil"/>
              <w:tr2bl w:val="nil"/>
            </w:tcBorders>
            <w:noWrap w:val="0"/>
            <w:vAlign w:val="center"/>
          </w:tcPr>
          <w:p w14:paraId="34E3B09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58" w:type="dxa"/>
            <w:tcBorders>
              <w:tl2br w:val="nil"/>
              <w:tr2bl w:val="nil"/>
            </w:tcBorders>
            <w:noWrap w:val="0"/>
            <w:vAlign w:val="center"/>
          </w:tcPr>
          <w:p w14:paraId="5F6C397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42" w:type="dxa"/>
            <w:tcBorders>
              <w:tl2br w:val="nil"/>
              <w:tr2bl w:val="nil"/>
            </w:tcBorders>
            <w:noWrap w:val="0"/>
            <w:vAlign w:val="center"/>
          </w:tcPr>
          <w:p w14:paraId="62DDF3B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02" w:type="dxa"/>
            <w:tcBorders>
              <w:tl2br w:val="nil"/>
              <w:tr2bl w:val="nil"/>
            </w:tcBorders>
            <w:noWrap w:val="0"/>
            <w:vAlign w:val="center"/>
          </w:tcPr>
          <w:p w14:paraId="2078874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803" w:type="dxa"/>
            <w:tcBorders>
              <w:tl2br w:val="nil"/>
              <w:tr2bl w:val="nil"/>
            </w:tcBorders>
            <w:noWrap w:val="0"/>
            <w:vAlign w:val="center"/>
          </w:tcPr>
          <w:p w14:paraId="4F5B439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795" w:type="dxa"/>
            <w:tcBorders>
              <w:tl2br w:val="nil"/>
              <w:tr2bl w:val="nil"/>
            </w:tcBorders>
            <w:noWrap w:val="0"/>
            <w:vAlign w:val="center"/>
          </w:tcPr>
          <w:p w14:paraId="447F821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044" w:type="dxa"/>
            <w:tcBorders>
              <w:tl2br w:val="nil"/>
              <w:tr2bl w:val="nil"/>
            </w:tcBorders>
            <w:noWrap w:val="0"/>
            <w:vAlign w:val="center"/>
          </w:tcPr>
          <w:p w14:paraId="724FB98B">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snapToGrid w:val="0"/>
                <w:kern w:val="21"/>
                <w:szCs w:val="21"/>
                <w:highlight w:val="none"/>
                <w:lang w:eastAsia="zh-CN"/>
              </w:rPr>
            </w:pPr>
          </w:p>
        </w:tc>
      </w:tr>
      <w:tr w14:paraId="19137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0" w:type="dxa"/>
            <w:tcBorders>
              <w:tl2br w:val="nil"/>
              <w:tr2bl w:val="nil"/>
            </w:tcBorders>
            <w:noWrap w:val="0"/>
            <w:vAlign w:val="center"/>
          </w:tcPr>
          <w:p w14:paraId="7A2BE16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26" w:type="dxa"/>
            <w:tcBorders>
              <w:tl2br w:val="nil"/>
              <w:tr2bl w:val="nil"/>
            </w:tcBorders>
            <w:noWrap w:val="0"/>
            <w:vAlign w:val="center"/>
          </w:tcPr>
          <w:p w14:paraId="485F91D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668" w:type="dxa"/>
            <w:tcBorders>
              <w:tl2br w:val="nil"/>
              <w:tr2bl w:val="nil"/>
            </w:tcBorders>
            <w:noWrap w:val="0"/>
            <w:vAlign w:val="center"/>
          </w:tcPr>
          <w:p w14:paraId="017E78F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58" w:type="dxa"/>
            <w:tcBorders>
              <w:tl2br w:val="nil"/>
              <w:tr2bl w:val="nil"/>
            </w:tcBorders>
            <w:noWrap w:val="0"/>
            <w:vAlign w:val="center"/>
          </w:tcPr>
          <w:p w14:paraId="2672B2F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42" w:type="dxa"/>
            <w:tcBorders>
              <w:tl2br w:val="nil"/>
              <w:tr2bl w:val="nil"/>
            </w:tcBorders>
            <w:noWrap w:val="0"/>
            <w:vAlign w:val="center"/>
          </w:tcPr>
          <w:p w14:paraId="1DA914A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02" w:type="dxa"/>
            <w:tcBorders>
              <w:tl2br w:val="nil"/>
              <w:tr2bl w:val="nil"/>
            </w:tcBorders>
            <w:noWrap w:val="0"/>
            <w:vAlign w:val="center"/>
          </w:tcPr>
          <w:p w14:paraId="46E8CF6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803" w:type="dxa"/>
            <w:tcBorders>
              <w:tl2br w:val="nil"/>
              <w:tr2bl w:val="nil"/>
            </w:tcBorders>
            <w:noWrap w:val="0"/>
            <w:vAlign w:val="center"/>
          </w:tcPr>
          <w:p w14:paraId="2BAAC2D8">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795" w:type="dxa"/>
            <w:tcBorders>
              <w:tl2br w:val="nil"/>
              <w:tr2bl w:val="nil"/>
            </w:tcBorders>
            <w:noWrap w:val="0"/>
            <w:vAlign w:val="center"/>
          </w:tcPr>
          <w:p w14:paraId="7F3121A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044" w:type="dxa"/>
            <w:tcBorders>
              <w:tl2br w:val="nil"/>
              <w:tr2bl w:val="nil"/>
            </w:tcBorders>
            <w:noWrap w:val="0"/>
            <w:vAlign w:val="center"/>
          </w:tcPr>
          <w:p w14:paraId="6DC4B881">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snapToGrid w:val="0"/>
                <w:kern w:val="21"/>
                <w:szCs w:val="21"/>
                <w:highlight w:val="none"/>
                <w:lang w:eastAsia="zh-CN"/>
              </w:rPr>
            </w:pPr>
          </w:p>
        </w:tc>
      </w:tr>
      <w:tr w14:paraId="4A24D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80" w:type="dxa"/>
            <w:tcBorders>
              <w:tl2br w:val="nil"/>
              <w:tr2bl w:val="nil"/>
            </w:tcBorders>
            <w:noWrap w:val="0"/>
            <w:vAlign w:val="center"/>
          </w:tcPr>
          <w:p w14:paraId="2D186170">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26" w:type="dxa"/>
            <w:tcBorders>
              <w:tl2br w:val="nil"/>
              <w:tr2bl w:val="nil"/>
            </w:tcBorders>
            <w:noWrap w:val="0"/>
            <w:vAlign w:val="center"/>
          </w:tcPr>
          <w:p w14:paraId="4220DB0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668" w:type="dxa"/>
            <w:tcBorders>
              <w:tl2br w:val="nil"/>
              <w:tr2bl w:val="nil"/>
            </w:tcBorders>
            <w:noWrap w:val="0"/>
            <w:vAlign w:val="center"/>
          </w:tcPr>
          <w:p w14:paraId="15D78EE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58" w:type="dxa"/>
            <w:tcBorders>
              <w:tl2br w:val="nil"/>
              <w:tr2bl w:val="nil"/>
            </w:tcBorders>
            <w:noWrap w:val="0"/>
            <w:vAlign w:val="center"/>
          </w:tcPr>
          <w:p w14:paraId="5F7CC43F">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142" w:type="dxa"/>
            <w:tcBorders>
              <w:tl2br w:val="nil"/>
              <w:tr2bl w:val="nil"/>
            </w:tcBorders>
            <w:noWrap w:val="0"/>
            <w:vAlign w:val="center"/>
          </w:tcPr>
          <w:p w14:paraId="612C9DF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702" w:type="dxa"/>
            <w:tcBorders>
              <w:tl2br w:val="nil"/>
              <w:tr2bl w:val="nil"/>
            </w:tcBorders>
            <w:noWrap w:val="0"/>
            <w:vAlign w:val="center"/>
          </w:tcPr>
          <w:p w14:paraId="6935314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803" w:type="dxa"/>
            <w:tcBorders>
              <w:tl2br w:val="nil"/>
              <w:tr2bl w:val="nil"/>
            </w:tcBorders>
            <w:noWrap w:val="0"/>
            <w:vAlign w:val="center"/>
          </w:tcPr>
          <w:p w14:paraId="5FE83D5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795" w:type="dxa"/>
            <w:tcBorders>
              <w:tl2br w:val="nil"/>
              <w:tr2bl w:val="nil"/>
            </w:tcBorders>
            <w:noWrap w:val="0"/>
            <w:vAlign w:val="center"/>
          </w:tcPr>
          <w:p w14:paraId="4BE5A73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snapToGrid w:val="0"/>
                <w:kern w:val="21"/>
                <w:szCs w:val="21"/>
                <w:highlight w:val="none"/>
              </w:rPr>
            </w:pPr>
          </w:p>
        </w:tc>
        <w:tc>
          <w:tcPr>
            <w:tcW w:w="1044" w:type="dxa"/>
            <w:tcBorders>
              <w:tl2br w:val="nil"/>
              <w:tr2bl w:val="nil"/>
            </w:tcBorders>
            <w:noWrap w:val="0"/>
            <w:vAlign w:val="center"/>
          </w:tcPr>
          <w:p w14:paraId="3C08BD0C">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snapToGrid w:val="0"/>
                <w:kern w:val="21"/>
                <w:szCs w:val="21"/>
                <w:highlight w:val="none"/>
                <w:lang w:eastAsia="zh-CN"/>
              </w:rPr>
            </w:pPr>
          </w:p>
        </w:tc>
      </w:tr>
    </w:tbl>
    <w:p w14:paraId="5E4373F6">
      <w:pPr>
        <w:rPr>
          <w:rFonts w:hint="eastAsia" w:ascii="宋体" w:hAnsi="宋体" w:eastAsia="宋体" w:cs="宋体"/>
          <w:b/>
          <w:bCs w:val="0"/>
          <w:kern w:val="2"/>
          <w:sz w:val="40"/>
          <w:szCs w:val="40"/>
          <w:lang w:val="en-US" w:eastAsia="zh-CN" w:bidi="ar-SA"/>
        </w:rPr>
      </w:pPr>
      <w:r>
        <w:rPr>
          <w:rFonts w:hint="eastAsia" w:ascii="宋体" w:hAnsi="宋体" w:eastAsia="宋体" w:cs="宋体"/>
          <w:sz w:val="24"/>
          <w:lang w:val="en-US" w:eastAsia="zh-CN"/>
        </w:rPr>
        <w:t>注：</w:t>
      </w:r>
      <w:r>
        <w:rPr>
          <w:rFonts w:hint="eastAsia" w:ascii="宋体" w:hAnsi="宋体" w:eastAsia="宋体" w:cs="宋体"/>
          <w:szCs w:val="21"/>
        </w:rPr>
        <w:t>项目</w:t>
      </w:r>
      <w:r>
        <w:rPr>
          <w:rFonts w:hint="eastAsia" w:ascii="宋体" w:hAnsi="宋体" w:eastAsia="宋体" w:cs="宋体"/>
          <w:szCs w:val="21"/>
          <w:lang w:val="en-US" w:eastAsia="zh-CN"/>
        </w:rPr>
        <w:t>组</w:t>
      </w:r>
      <w:r>
        <w:rPr>
          <w:rFonts w:hint="eastAsia" w:ascii="宋体" w:hAnsi="宋体" w:eastAsia="宋体" w:cs="宋体"/>
          <w:szCs w:val="21"/>
        </w:rPr>
        <w:t>人</w:t>
      </w:r>
      <w:r>
        <w:rPr>
          <w:rFonts w:hint="eastAsia" w:ascii="宋体" w:hAnsi="宋体" w:eastAsia="宋体" w:cs="宋体"/>
          <w:szCs w:val="21"/>
          <w:lang w:val="en-US" w:eastAsia="zh-CN"/>
        </w:rPr>
        <w:t>员</w:t>
      </w:r>
      <w:r>
        <w:rPr>
          <w:rFonts w:hint="eastAsia" w:ascii="宋体" w:hAnsi="宋体" w:eastAsia="宋体" w:cs="宋体"/>
          <w:szCs w:val="21"/>
        </w:rPr>
        <w:t>后附</w:t>
      </w:r>
      <w:r>
        <w:rPr>
          <w:rFonts w:hint="eastAsia" w:ascii="宋体" w:hAnsi="宋体" w:eastAsia="宋体" w:cs="宋体"/>
          <w:b/>
          <w:bCs/>
          <w:szCs w:val="21"/>
        </w:rPr>
        <w:t>身份证、岗位证书（资格证书）、劳动合同</w:t>
      </w:r>
      <w:r>
        <w:rPr>
          <w:rFonts w:hint="eastAsia" w:ascii="宋体" w:hAnsi="宋体" w:eastAsia="宋体" w:cs="宋体"/>
          <w:b/>
          <w:bCs/>
          <w:szCs w:val="21"/>
          <w:lang w:val="en-US" w:eastAsia="zh-CN"/>
        </w:rPr>
        <w:t>或</w:t>
      </w:r>
      <w:r>
        <w:rPr>
          <w:rFonts w:hint="eastAsia" w:ascii="宋体" w:hAnsi="宋体" w:eastAsia="宋体" w:cs="宋体"/>
          <w:b/>
          <w:bCs/>
          <w:szCs w:val="21"/>
        </w:rPr>
        <w:t>社保等证明材料</w:t>
      </w:r>
      <w:r>
        <w:rPr>
          <w:rFonts w:hint="eastAsia" w:ascii="宋体" w:hAnsi="宋体" w:eastAsia="宋体" w:cs="宋体"/>
          <w:b/>
          <w:bCs/>
          <w:szCs w:val="21"/>
          <w:lang w:eastAsia="zh-CN"/>
        </w:rPr>
        <w:t>，</w:t>
      </w:r>
      <w:r>
        <w:rPr>
          <w:rFonts w:hint="eastAsia" w:ascii="宋体" w:hAnsi="宋体" w:eastAsia="宋体" w:cs="宋体"/>
          <w:b/>
          <w:bCs/>
          <w:szCs w:val="21"/>
          <w:lang w:val="en-US" w:eastAsia="zh-CN"/>
        </w:rPr>
        <w:t>根据供应商的自身情况可添加人员</w:t>
      </w:r>
      <w:r>
        <w:rPr>
          <w:rFonts w:hint="eastAsia" w:ascii="宋体" w:hAnsi="宋体" w:eastAsia="宋体" w:cs="宋体"/>
          <w:b/>
          <w:bCs/>
          <w:szCs w:val="21"/>
        </w:rPr>
        <w:t>。</w:t>
      </w:r>
      <w:r>
        <w:rPr>
          <w:rFonts w:hint="eastAsia" w:ascii="宋体" w:hAnsi="宋体" w:eastAsia="宋体" w:cs="宋体"/>
          <w:b/>
          <w:bCs w:val="0"/>
          <w:kern w:val="2"/>
          <w:sz w:val="40"/>
          <w:szCs w:val="40"/>
          <w:lang w:val="en-US" w:eastAsia="zh-CN" w:bidi="ar-SA"/>
        </w:rPr>
        <w:br w:type="page"/>
      </w:r>
    </w:p>
    <w:p w14:paraId="4FEFBF10">
      <w:pPr>
        <w:jc w:val="left"/>
        <w:rPr>
          <w:rFonts w:hint="eastAsia" w:ascii="宋体" w:hAnsi="宋体" w:eastAsia="宋体" w:cs="宋体"/>
          <w:b/>
          <w:bCs/>
          <w:snapToGrid w:val="0"/>
          <w:kern w:val="0"/>
          <w:sz w:val="28"/>
          <w:szCs w:val="28"/>
          <w:lang w:eastAsia="zh-CN"/>
        </w:rPr>
      </w:pPr>
      <w:r>
        <w:rPr>
          <w:rFonts w:hint="eastAsia" w:ascii="宋体" w:hAnsi="宋体" w:eastAsia="宋体" w:cs="宋体"/>
          <w:b/>
          <w:bCs/>
          <w:snapToGrid w:val="0"/>
          <w:kern w:val="0"/>
          <w:sz w:val="24"/>
          <w:szCs w:val="24"/>
          <w:lang w:eastAsia="zh-CN"/>
        </w:rPr>
        <w:t>附表二：</w:t>
      </w:r>
    </w:p>
    <w:p w14:paraId="6253032E">
      <w:pPr>
        <w:jc w:val="center"/>
        <w:rPr>
          <w:rFonts w:hint="eastAsia" w:ascii="宋体" w:hAnsi="宋体" w:eastAsia="宋体" w:cs="宋体"/>
          <w:snapToGrid w:val="0"/>
          <w:kern w:val="0"/>
          <w:sz w:val="24"/>
          <w:szCs w:val="24"/>
        </w:rPr>
      </w:pPr>
      <w:r>
        <w:rPr>
          <w:rFonts w:hint="eastAsia" w:ascii="宋体" w:hAnsi="宋体" w:eastAsia="宋体" w:cs="宋体"/>
          <w:b/>
          <w:bCs/>
          <w:snapToGrid w:val="0"/>
          <w:kern w:val="0"/>
          <w:sz w:val="28"/>
          <w:szCs w:val="28"/>
        </w:rPr>
        <w:t>类似项目业绩</w:t>
      </w:r>
    </w:p>
    <w:p w14:paraId="25ADE0A4">
      <w:pPr>
        <w:adjustRightInd w:val="0"/>
        <w:snapToGrid w:val="0"/>
        <w:spacing w:before="156" w:beforeLines="50" w:after="156" w:afterLines="50" w:line="240" w:lineRule="auto"/>
        <w:jc w:val="center"/>
        <w:rPr>
          <w:rFonts w:hint="eastAsia" w:ascii="宋体" w:hAnsi="宋体" w:eastAsia="宋体" w:cs="宋体"/>
          <w:b/>
          <w:sz w:val="24"/>
          <w:szCs w:val="22"/>
        </w:rPr>
      </w:pPr>
      <w:r>
        <w:rPr>
          <w:rFonts w:hint="eastAsia" w:ascii="宋体" w:hAnsi="宋体" w:eastAsia="宋体" w:cs="宋体"/>
          <w:b/>
          <w:sz w:val="28"/>
          <w:szCs w:val="24"/>
        </w:rPr>
        <w:t>202</w:t>
      </w:r>
      <w:r>
        <w:rPr>
          <w:rFonts w:hint="eastAsia" w:ascii="宋体" w:hAnsi="宋体" w:eastAsia="宋体" w:cs="宋体"/>
          <w:b/>
          <w:sz w:val="28"/>
          <w:szCs w:val="24"/>
          <w:lang w:val="en-US" w:eastAsia="zh-CN"/>
        </w:rPr>
        <w:t>2</w:t>
      </w:r>
      <w:r>
        <w:rPr>
          <w:rFonts w:hint="eastAsia" w:ascii="宋体" w:hAnsi="宋体" w:eastAsia="宋体" w:cs="宋体"/>
          <w:b/>
          <w:sz w:val="28"/>
          <w:szCs w:val="24"/>
        </w:rPr>
        <w:t>年1月1日至今类似项目业绩表</w:t>
      </w:r>
    </w:p>
    <w:tbl>
      <w:tblPr>
        <w:tblStyle w:val="86"/>
        <w:tblW w:w="10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9"/>
        <w:gridCol w:w="1714"/>
        <w:gridCol w:w="1197"/>
        <w:gridCol w:w="1286"/>
        <w:gridCol w:w="1910"/>
        <w:gridCol w:w="2249"/>
        <w:gridCol w:w="1092"/>
      </w:tblGrid>
      <w:tr w14:paraId="3346E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jc w:val="center"/>
        </w:trPr>
        <w:tc>
          <w:tcPr>
            <w:tcW w:w="769" w:type="dxa"/>
            <w:vAlign w:val="center"/>
          </w:tcPr>
          <w:p w14:paraId="1A8FC0C2">
            <w:pPr>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714" w:type="dxa"/>
            <w:vAlign w:val="center"/>
          </w:tcPr>
          <w:p w14:paraId="17E28967">
            <w:pPr>
              <w:jc w:val="center"/>
              <w:rPr>
                <w:rFonts w:hint="eastAsia" w:ascii="宋体" w:hAnsi="宋体" w:eastAsia="宋体" w:cs="宋体"/>
                <w:b/>
                <w:kern w:val="0"/>
                <w:sz w:val="24"/>
                <w:szCs w:val="24"/>
              </w:rPr>
            </w:pPr>
            <w:r>
              <w:rPr>
                <w:rFonts w:hint="eastAsia" w:ascii="宋体" w:hAnsi="宋体" w:eastAsia="宋体" w:cs="宋体"/>
                <w:b/>
                <w:kern w:val="0"/>
                <w:sz w:val="24"/>
                <w:szCs w:val="24"/>
              </w:rPr>
              <w:t>建设单位</w:t>
            </w:r>
          </w:p>
        </w:tc>
        <w:tc>
          <w:tcPr>
            <w:tcW w:w="1197" w:type="dxa"/>
            <w:vAlign w:val="center"/>
          </w:tcPr>
          <w:p w14:paraId="68BDED5C">
            <w:pPr>
              <w:jc w:val="center"/>
              <w:rPr>
                <w:rFonts w:hint="eastAsia" w:ascii="宋体" w:hAnsi="宋体" w:eastAsia="宋体" w:cs="宋体"/>
                <w:b/>
                <w:kern w:val="0"/>
                <w:sz w:val="24"/>
                <w:szCs w:val="24"/>
              </w:rPr>
            </w:pPr>
            <w:r>
              <w:rPr>
                <w:rFonts w:hint="eastAsia" w:ascii="宋体" w:hAnsi="宋体" w:eastAsia="宋体" w:cs="宋体"/>
                <w:b/>
                <w:kern w:val="0"/>
                <w:sz w:val="24"/>
                <w:szCs w:val="24"/>
              </w:rPr>
              <w:t>项目规模</w:t>
            </w:r>
          </w:p>
        </w:tc>
        <w:tc>
          <w:tcPr>
            <w:tcW w:w="1286" w:type="dxa"/>
            <w:vAlign w:val="center"/>
          </w:tcPr>
          <w:p w14:paraId="5947E46C">
            <w:pPr>
              <w:jc w:val="center"/>
              <w:rPr>
                <w:rFonts w:hint="eastAsia" w:ascii="宋体" w:hAnsi="宋体" w:eastAsia="宋体" w:cs="宋体"/>
                <w:b/>
                <w:kern w:val="0"/>
                <w:sz w:val="24"/>
                <w:szCs w:val="24"/>
              </w:rPr>
            </w:pPr>
            <w:r>
              <w:rPr>
                <w:rFonts w:hint="eastAsia" w:ascii="宋体" w:hAnsi="宋体" w:eastAsia="宋体" w:cs="宋体"/>
                <w:b/>
                <w:kern w:val="0"/>
                <w:sz w:val="24"/>
                <w:szCs w:val="24"/>
              </w:rPr>
              <w:t>工程内容</w:t>
            </w:r>
          </w:p>
        </w:tc>
        <w:tc>
          <w:tcPr>
            <w:tcW w:w="1910" w:type="dxa"/>
            <w:vAlign w:val="center"/>
          </w:tcPr>
          <w:p w14:paraId="3612E2B2">
            <w:pPr>
              <w:jc w:val="center"/>
              <w:rPr>
                <w:rFonts w:hint="eastAsia" w:ascii="宋体" w:hAnsi="宋体" w:eastAsia="宋体" w:cs="宋体"/>
                <w:b/>
                <w:kern w:val="0"/>
                <w:sz w:val="24"/>
                <w:szCs w:val="24"/>
              </w:rPr>
            </w:pPr>
            <w:r>
              <w:rPr>
                <w:rFonts w:hint="eastAsia" w:ascii="宋体" w:hAnsi="宋体" w:eastAsia="宋体" w:cs="宋体"/>
                <w:b/>
                <w:kern w:val="0"/>
                <w:sz w:val="24"/>
                <w:szCs w:val="24"/>
              </w:rPr>
              <w:t>合同起始时间</w:t>
            </w:r>
          </w:p>
        </w:tc>
        <w:tc>
          <w:tcPr>
            <w:tcW w:w="2249" w:type="dxa"/>
            <w:vAlign w:val="center"/>
          </w:tcPr>
          <w:p w14:paraId="0D8F89E1">
            <w:pPr>
              <w:jc w:val="center"/>
              <w:rPr>
                <w:rFonts w:hint="eastAsia" w:ascii="宋体" w:hAnsi="宋体" w:eastAsia="宋体" w:cs="宋体"/>
                <w:b/>
                <w:kern w:val="0"/>
                <w:sz w:val="24"/>
                <w:szCs w:val="24"/>
              </w:rPr>
            </w:pPr>
            <w:r>
              <w:rPr>
                <w:rFonts w:hint="eastAsia" w:ascii="宋体" w:hAnsi="宋体" w:eastAsia="宋体" w:cs="宋体"/>
                <w:b/>
                <w:kern w:val="0"/>
                <w:sz w:val="24"/>
                <w:szCs w:val="24"/>
              </w:rPr>
              <w:t>合同总价（万元）</w:t>
            </w:r>
          </w:p>
        </w:tc>
        <w:tc>
          <w:tcPr>
            <w:tcW w:w="1092" w:type="dxa"/>
            <w:vAlign w:val="center"/>
          </w:tcPr>
          <w:p w14:paraId="56A92D97">
            <w:pPr>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14:paraId="06EB9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jc w:val="center"/>
        </w:trPr>
        <w:tc>
          <w:tcPr>
            <w:tcW w:w="769" w:type="dxa"/>
            <w:vAlign w:val="center"/>
          </w:tcPr>
          <w:p w14:paraId="41AC88E2">
            <w:pPr>
              <w:jc w:val="center"/>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w:t>
            </w:r>
          </w:p>
        </w:tc>
        <w:tc>
          <w:tcPr>
            <w:tcW w:w="1714" w:type="dxa"/>
            <w:vAlign w:val="center"/>
          </w:tcPr>
          <w:p w14:paraId="130C2D95">
            <w:pPr>
              <w:jc w:val="center"/>
              <w:rPr>
                <w:rFonts w:hint="eastAsia" w:ascii="宋体" w:hAnsi="宋体" w:eastAsia="宋体" w:cs="宋体"/>
                <w:sz w:val="24"/>
                <w:szCs w:val="22"/>
              </w:rPr>
            </w:pPr>
          </w:p>
        </w:tc>
        <w:tc>
          <w:tcPr>
            <w:tcW w:w="1197" w:type="dxa"/>
            <w:vAlign w:val="center"/>
          </w:tcPr>
          <w:p w14:paraId="553D5AAF">
            <w:pPr>
              <w:jc w:val="center"/>
              <w:rPr>
                <w:rFonts w:hint="eastAsia" w:ascii="宋体" w:hAnsi="宋体" w:eastAsia="宋体" w:cs="宋体"/>
                <w:sz w:val="24"/>
                <w:szCs w:val="22"/>
              </w:rPr>
            </w:pPr>
          </w:p>
        </w:tc>
        <w:tc>
          <w:tcPr>
            <w:tcW w:w="1286" w:type="dxa"/>
            <w:vAlign w:val="center"/>
          </w:tcPr>
          <w:p w14:paraId="2DCCD633">
            <w:pPr>
              <w:jc w:val="center"/>
              <w:rPr>
                <w:rFonts w:hint="eastAsia" w:ascii="宋体" w:hAnsi="宋体" w:eastAsia="宋体" w:cs="宋体"/>
                <w:sz w:val="24"/>
                <w:szCs w:val="22"/>
              </w:rPr>
            </w:pPr>
          </w:p>
        </w:tc>
        <w:tc>
          <w:tcPr>
            <w:tcW w:w="1910" w:type="dxa"/>
            <w:vAlign w:val="center"/>
          </w:tcPr>
          <w:p w14:paraId="26422836">
            <w:pPr>
              <w:jc w:val="center"/>
              <w:rPr>
                <w:rFonts w:hint="eastAsia" w:ascii="宋体" w:hAnsi="宋体" w:eastAsia="宋体" w:cs="宋体"/>
                <w:sz w:val="24"/>
                <w:szCs w:val="22"/>
              </w:rPr>
            </w:pPr>
          </w:p>
        </w:tc>
        <w:tc>
          <w:tcPr>
            <w:tcW w:w="2249" w:type="dxa"/>
            <w:vAlign w:val="center"/>
          </w:tcPr>
          <w:p w14:paraId="530D769C">
            <w:pPr>
              <w:jc w:val="center"/>
              <w:rPr>
                <w:rFonts w:hint="eastAsia" w:ascii="宋体" w:hAnsi="宋体" w:eastAsia="宋体" w:cs="宋体"/>
                <w:sz w:val="24"/>
                <w:szCs w:val="22"/>
              </w:rPr>
            </w:pPr>
          </w:p>
        </w:tc>
        <w:tc>
          <w:tcPr>
            <w:tcW w:w="1092" w:type="dxa"/>
            <w:vAlign w:val="center"/>
          </w:tcPr>
          <w:p w14:paraId="468C1417">
            <w:pPr>
              <w:jc w:val="center"/>
              <w:rPr>
                <w:rFonts w:hint="eastAsia" w:ascii="宋体" w:hAnsi="宋体" w:eastAsia="宋体" w:cs="宋体"/>
                <w:sz w:val="24"/>
                <w:szCs w:val="22"/>
              </w:rPr>
            </w:pPr>
          </w:p>
        </w:tc>
      </w:tr>
      <w:tr w14:paraId="264CF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jc w:val="center"/>
        </w:trPr>
        <w:tc>
          <w:tcPr>
            <w:tcW w:w="769" w:type="dxa"/>
            <w:vAlign w:val="center"/>
          </w:tcPr>
          <w:p w14:paraId="166F1B2F">
            <w:pPr>
              <w:jc w:val="center"/>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w:t>
            </w:r>
          </w:p>
        </w:tc>
        <w:tc>
          <w:tcPr>
            <w:tcW w:w="1714" w:type="dxa"/>
            <w:vAlign w:val="center"/>
          </w:tcPr>
          <w:p w14:paraId="3F729232">
            <w:pPr>
              <w:jc w:val="center"/>
              <w:rPr>
                <w:rFonts w:hint="eastAsia" w:ascii="宋体" w:hAnsi="宋体" w:eastAsia="宋体" w:cs="宋体"/>
                <w:sz w:val="24"/>
                <w:szCs w:val="22"/>
              </w:rPr>
            </w:pPr>
          </w:p>
        </w:tc>
        <w:tc>
          <w:tcPr>
            <w:tcW w:w="1197" w:type="dxa"/>
            <w:vAlign w:val="center"/>
          </w:tcPr>
          <w:p w14:paraId="295F63E1">
            <w:pPr>
              <w:jc w:val="center"/>
              <w:rPr>
                <w:rFonts w:hint="eastAsia" w:ascii="宋体" w:hAnsi="宋体" w:eastAsia="宋体" w:cs="宋体"/>
                <w:sz w:val="24"/>
                <w:szCs w:val="22"/>
              </w:rPr>
            </w:pPr>
          </w:p>
        </w:tc>
        <w:tc>
          <w:tcPr>
            <w:tcW w:w="1286" w:type="dxa"/>
            <w:vAlign w:val="center"/>
          </w:tcPr>
          <w:p w14:paraId="4B876ECD">
            <w:pPr>
              <w:jc w:val="center"/>
              <w:rPr>
                <w:rFonts w:hint="eastAsia" w:ascii="宋体" w:hAnsi="宋体" w:eastAsia="宋体" w:cs="宋体"/>
                <w:sz w:val="24"/>
                <w:szCs w:val="22"/>
              </w:rPr>
            </w:pPr>
          </w:p>
        </w:tc>
        <w:tc>
          <w:tcPr>
            <w:tcW w:w="1910" w:type="dxa"/>
            <w:vAlign w:val="center"/>
          </w:tcPr>
          <w:p w14:paraId="25B293ED">
            <w:pPr>
              <w:jc w:val="center"/>
              <w:rPr>
                <w:rFonts w:hint="eastAsia" w:ascii="宋体" w:hAnsi="宋体" w:eastAsia="宋体" w:cs="宋体"/>
                <w:sz w:val="24"/>
                <w:szCs w:val="22"/>
              </w:rPr>
            </w:pPr>
          </w:p>
        </w:tc>
        <w:tc>
          <w:tcPr>
            <w:tcW w:w="2249" w:type="dxa"/>
            <w:vAlign w:val="center"/>
          </w:tcPr>
          <w:p w14:paraId="4EE1C2B0">
            <w:pPr>
              <w:jc w:val="center"/>
              <w:rPr>
                <w:rFonts w:hint="eastAsia" w:ascii="宋体" w:hAnsi="宋体" w:eastAsia="宋体" w:cs="宋体"/>
                <w:sz w:val="24"/>
                <w:szCs w:val="22"/>
              </w:rPr>
            </w:pPr>
          </w:p>
        </w:tc>
        <w:tc>
          <w:tcPr>
            <w:tcW w:w="1092" w:type="dxa"/>
            <w:vAlign w:val="center"/>
          </w:tcPr>
          <w:p w14:paraId="45F6C0BD">
            <w:pPr>
              <w:jc w:val="center"/>
              <w:rPr>
                <w:rFonts w:hint="eastAsia" w:ascii="宋体" w:hAnsi="宋体" w:eastAsia="宋体" w:cs="宋体"/>
                <w:sz w:val="24"/>
                <w:szCs w:val="22"/>
              </w:rPr>
            </w:pPr>
          </w:p>
        </w:tc>
      </w:tr>
      <w:tr w14:paraId="57248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jc w:val="center"/>
        </w:trPr>
        <w:tc>
          <w:tcPr>
            <w:tcW w:w="769" w:type="dxa"/>
            <w:vAlign w:val="center"/>
          </w:tcPr>
          <w:p w14:paraId="71502E34">
            <w:pPr>
              <w:jc w:val="center"/>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3</w:t>
            </w:r>
          </w:p>
        </w:tc>
        <w:tc>
          <w:tcPr>
            <w:tcW w:w="1714" w:type="dxa"/>
            <w:vAlign w:val="center"/>
          </w:tcPr>
          <w:p w14:paraId="2C096991">
            <w:pPr>
              <w:jc w:val="center"/>
              <w:rPr>
                <w:rFonts w:hint="eastAsia" w:ascii="宋体" w:hAnsi="宋体" w:eastAsia="宋体" w:cs="宋体"/>
                <w:sz w:val="24"/>
                <w:szCs w:val="22"/>
              </w:rPr>
            </w:pPr>
          </w:p>
        </w:tc>
        <w:tc>
          <w:tcPr>
            <w:tcW w:w="1197" w:type="dxa"/>
            <w:vAlign w:val="center"/>
          </w:tcPr>
          <w:p w14:paraId="0023B014">
            <w:pPr>
              <w:jc w:val="center"/>
              <w:rPr>
                <w:rFonts w:hint="eastAsia" w:ascii="宋体" w:hAnsi="宋体" w:eastAsia="宋体" w:cs="宋体"/>
                <w:sz w:val="24"/>
                <w:szCs w:val="22"/>
              </w:rPr>
            </w:pPr>
          </w:p>
        </w:tc>
        <w:tc>
          <w:tcPr>
            <w:tcW w:w="1286" w:type="dxa"/>
            <w:vAlign w:val="center"/>
          </w:tcPr>
          <w:p w14:paraId="74269EEB">
            <w:pPr>
              <w:jc w:val="center"/>
              <w:rPr>
                <w:rFonts w:hint="eastAsia" w:ascii="宋体" w:hAnsi="宋体" w:eastAsia="宋体" w:cs="宋体"/>
                <w:sz w:val="24"/>
                <w:szCs w:val="22"/>
              </w:rPr>
            </w:pPr>
          </w:p>
        </w:tc>
        <w:tc>
          <w:tcPr>
            <w:tcW w:w="1910" w:type="dxa"/>
            <w:vAlign w:val="center"/>
          </w:tcPr>
          <w:p w14:paraId="08AB8B4C">
            <w:pPr>
              <w:jc w:val="center"/>
              <w:rPr>
                <w:rFonts w:hint="eastAsia" w:ascii="宋体" w:hAnsi="宋体" w:eastAsia="宋体" w:cs="宋体"/>
                <w:sz w:val="24"/>
                <w:szCs w:val="22"/>
              </w:rPr>
            </w:pPr>
          </w:p>
        </w:tc>
        <w:tc>
          <w:tcPr>
            <w:tcW w:w="2249" w:type="dxa"/>
            <w:vAlign w:val="center"/>
          </w:tcPr>
          <w:p w14:paraId="380B9017">
            <w:pPr>
              <w:jc w:val="center"/>
              <w:rPr>
                <w:rFonts w:hint="eastAsia" w:ascii="宋体" w:hAnsi="宋体" w:eastAsia="宋体" w:cs="宋体"/>
                <w:sz w:val="24"/>
                <w:szCs w:val="22"/>
              </w:rPr>
            </w:pPr>
          </w:p>
        </w:tc>
        <w:tc>
          <w:tcPr>
            <w:tcW w:w="1092" w:type="dxa"/>
            <w:vAlign w:val="center"/>
          </w:tcPr>
          <w:p w14:paraId="2EA3A603">
            <w:pPr>
              <w:jc w:val="center"/>
              <w:rPr>
                <w:rFonts w:hint="eastAsia" w:ascii="宋体" w:hAnsi="宋体" w:eastAsia="宋体" w:cs="宋体"/>
                <w:sz w:val="24"/>
                <w:szCs w:val="22"/>
              </w:rPr>
            </w:pPr>
          </w:p>
        </w:tc>
      </w:tr>
      <w:tr w14:paraId="6FDEE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jc w:val="center"/>
        </w:trPr>
        <w:tc>
          <w:tcPr>
            <w:tcW w:w="769" w:type="dxa"/>
            <w:vAlign w:val="center"/>
          </w:tcPr>
          <w:p w14:paraId="2FF149CF">
            <w:pPr>
              <w:jc w:val="center"/>
              <w:rPr>
                <w:rFonts w:hint="eastAsia" w:ascii="宋体" w:hAnsi="宋体" w:eastAsia="宋体" w:cs="宋体"/>
                <w:sz w:val="24"/>
                <w:szCs w:val="22"/>
              </w:rPr>
            </w:pPr>
            <w:r>
              <w:rPr>
                <w:rFonts w:hint="eastAsia" w:ascii="宋体" w:hAnsi="宋体" w:eastAsia="宋体" w:cs="宋体"/>
                <w:sz w:val="24"/>
                <w:szCs w:val="22"/>
              </w:rPr>
              <w:t>……</w:t>
            </w:r>
          </w:p>
        </w:tc>
        <w:tc>
          <w:tcPr>
            <w:tcW w:w="1714" w:type="dxa"/>
            <w:vAlign w:val="center"/>
          </w:tcPr>
          <w:p w14:paraId="56A96323">
            <w:pPr>
              <w:jc w:val="center"/>
              <w:rPr>
                <w:rFonts w:hint="eastAsia" w:ascii="宋体" w:hAnsi="宋体" w:eastAsia="宋体" w:cs="宋体"/>
                <w:sz w:val="24"/>
                <w:szCs w:val="22"/>
              </w:rPr>
            </w:pPr>
          </w:p>
        </w:tc>
        <w:tc>
          <w:tcPr>
            <w:tcW w:w="1197" w:type="dxa"/>
            <w:vAlign w:val="center"/>
          </w:tcPr>
          <w:p w14:paraId="3B4D26DB">
            <w:pPr>
              <w:jc w:val="center"/>
              <w:rPr>
                <w:rFonts w:hint="eastAsia" w:ascii="宋体" w:hAnsi="宋体" w:eastAsia="宋体" w:cs="宋体"/>
                <w:sz w:val="24"/>
                <w:szCs w:val="22"/>
              </w:rPr>
            </w:pPr>
          </w:p>
        </w:tc>
        <w:tc>
          <w:tcPr>
            <w:tcW w:w="1286" w:type="dxa"/>
            <w:vAlign w:val="center"/>
          </w:tcPr>
          <w:p w14:paraId="19D8840A">
            <w:pPr>
              <w:jc w:val="center"/>
              <w:rPr>
                <w:rFonts w:hint="eastAsia" w:ascii="宋体" w:hAnsi="宋体" w:eastAsia="宋体" w:cs="宋体"/>
                <w:sz w:val="24"/>
                <w:szCs w:val="22"/>
              </w:rPr>
            </w:pPr>
          </w:p>
        </w:tc>
        <w:tc>
          <w:tcPr>
            <w:tcW w:w="1910" w:type="dxa"/>
            <w:vAlign w:val="center"/>
          </w:tcPr>
          <w:p w14:paraId="224E3D5D">
            <w:pPr>
              <w:jc w:val="center"/>
              <w:rPr>
                <w:rFonts w:hint="eastAsia" w:ascii="宋体" w:hAnsi="宋体" w:eastAsia="宋体" w:cs="宋体"/>
                <w:sz w:val="24"/>
                <w:szCs w:val="22"/>
              </w:rPr>
            </w:pPr>
          </w:p>
        </w:tc>
        <w:tc>
          <w:tcPr>
            <w:tcW w:w="2249" w:type="dxa"/>
            <w:vAlign w:val="center"/>
          </w:tcPr>
          <w:p w14:paraId="2E94E86F">
            <w:pPr>
              <w:jc w:val="center"/>
              <w:rPr>
                <w:rFonts w:hint="eastAsia" w:ascii="宋体" w:hAnsi="宋体" w:eastAsia="宋体" w:cs="宋体"/>
                <w:sz w:val="24"/>
                <w:szCs w:val="22"/>
              </w:rPr>
            </w:pPr>
          </w:p>
        </w:tc>
        <w:tc>
          <w:tcPr>
            <w:tcW w:w="1092" w:type="dxa"/>
            <w:vAlign w:val="center"/>
          </w:tcPr>
          <w:p w14:paraId="21A5C763">
            <w:pPr>
              <w:jc w:val="center"/>
              <w:rPr>
                <w:rFonts w:hint="eastAsia" w:ascii="宋体" w:hAnsi="宋体" w:eastAsia="宋体" w:cs="宋体"/>
                <w:sz w:val="24"/>
                <w:szCs w:val="22"/>
              </w:rPr>
            </w:pPr>
          </w:p>
        </w:tc>
      </w:tr>
      <w:tr w14:paraId="790DB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769" w:type="dxa"/>
            <w:vAlign w:val="center"/>
          </w:tcPr>
          <w:p w14:paraId="55F85D26">
            <w:pPr>
              <w:jc w:val="center"/>
              <w:rPr>
                <w:rFonts w:hint="eastAsia" w:ascii="宋体" w:hAnsi="宋体" w:eastAsia="宋体" w:cs="宋体"/>
                <w:sz w:val="24"/>
                <w:szCs w:val="22"/>
              </w:rPr>
            </w:pPr>
            <w:r>
              <w:rPr>
                <w:rFonts w:hint="eastAsia" w:ascii="宋体" w:hAnsi="宋体" w:eastAsia="宋体" w:cs="宋体"/>
                <w:sz w:val="24"/>
                <w:szCs w:val="22"/>
              </w:rPr>
              <w:t>……</w:t>
            </w:r>
          </w:p>
        </w:tc>
        <w:tc>
          <w:tcPr>
            <w:tcW w:w="1714" w:type="dxa"/>
            <w:vAlign w:val="center"/>
          </w:tcPr>
          <w:p w14:paraId="341A5924">
            <w:pPr>
              <w:jc w:val="center"/>
              <w:rPr>
                <w:rFonts w:hint="eastAsia" w:ascii="宋体" w:hAnsi="宋体" w:eastAsia="宋体" w:cs="宋体"/>
                <w:sz w:val="24"/>
                <w:szCs w:val="22"/>
              </w:rPr>
            </w:pPr>
          </w:p>
        </w:tc>
        <w:tc>
          <w:tcPr>
            <w:tcW w:w="1197" w:type="dxa"/>
            <w:vAlign w:val="center"/>
          </w:tcPr>
          <w:p w14:paraId="71DA87DA">
            <w:pPr>
              <w:jc w:val="center"/>
              <w:rPr>
                <w:rFonts w:hint="eastAsia" w:ascii="宋体" w:hAnsi="宋体" w:eastAsia="宋体" w:cs="宋体"/>
                <w:sz w:val="24"/>
                <w:szCs w:val="22"/>
              </w:rPr>
            </w:pPr>
          </w:p>
        </w:tc>
        <w:tc>
          <w:tcPr>
            <w:tcW w:w="1286" w:type="dxa"/>
            <w:vAlign w:val="center"/>
          </w:tcPr>
          <w:p w14:paraId="679AA4DD">
            <w:pPr>
              <w:jc w:val="center"/>
              <w:rPr>
                <w:rFonts w:hint="eastAsia" w:ascii="宋体" w:hAnsi="宋体" w:eastAsia="宋体" w:cs="宋体"/>
                <w:sz w:val="24"/>
                <w:szCs w:val="22"/>
              </w:rPr>
            </w:pPr>
          </w:p>
        </w:tc>
        <w:tc>
          <w:tcPr>
            <w:tcW w:w="1910" w:type="dxa"/>
            <w:vAlign w:val="center"/>
          </w:tcPr>
          <w:p w14:paraId="32B39711">
            <w:pPr>
              <w:jc w:val="center"/>
              <w:rPr>
                <w:rFonts w:hint="eastAsia" w:ascii="宋体" w:hAnsi="宋体" w:eastAsia="宋体" w:cs="宋体"/>
                <w:sz w:val="24"/>
                <w:szCs w:val="22"/>
              </w:rPr>
            </w:pPr>
          </w:p>
        </w:tc>
        <w:tc>
          <w:tcPr>
            <w:tcW w:w="2249" w:type="dxa"/>
            <w:vAlign w:val="center"/>
          </w:tcPr>
          <w:p w14:paraId="2EB7266B">
            <w:pPr>
              <w:jc w:val="center"/>
              <w:rPr>
                <w:rFonts w:hint="eastAsia" w:ascii="宋体" w:hAnsi="宋体" w:eastAsia="宋体" w:cs="宋体"/>
                <w:sz w:val="24"/>
                <w:szCs w:val="22"/>
              </w:rPr>
            </w:pPr>
          </w:p>
        </w:tc>
        <w:tc>
          <w:tcPr>
            <w:tcW w:w="1092" w:type="dxa"/>
            <w:vAlign w:val="center"/>
          </w:tcPr>
          <w:p w14:paraId="43499609">
            <w:pPr>
              <w:jc w:val="center"/>
              <w:rPr>
                <w:rFonts w:hint="eastAsia" w:ascii="宋体" w:hAnsi="宋体" w:eastAsia="宋体" w:cs="宋体"/>
                <w:sz w:val="24"/>
                <w:szCs w:val="22"/>
              </w:rPr>
            </w:pPr>
          </w:p>
        </w:tc>
      </w:tr>
    </w:tbl>
    <w:p w14:paraId="239AF6C0">
      <w:pPr>
        <w:spacing w:line="480" w:lineRule="auto"/>
        <w:rPr>
          <w:rFonts w:hint="eastAsia" w:ascii="宋体" w:hAnsi="宋体" w:eastAsia="宋体" w:cs="宋体"/>
          <w:b/>
          <w:bCs w:val="0"/>
          <w:kern w:val="2"/>
          <w:sz w:val="40"/>
          <w:szCs w:val="40"/>
          <w:lang w:val="en-US" w:eastAsia="zh-CN" w:bidi="ar-SA"/>
        </w:rPr>
      </w:pPr>
      <w:r>
        <w:rPr>
          <w:rFonts w:hint="eastAsia" w:ascii="宋体" w:hAnsi="宋体" w:eastAsia="宋体" w:cs="宋体"/>
          <w:b/>
          <w:sz w:val="24"/>
          <w:szCs w:val="22"/>
        </w:rPr>
        <w:t>注：需附以上列表中所属项目的中标通知书或合同协议书或甲方出具的证明材料等相关资料。</w:t>
      </w:r>
      <w:r>
        <w:rPr>
          <w:rFonts w:hint="eastAsia" w:ascii="宋体" w:hAnsi="宋体" w:eastAsia="宋体" w:cs="宋体"/>
          <w:b/>
          <w:bCs w:val="0"/>
          <w:kern w:val="2"/>
          <w:sz w:val="40"/>
          <w:szCs w:val="40"/>
          <w:lang w:val="en-US" w:eastAsia="zh-CN" w:bidi="ar-SA"/>
        </w:rPr>
        <w:br w:type="page"/>
      </w:r>
    </w:p>
    <w:p w14:paraId="61789E15">
      <w:pPr>
        <w:pStyle w:val="3"/>
        <w:keepLines w:val="0"/>
        <w:tabs>
          <w:tab w:val="left" w:pos="360"/>
        </w:tabs>
        <w:adjustRightInd w:val="0"/>
        <w:spacing w:before="120" w:line="360" w:lineRule="auto"/>
        <w:ind w:left="425"/>
        <w:jc w:val="center"/>
        <w:textAlignment w:val="baseline"/>
        <w:rPr>
          <w:rFonts w:hint="eastAsia" w:ascii="宋体" w:hAnsi="宋体" w:eastAsia="宋体" w:cs="宋体"/>
          <w:b/>
          <w:bCs w:val="0"/>
          <w:kern w:val="2"/>
          <w:sz w:val="40"/>
          <w:szCs w:val="40"/>
          <w:lang w:val="en-US" w:eastAsia="zh-CN" w:bidi="ar-SA"/>
        </w:rPr>
      </w:pPr>
      <w:r>
        <w:rPr>
          <w:rFonts w:hint="eastAsia" w:ascii="宋体" w:hAnsi="宋体" w:eastAsia="宋体" w:cs="宋体"/>
          <w:b/>
          <w:bCs w:val="0"/>
          <w:kern w:val="2"/>
          <w:sz w:val="40"/>
          <w:szCs w:val="40"/>
          <w:lang w:val="en-US" w:eastAsia="zh-CN" w:bidi="ar-SA"/>
        </w:rPr>
        <w:t>最终报价表</w:t>
      </w:r>
    </w:p>
    <w:p w14:paraId="6D2DBB54">
      <w:pPr>
        <w:spacing w:line="360" w:lineRule="auto"/>
        <w:ind w:firstLine="480" w:firstLineChars="20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项目名称：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0458D725">
      <w:pPr>
        <w:widowControl w:val="0"/>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项目编号：</w:t>
      </w:r>
      <w:r>
        <w:rPr>
          <w:rFonts w:hint="eastAsia" w:ascii="宋体" w:hAnsi="宋体" w:eastAsia="宋体" w:cs="宋体"/>
          <w:color w:val="000000" w:themeColor="text1"/>
          <w:kern w:val="0"/>
          <w:sz w:val="24"/>
          <w:szCs w:val="24"/>
          <w:highlight w:val="none"/>
          <w:u w:val="single"/>
          <w:lang w:val="en-US" w:eastAsia="zh-CN" w:bidi="ar-SA"/>
          <w14:textFill>
            <w14:solidFill>
              <w14:schemeClr w14:val="tx1"/>
            </w14:solidFill>
          </w14:textFill>
        </w:rPr>
        <w:t xml:space="preserve">            </w:t>
      </w:r>
    </w:p>
    <w:tbl>
      <w:tblPr>
        <w:tblStyle w:val="86"/>
        <w:tblpPr w:leftFromText="180" w:rightFromText="180" w:vertAnchor="text" w:horzAnchor="page" w:tblpX="1228" w:tblpY="193"/>
        <w:tblOverlap w:val="never"/>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5"/>
        <w:gridCol w:w="6890"/>
      </w:tblGrid>
      <w:tr w14:paraId="4E24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435" w:type="dxa"/>
            <w:tcBorders>
              <w:top w:val="single" w:color="auto" w:sz="4" w:space="0"/>
              <w:left w:val="single" w:color="auto" w:sz="4" w:space="0"/>
              <w:bottom w:val="single" w:color="auto" w:sz="4" w:space="0"/>
              <w:right w:val="single" w:color="auto" w:sz="4" w:space="0"/>
            </w:tcBorders>
            <w:vAlign w:val="center"/>
          </w:tcPr>
          <w:p w14:paraId="2A67F784">
            <w:pPr>
              <w:widowControl w:val="0"/>
              <w:autoSpaceDE w:val="0"/>
              <w:autoSpaceDN w:val="0"/>
              <w:adjustRightInd w:val="0"/>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二次（最终）报价</w:t>
            </w:r>
          </w:p>
          <w:p w14:paraId="3B789F1D">
            <w:pPr>
              <w:widowControl w:val="0"/>
              <w:autoSpaceDE w:val="0"/>
              <w:autoSpaceDN w:val="0"/>
              <w:adjustRightInd w:val="0"/>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6890" w:type="dxa"/>
            <w:tcBorders>
              <w:top w:val="single" w:color="auto" w:sz="4" w:space="0"/>
              <w:left w:val="single" w:color="auto" w:sz="4" w:space="0"/>
              <w:bottom w:val="single" w:color="auto" w:sz="4" w:space="0"/>
              <w:right w:val="single" w:color="auto" w:sz="4" w:space="0"/>
            </w:tcBorders>
            <w:vAlign w:val="center"/>
          </w:tcPr>
          <w:p w14:paraId="62E0397C">
            <w:pPr>
              <w:widowControl w:val="0"/>
              <w:autoSpaceDE w:val="0"/>
              <w:autoSpaceDN w:val="0"/>
              <w:adjustRightInd w:val="0"/>
              <w:jc w:val="cente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r>
      <w:tr w14:paraId="2FBC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5" w:hRule="atLeast"/>
        </w:trPr>
        <w:tc>
          <w:tcPr>
            <w:tcW w:w="2435" w:type="dxa"/>
            <w:tcBorders>
              <w:top w:val="single" w:color="auto" w:sz="4" w:space="0"/>
              <w:left w:val="single" w:color="auto" w:sz="4" w:space="0"/>
              <w:bottom w:val="single" w:color="auto" w:sz="4" w:space="0"/>
              <w:right w:val="single" w:color="auto" w:sz="4" w:space="0"/>
            </w:tcBorders>
            <w:vAlign w:val="center"/>
          </w:tcPr>
          <w:p w14:paraId="40C35B7B">
            <w:pPr>
              <w:tabs>
                <w:tab w:val="left" w:pos="2490"/>
              </w:tabs>
              <w:spacing w:line="360" w:lineRule="auto"/>
              <w:ind w:left="0" w:leftChars="0" w:firstLine="0" w:firstLine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其他承诺及保证</w:t>
            </w:r>
          </w:p>
        </w:tc>
        <w:tc>
          <w:tcPr>
            <w:tcW w:w="6890" w:type="dxa"/>
            <w:tcBorders>
              <w:top w:val="single" w:color="auto" w:sz="4" w:space="0"/>
              <w:left w:val="single" w:color="auto" w:sz="4" w:space="0"/>
              <w:bottom w:val="single" w:color="auto" w:sz="4" w:space="0"/>
              <w:right w:val="single" w:color="auto" w:sz="4" w:space="0"/>
            </w:tcBorders>
          </w:tcPr>
          <w:p w14:paraId="48C25D44">
            <w:pPr>
              <w:tabs>
                <w:tab w:val="left" w:pos="2490"/>
              </w:tabs>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p>
        </w:tc>
      </w:tr>
      <w:tr w14:paraId="468C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6" w:hRule="atLeast"/>
        </w:trPr>
        <w:tc>
          <w:tcPr>
            <w:tcW w:w="9325" w:type="dxa"/>
            <w:gridSpan w:val="2"/>
            <w:tcBorders>
              <w:top w:val="single" w:color="auto" w:sz="4" w:space="0"/>
              <w:left w:val="single" w:color="auto" w:sz="4" w:space="0"/>
              <w:bottom w:val="single" w:color="auto" w:sz="4" w:space="0"/>
              <w:right w:val="single" w:color="auto" w:sz="4" w:space="0"/>
            </w:tcBorders>
          </w:tcPr>
          <w:p w14:paraId="1FA868DA">
            <w:pPr>
              <w:spacing w:line="360" w:lineRule="auto"/>
              <w:ind w:firstLine="2" w:firstLineChars="1"/>
              <w:rPr>
                <w:rFonts w:hint="eastAsia" w:ascii="宋体" w:hAnsi="宋体" w:eastAsia="宋体" w:cs="宋体"/>
                <w:color w:val="000000" w:themeColor="text1"/>
                <w:sz w:val="24"/>
                <w:szCs w:val="24"/>
                <w:highlight w:val="none"/>
                <w:lang w:eastAsia="zh-CN"/>
                <w14:textFill>
                  <w14:solidFill>
                    <w14:schemeClr w14:val="tx1"/>
                  </w14:solidFill>
                </w14:textFill>
              </w:rPr>
            </w:pPr>
          </w:p>
          <w:p w14:paraId="5EDEA1E8">
            <w:pPr>
              <w:spacing w:line="360" w:lineRule="auto"/>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磋商申请人（</w:t>
            </w:r>
            <w:r>
              <w:rPr>
                <w:rFonts w:hint="eastAsia" w:ascii="宋体" w:hAnsi="宋体" w:eastAsia="宋体" w:cs="宋体"/>
                <w:color w:val="000000" w:themeColor="text1"/>
                <w:sz w:val="24"/>
                <w:szCs w:val="24"/>
                <w:highlight w:val="none"/>
                <w:lang w:val="en-US" w:eastAsia="zh-CN"/>
                <w14:textFill>
                  <w14:solidFill>
                    <w14:schemeClr w14:val="tx1"/>
                  </w14:solidFill>
                </w14:textFill>
              </w:rPr>
              <w:t>盖章或</w:t>
            </w:r>
            <w:r>
              <w:rPr>
                <w:rFonts w:hint="eastAsia" w:ascii="宋体" w:hAnsi="宋体" w:eastAsia="宋体" w:cs="宋体"/>
                <w:color w:val="000000" w:themeColor="text1"/>
                <w:sz w:val="24"/>
                <w:szCs w:val="24"/>
                <w:highlight w:val="none"/>
                <w14:textFill>
                  <w14:solidFill>
                    <w14:schemeClr w14:val="tx1"/>
                  </w14:solidFill>
                </w14:textFill>
              </w:rPr>
              <w:t>电子签章）：</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AF29863">
            <w:pPr>
              <w:spacing w:line="360" w:lineRule="auto"/>
              <w:ind w:left="0" w:leftChars="0" w:firstLine="0" w:firstLineChars="0"/>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法定代表人或其委托代理人（</w:t>
            </w:r>
            <w:r>
              <w:rPr>
                <w:rFonts w:hint="eastAsia" w:ascii="宋体" w:hAnsi="宋体" w:eastAsia="宋体" w:cs="宋体"/>
                <w:color w:val="000000" w:themeColor="text1"/>
                <w:sz w:val="24"/>
                <w:szCs w:val="24"/>
                <w:highlight w:val="none"/>
                <w:lang w:val="en-US" w:eastAsia="zh-CN"/>
                <w14:textFill>
                  <w14:solidFill>
                    <w14:schemeClr w14:val="tx1"/>
                  </w14:solidFill>
                </w14:textFill>
              </w:rPr>
              <w:t>签字或</w:t>
            </w:r>
            <w:r>
              <w:rPr>
                <w:rFonts w:hint="eastAsia" w:ascii="宋体" w:hAnsi="宋体" w:eastAsia="宋体" w:cs="宋体"/>
                <w:color w:val="000000" w:themeColor="text1"/>
                <w:sz w:val="24"/>
                <w:szCs w:val="24"/>
                <w:highlight w:val="none"/>
                <w14:textFill>
                  <w14:solidFill>
                    <w14:schemeClr w14:val="tx1"/>
                  </w14:solidFill>
                </w14:textFill>
              </w:rPr>
              <w:t>电子签章）：</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1136518F">
            <w:pPr>
              <w:spacing w:line="360" w:lineRule="auto"/>
              <w:ind w:left="0" w:leftChars="0" w:firstLine="0" w:firstLineChars="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tc>
      </w:tr>
    </w:tbl>
    <w:p w14:paraId="7F604757">
      <w:pPr>
        <w:numPr>
          <w:ilvl w:val="0"/>
          <w:numId w:val="0"/>
        </w:numPr>
        <w:spacing w:line="360" w:lineRule="auto"/>
        <w:ind w:firstLine="422" w:firstLineChars="200"/>
        <w:rPr>
          <w:rFonts w:hint="eastAsia" w:ascii="宋体" w:hAnsi="宋体" w:eastAsia="宋体" w:cs="宋体"/>
          <w:b/>
          <w:bCs/>
          <w:sz w:val="21"/>
          <w:szCs w:val="21"/>
          <w:lang w:val="en-US" w:eastAsia="zh-CN"/>
        </w:rPr>
      </w:pPr>
    </w:p>
    <w:p w14:paraId="40DFDB7F">
      <w:pPr>
        <w:numPr>
          <w:ilvl w:val="0"/>
          <w:numId w:val="0"/>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备注：1、按竞争性磋商要求进行二轮报价，磋商时以第二轮承诺的报价为最终报价。最终报价不得高于第一次报价，否则视为无效报价。</w:t>
      </w:r>
    </w:p>
    <w:p w14:paraId="1F892273">
      <w:pPr>
        <w:numPr>
          <w:ilvl w:val="0"/>
          <w:numId w:val="0"/>
        </w:numPr>
        <w:spacing w:line="360" w:lineRule="auto"/>
        <w:ind w:firstLine="422" w:firstLineChars="200"/>
        <w:rPr>
          <w:rFonts w:hint="eastAsia" w:ascii="宋体" w:hAnsi="宋体" w:eastAsia="宋体" w:cs="宋体"/>
          <w:b/>
          <w:bCs/>
          <w:lang w:val="en-US" w:eastAsia="zh-CN"/>
        </w:rPr>
      </w:pPr>
      <w:r>
        <w:rPr>
          <w:rFonts w:hint="eastAsia" w:ascii="宋体" w:hAnsi="宋体" w:eastAsia="宋体" w:cs="宋体"/>
          <w:b/>
          <w:bCs/>
          <w:kern w:val="2"/>
          <w:sz w:val="21"/>
          <w:szCs w:val="21"/>
          <w:lang w:val="en-US" w:eastAsia="zh-CN" w:bidi="ar-SA"/>
        </w:rPr>
        <w:t>2、</w:t>
      </w:r>
      <w:r>
        <w:rPr>
          <w:rFonts w:hint="eastAsia" w:ascii="宋体" w:hAnsi="宋体" w:eastAsia="宋体" w:cs="宋体"/>
          <w:b/>
          <w:bCs/>
          <w:lang w:val="en-US" w:eastAsia="zh-CN"/>
        </w:rPr>
        <w:t>最终</w:t>
      </w:r>
      <w:r>
        <w:rPr>
          <w:rFonts w:hint="eastAsia" w:ascii="宋体" w:hAnsi="宋体" w:eastAsia="宋体" w:cs="宋体"/>
          <w:b/>
          <w:bCs/>
        </w:rPr>
        <w:t>报价表供应商在响应文件中不提供，仅用于磋商后最后报价时提交（可提前填写</w:t>
      </w:r>
      <w:r>
        <w:rPr>
          <w:rFonts w:hint="eastAsia" w:ascii="宋体" w:hAnsi="宋体" w:eastAsia="宋体" w:cs="宋体"/>
          <w:b/>
          <w:bCs/>
          <w:lang w:eastAsia="zh-CN"/>
        </w:rPr>
        <w:t>多份</w:t>
      </w:r>
      <w:r>
        <w:rPr>
          <w:rFonts w:hint="eastAsia" w:ascii="宋体" w:hAnsi="宋体" w:eastAsia="宋体" w:cs="宋体"/>
          <w:b/>
          <w:bCs/>
          <w:lang w:val="en-US" w:eastAsia="zh-CN"/>
        </w:rPr>
        <w:t>备用</w:t>
      </w:r>
      <w:r>
        <w:rPr>
          <w:rFonts w:hint="eastAsia" w:ascii="宋体" w:hAnsi="宋体" w:eastAsia="宋体" w:cs="宋体"/>
          <w:b/>
          <w:bCs/>
        </w:rPr>
        <w:t>）。</w:t>
      </w:r>
    </w:p>
    <w:p w14:paraId="5BE3C46D">
      <w:pPr>
        <w:autoSpaceDE w:val="0"/>
        <w:autoSpaceDN w:val="0"/>
        <w:adjustRightInd w:val="0"/>
        <w:spacing w:line="360" w:lineRule="auto"/>
        <w:ind w:firstLine="422" w:firstLineChars="200"/>
        <w:jc w:val="left"/>
        <w:rPr>
          <w:rFonts w:hint="eastAsia" w:ascii="宋体" w:hAnsi="宋体" w:eastAsia="宋体" w:cs="宋体"/>
          <w:b/>
          <w:szCs w:val="21"/>
        </w:rPr>
      </w:pPr>
    </w:p>
    <w:bookmarkEnd w:id="771"/>
    <w:bookmarkEnd w:id="772"/>
    <w:bookmarkEnd w:id="773"/>
    <w:bookmarkEnd w:id="774"/>
    <w:p w14:paraId="3EBF5F27">
      <w:pPr>
        <w:spacing w:line="360" w:lineRule="auto"/>
        <w:jc w:val="both"/>
        <w:outlineLvl w:val="9"/>
        <w:rPr>
          <w:rFonts w:hint="eastAsia" w:ascii="宋体" w:hAnsi="宋体" w:eastAsia="宋体" w:cs="宋体"/>
          <w:b/>
          <w:sz w:val="30"/>
          <w:szCs w:val="30"/>
        </w:rPr>
      </w:pPr>
    </w:p>
    <w:sectPr>
      <w:type w:val="continuous"/>
      <w:pgSz w:w="11906" w:h="16838"/>
      <w:pgMar w:top="1440" w:right="1080" w:bottom="1440" w:left="1080" w:header="851" w:footer="755"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tbak/modified.xml>save:Sun Feb  1 12:10:28 2026

</file>