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EFE0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附件：</w:t>
      </w:r>
    </w:p>
    <w:p w14:paraId="6F12FF10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（一）报名登记表                                               </w:t>
      </w:r>
    </w:p>
    <w:p w14:paraId="7DB5AE4A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5733"/>
      </w:tblGrid>
      <w:tr w14:paraId="0BB3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06" w:type="dxa"/>
            <w:noWrap/>
            <w:vAlign w:val="center"/>
          </w:tcPr>
          <w:p w14:paraId="74D6A36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733" w:type="dxa"/>
            <w:noWrap/>
            <w:vAlign w:val="top"/>
          </w:tcPr>
          <w:p w14:paraId="07A3CBC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A4F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306" w:type="dxa"/>
            <w:noWrap/>
            <w:vAlign w:val="center"/>
          </w:tcPr>
          <w:p w14:paraId="7D1A9A6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5733" w:type="dxa"/>
            <w:noWrap/>
            <w:vAlign w:val="top"/>
          </w:tcPr>
          <w:p w14:paraId="7A83A6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106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306" w:type="dxa"/>
            <w:noWrap/>
            <w:vAlign w:val="center"/>
          </w:tcPr>
          <w:p w14:paraId="7A6330CE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包号及名称</w:t>
            </w:r>
          </w:p>
        </w:tc>
        <w:tc>
          <w:tcPr>
            <w:tcW w:w="5733" w:type="dxa"/>
            <w:noWrap/>
            <w:vAlign w:val="top"/>
          </w:tcPr>
          <w:p w14:paraId="47F4CBA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4E8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306" w:type="dxa"/>
            <w:noWrap/>
            <w:vAlign w:val="center"/>
          </w:tcPr>
          <w:p w14:paraId="6410EF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733" w:type="dxa"/>
            <w:noWrap/>
            <w:vAlign w:val="top"/>
          </w:tcPr>
          <w:p w14:paraId="1D0CBA3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36F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306" w:type="dxa"/>
            <w:noWrap/>
            <w:vAlign w:val="center"/>
          </w:tcPr>
          <w:p w14:paraId="41B3F1C4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5733" w:type="dxa"/>
            <w:noWrap/>
            <w:vAlign w:val="top"/>
          </w:tcPr>
          <w:p w14:paraId="2C5ABE5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727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306" w:type="dxa"/>
            <w:noWrap/>
            <w:vAlign w:val="center"/>
          </w:tcPr>
          <w:p w14:paraId="49A51F6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5733" w:type="dxa"/>
            <w:noWrap/>
            <w:vAlign w:val="top"/>
          </w:tcPr>
          <w:p w14:paraId="238F693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A11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306" w:type="dxa"/>
            <w:noWrap/>
            <w:vAlign w:val="center"/>
          </w:tcPr>
          <w:p w14:paraId="55D67B7F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5733" w:type="dxa"/>
            <w:noWrap/>
            <w:vAlign w:val="top"/>
          </w:tcPr>
          <w:p w14:paraId="541B71E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97B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306" w:type="dxa"/>
            <w:noWrap/>
            <w:vAlign w:val="center"/>
          </w:tcPr>
          <w:p w14:paraId="234710BF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</w:p>
        </w:tc>
        <w:tc>
          <w:tcPr>
            <w:tcW w:w="5733" w:type="dxa"/>
            <w:noWrap/>
            <w:vAlign w:val="top"/>
          </w:tcPr>
          <w:p w14:paraId="28C8435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418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06" w:type="dxa"/>
            <w:noWrap/>
            <w:vAlign w:val="center"/>
          </w:tcPr>
          <w:p w14:paraId="2E7D8AC5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经办人联系方式</w:t>
            </w:r>
          </w:p>
        </w:tc>
        <w:tc>
          <w:tcPr>
            <w:tcW w:w="5733" w:type="dxa"/>
            <w:noWrap/>
            <w:vAlign w:val="top"/>
          </w:tcPr>
          <w:p w14:paraId="5FA451A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F0A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06" w:type="dxa"/>
            <w:noWrap/>
            <w:vAlign w:val="center"/>
          </w:tcPr>
          <w:p w14:paraId="591031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5733" w:type="dxa"/>
            <w:noWrap/>
            <w:vAlign w:val="top"/>
          </w:tcPr>
          <w:p w14:paraId="19D28A7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9CB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06" w:type="dxa"/>
            <w:noWrap/>
            <w:vAlign w:val="center"/>
          </w:tcPr>
          <w:p w14:paraId="39995DC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5733" w:type="dxa"/>
            <w:noWrap/>
            <w:vAlign w:val="top"/>
          </w:tcPr>
          <w:p w14:paraId="74035D4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B39CEE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注：</w:t>
      </w:r>
    </w:p>
    <w:p w14:paraId="4C4B0157">
      <w:pPr>
        <w:tabs>
          <w:tab w:val="left" w:pos="1053"/>
          <w:tab w:val="left" w:pos="9174"/>
        </w:tabs>
        <w:spacing w:line="360" w:lineRule="exact"/>
        <w:ind w:firstLine="42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1.供应商按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公告的要求递交有关证件及资料的原件或复印件，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报名登记表后附介绍信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、经办人身份证复印件、营业执照复印件。</w:t>
      </w:r>
    </w:p>
    <w:p w14:paraId="73848695">
      <w:pPr>
        <w:tabs>
          <w:tab w:val="left" w:pos="1053"/>
          <w:tab w:val="left" w:pos="9174"/>
        </w:tabs>
        <w:spacing w:line="360" w:lineRule="exact"/>
        <w:ind w:firstLine="42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2.供应商应认真填写本表，对字迹模糊、未按规定填写的或未按规定提供相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关证件及资料的，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代理机构有权拒绝其报名。</w:t>
      </w:r>
    </w:p>
    <w:p w14:paraId="5263F9F2">
      <w:pPr>
        <w:pStyle w:val="2"/>
        <w:rPr>
          <w:rFonts w:hint="eastAsia" w:ascii="仿宋" w:hAnsi="仿宋" w:eastAsia="仿宋" w:cs="仿宋"/>
          <w:color w:val="auto"/>
          <w:highlight w:val="none"/>
        </w:rPr>
      </w:pPr>
    </w:p>
    <w:p w14:paraId="65FDADB8">
      <w:pPr>
        <w:pStyle w:val="2"/>
        <w:rPr>
          <w:rFonts w:hint="eastAsia"/>
          <w:color w:val="auto"/>
        </w:rPr>
      </w:pPr>
    </w:p>
    <w:p w14:paraId="5B501B42">
      <w:pPr>
        <w:snapToGrid w:val="0"/>
        <w:spacing w:line="380" w:lineRule="exact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（二）介绍信</w:t>
      </w:r>
    </w:p>
    <w:p w14:paraId="0765ACD1">
      <w:pPr>
        <w:pStyle w:val="6"/>
        <w:snapToGrid w:val="0"/>
        <w:spacing w:line="380" w:lineRule="exact"/>
        <w:ind w:firstLine="0" w:firstLineChars="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6B077D65">
      <w:pPr>
        <w:pStyle w:val="6"/>
        <w:snapToGrid w:val="0"/>
        <w:spacing w:line="380" w:lineRule="exact"/>
        <w:ind w:firstLine="0" w:firstLineChars="0"/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四川文欣工程项目管理有限公司：</w:t>
      </w:r>
    </w:p>
    <w:p w14:paraId="23A06CB8">
      <w:pPr>
        <w:widowControl/>
        <w:spacing w:before="156" w:beforeLines="50" w:after="156" w:after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（项目名称）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）的报名及获取谈判文件等相关事宜，请予接洽。 </w:t>
      </w:r>
    </w:p>
    <w:p w14:paraId="3E6CC3FD">
      <w:pPr>
        <w:widowControl/>
        <w:spacing w:before="156" w:beforeLines="50" w:after="156" w:afterLines="5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7A2EBDC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B2C0D6E">
      <w:pPr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（加盖单位鲜章）</w:t>
      </w:r>
    </w:p>
    <w:p w14:paraId="449C237F">
      <w:pPr>
        <w:widowControl/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    年     月     日</w:t>
      </w:r>
    </w:p>
    <w:p w14:paraId="40ECB472">
      <w:pPr>
        <w:pStyle w:val="2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5FAB6C4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6515B64">
      <w:pPr>
        <w:pStyle w:val="2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2E0B14A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3073D66">
      <w:pPr>
        <w:widowControl/>
        <w:spacing w:before="156" w:beforeLines="50" w:after="156" w:after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：经办人身份证复印件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附后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750095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</w:style>
  <w:style w:type="paragraph" w:styleId="3">
    <w:name w:val="Body Text Indent"/>
    <w:basedOn w:val="1"/>
    <w:next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customStyle="1" w:styleId="6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2026-03-27T03:31:15Z</dcterms:created>
  <dc:creator>Administrator</dc:creator>
  <cp:lastModifiedBy>晴空蓝。</cp:lastModifiedBy>
  <dcterms:modified xsi:type="dcterms:W3CDTF">2026-03-27T03:31:18Z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eyJoZGlkIjoiYWU0YzczYWE2OWUzMWMzZGI4ZmM4ODgyYjkxZDFhNWQiLCJ1c2VySWQiOiI0ODY3NzgyMzIifQ==</vt:lpwstr>
  </property>
  <property fmtid="{D5CDD505-2E9C-101B-9397-08002B2CF9AE}" pid="4" name="ICV">
    <vt:lpwstr>C28CABFC485648E984B253AB00044ADD_12</vt:lpwstr>
  </property>
</Properties>
</file>